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8299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outlineLvl w:val="0"/>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t>资格证明材料</w:t>
      </w:r>
    </w:p>
    <w:p w14:paraId="05C3AEA6">
      <w:pPr>
        <w:spacing w:line="360" w:lineRule="auto"/>
        <w:ind w:firstLine="480" w:firstLineChars="200"/>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pPr>
      <w:r>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t>供应商根据下列资格要求按序提供资格证明材料，本节提供部分格式，格式之外的自行编辑。</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val="0"/>
          <w:bCs w:val="0"/>
          <w:sz w:val="24"/>
          <w:szCs w:val="24"/>
          <w:lang w:val="en-US" w:eastAsia="zh-CN"/>
        </w:rPr>
      </w:pPr>
      <w:r>
        <w:rPr>
          <w:rFonts w:hint="eastAsia" w:ascii="方正仿宋_GB2312" w:hAnsi="方正仿宋_GB2312" w:eastAsia="方正仿宋_GB2312" w:cs="方正仿宋_GB2312"/>
          <w:b/>
          <w:bCs/>
          <w:sz w:val="24"/>
          <w:szCs w:val="24"/>
          <w:lang w:val="en-US" w:eastAsia="zh-CN"/>
        </w:rPr>
        <w:t>一、一般</w:t>
      </w:r>
      <w:r>
        <w:rPr>
          <w:rFonts w:hint="eastAsia" w:ascii="方正仿宋_GB2312" w:hAnsi="方正仿宋_GB2312" w:eastAsia="方正仿宋_GB2312" w:cs="方正仿宋_GB2312"/>
          <w:b/>
          <w:bCs/>
          <w:sz w:val="24"/>
          <w:szCs w:val="24"/>
        </w:rPr>
        <w:t>资格</w:t>
      </w:r>
      <w:r>
        <w:rPr>
          <w:rFonts w:hint="eastAsia" w:ascii="方正仿宋_GB2312" w:hAnsi="方正仿宋_GB2312" w:eastAsia="方正仿宋_GB2312" w:cs="方正仿宋_GB2312"/>
          <w:b/>
          <w:bCs/>
          <w:sz w:val="24"/>
          <w:szCs w:val="24"/>
          <w:lang w:val="en-US" w:eastAsia="zh-CN"/>
        </w:rPr>
        <w:t>要求</w:t>
      </w:r>
      <w:r>
        <w:rPr>
          <w:rFonts w:hint="eastAsia" w:ascii="方正仿宋_GB2312" w:hAnsi="方正仿宋_GB2312" w:eastAsia="方正仿宋_GB2312" w:cs="方正仿宋_GB2312"/>
          <w:b/>
          <w:bCs/>
          <w:sz w:val="24"/>
          <w:szCs w:val="24"/>
        </w:rPr>
        <w:t>：</w:t>
      </w:r>
    </w:p>
    <w:p w14:paraId="2152AC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1.</w:t>
      </w:r>
      <w:r>
        <w:rPr>
          <w:rFonts w:hint="eastAsia" w:ascii="方正仿宋_GB2312" w:hAnsi="方正仿宋_GB2312" w:eastAsia="方正仿宋_GB2312" w:cs="方正仿宋_GB2312"/>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2.</w:t>
      </w:r>
      <w:r>
        <w:rPr>
          <w:rFonts w:hint="eastAsia" w:ascii="方正仿宋_GB2312" w:hAnsi="方正仿宋_GB2312" w:eastAsia="方正仿宋_GB2312" w:cs="方正仿宋_GB2312"/>
          <w:b w:val="0"/>
          <w:bCs w:val="0"/>
          <w:i w:val="0"/>
          <w:iCs w:val="0"/>
          <w:caps w:val="0"/>
          <w:color w:val="auto"/>
          <w:spacing w:val="0"/>
          <w:shd w:val="clear" w:fill="FFFFFF"/>
        </w:rPr>
        <w:t>财务状况：</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供应商需提供以下三种资料中的任意一种：</w:t>
      </w:r>
      <w:r>
        <w:rPr>
          <w:rFonts w:hint="eastAsia" w:ascii="仿宋_GB2312" w:hAnsi="仿宋_GB2312" w:eastAsia="仿宋_GB2312" w:cs="仿宋_GB2312"/>
          <w:color w:val="auto"/>
          <w:sz w:val="24"/>
          <w:szCs w:val="24"/>
          <w:lang w:val="en-US" w:eastAsia="zh-CN"/>
        </w:rPr>
        <w:t>①提供2024或2025年度经会计师事务所或审计机构出具完整的财务审计报告（成立时间至提交响应文件截止时间不足一年的可提供成立后任意时段的资产负债表）</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；②响应文件递交截止时间前三个月内其基本开户银行出具的资信证明；③财政部门认可的政府采购专业担保机构出具的投标担保函。</w:t>
      </w:r>
    </w:p>
    <w:p w14:paraId="096312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3.</w:t>
      </w:r>
      <w:r>
        <w:rPr>
          <w:rFonts w:hint="eastAsia" w:ascii="方正仿宋_GB2312" w:hAnsi="方正仿宋_GB2312" w:eastAsia="方正仿宋_GB2312" w:cs="方正仿宋_GB2312"/>
          <w:b w:val="0"/>
          <w:bCs w:val="0"/>
          <w:i w:val="0"/>
          <w:iCs w:val="0"/>
          <w:caps w:val="0"/>
          <w:color w:val="auto"/>
          <w:spacing w:val="0"/>
          <w:shd w:val="clear" w:fill="FFFFFF"/>
        </w:rPr>
        <w:t>社保缴纳证明：提供</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自2025年5月1日以来已缴存的任意1个月的社会保障资金缴存单据或社保机构开具的社会保险参保缴费情况证明；依法不需要缴纳社会保障资金的供应商应提供相关证明文件。</w:t>
      </w:r>
    </w:p>
    <w:p w14:paraId="1F48B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4.税收缴纳证明：提供自2025年5月1日以来已缴纳的任意1个月的依法缴纳税收的相关凭据(时间以税款所属日期</w:t>
      </w:r>
      <w:r>
        <w:rPr>
          <w:rFonts w:hint="eastAsia" w:ascii="方正仿宋_GB2312" w:hAnsi="方正仿宋_GB2312" w:eastAsia="方正仿宋_GB2312" w:cs="方正仿宋_GB2312"/>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 xml:space="preserve">                </w:t>
      </w:r>
    </w:p>
    <w:p w14:paraId="200B63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5.提供具有履行合同所必需的设备和专业技术能力的书面承诺（提供承诺函，加盖供应商公章）。（以格式1填报）</w:t>
      </w:r>
    </w:p>
    <w:p w14:paraId="58435B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6.</w:t>
      </w:r>
      <w:r>
        <w:rPr>
          <w:rFonts w:hint="eastAsia" w:ascii="方正仿宋_GB2312" w:hAnsi="方正仿宋_GB2312" w:eastAsia="方正仿宋_GB2312" w:cs="方正仿宋_GB2312"/>
          <w:b w:val="0"/>
          <w:bCs w:val="0"/>
          <w:i w:val="0"/>
          <w:iCs w:val="0"/>
          <w:caps w:val="0"/>
          <w:color w:val="auto"/>
          <w:spacing w:val="0"/>
          <w:shd w:val="clear" w:fill="FFFFFF"/>
        </w:rPr>
        <w:t>提供参加政府采购活动前三年内在经营活动中没有重大违法记录的书面声明（提供书面声明，加盖供应商公章）。</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以格式2填报</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p>
    <w:p w14:paraId="08BDE96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7.</w:t>
      </w:r>
      <w:r>
        <w:rPr>
          <w:rFonts w:hint="eastAsia" w:ascii="方正仿宋_GB2312" w:hAnsi="方正仿宋_GB2312" w:eastAsia="方正仿宋_GB2312" w:cs="方正仿宋_GB2312"/>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以格式3填报</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p>
    <w:p w14:paraId="3DA65E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2EA3A24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方正仿宋_GB2312" w:hAnsi="方正仿宋_GB2312" w:eastAsia="方正仿宋_GB2312" w:cs="方正仿宋_GB2312"/>
          <w:b w:val="0"/>
          <w:bCs w:val="0"/>
          <w:sz w:val="36"/>
          <w:szCs w:val="36"/>
          <w:lang w:val="en-US" w:eastAsia="zh-CN"/>
        </w:rPr>
        <w:sectPr>
          <w:pgSz w:w="11906" w:h="16838"/>
          <w:pgMar w:top="1440" w:right="1800" w:bottom="1440" w:left="1800" w:header="851" w:footer="992" w:gutter="0"/>
          <w:cols w:space="425" w:num="1"/>
          <w:docGrid w:type="lines" w:linePitch="312" w:charSpace="0"/>
        </w:sectPr>
      </w:pPr>
    </w:p>
    <w:p w14:paraId="472740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格式1</w:t>
      </w:r>
    </w:p>
    <w:p w14:paraId="49430E1F">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具有履行合同所必需的设备和专业技术能力的书面承诺</w:t>
      </w:r>
    </w:p>
    <w:p w14:paraId="0DE34FEC">
      <w:pPr>
        <w:pStyle w:val="2"/>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rPr>
      </w:pPr>
    </w:p>
    <w:p w14:paraId="7F79BB96">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6B523FB">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u w:val="single"/>
        </w:rPr>
        <w:t xml:space="preserve">      公司  </w:t>
      </w:r>
      <w:r>
        <w:rPr>
          <w:rFonts w:hint="eastAsia" w:ascii="方正仿宋_GB2312" w:hAnsi="方正仿宋_GB2312" w:eastAsia="方正仿宋_GB2312" w:cs="方正仿宋_GB2312"/>
          <w:spacing w:val="4"/>
          <w:sz w:val="24"/>
          <w:szCs w:val="24"/>
          <w:highlight w:val="none"/>
        </w:rPr>
        <w:t>于</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年在中华人民共和国境内</w:t>
      </w:r>
      <w:r>
        <w:rPr>
          <w:rFonts w:hint="eastAsia" w:ascii="方正仿宋_GB2312" w:hAnsi="方正仿宋_GB2312" w:eastAsia="方正仿宋_GB2312" w:cs="方正仿宋_GB2312"/>
          <w:spacing w:val="4"/>
          <w:sz w:val="24"/>
          <w:szCs w:val="24"/>
          <w:highlight w:val="none"/>
          <w:u w:val="single"/>
        </w:rPr>
        <w:t xml:space="preserve">  详细注册地址     </w:t>
      </w:r>
      <w:r>
        <w:rPr>
          <w:rFonts w:hint="eastAsia" w:ascii="方正仿宋_GB2312" w:hAnsi="方正仿宋_GB2312" w:eastAsia="方正仿宋_GB2312" w:cs="方正仿宋_GB2312"/>
          <w:spacing w:val="4"/>
          <w:sz w:val="24"/>
          <w:szCs w:val="24"/>
          <w:highlight w:val="none"/>
        </w:rPr>
        <w:t>合法注册并经营，公司主营业务为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，营业（或生产经营）面积为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。现有员工数量为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人，其中与履行本合同相关的专业技术人员有</w:t>
      </w:r>
      <w:r>
        <w:rPr>
          <w:rFonts w:hint="eastAsia" w:ascii="方正仿宋_GB2312" w:hAnsi="方正仿宋_GB2312" w:eastAsia="方正仿宋_GB2312" w:cs="方正仿宋_GB2312"/>
          <w:spacing w:val="4"/>
          <w:sz w:val="24"/>
          <w:szCs w:val="24"/>
          <w:highlight w:val="none"/>
          <w:u w:val="single"/>
        </w:rPr>
        <w:t xml:space="preserve">   （专业能力、数量      ）</w:t>
      </w:r>
      <w:r>
        <w:rPr>
          <w:rFonts w:hint="eastAsia" w:ascii="方正仿宋_GB2312" w:hAnsi="方正仿宋_GB2312" w:eastAsia="方正仿宋_GB2312" w:cs="方正仿宋_GB2312"/>
          <w:spacing w:val="4"/>
          <w:sz w:val="24"/>
          <w:szCs w:val="24"/>
          <w:highlight w:val="none"/>
        </w:rPr>
        <w:t>，本单位郑重承诺，具有履行本合同所必需的设备和专业技术能力。</w:t>
      </w:r>
    </w:p>
    <w:p w14:paraId="6EA85ED1">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方正仿宋_GB2312" w:hAnsi="方正仿宋_GB2312" w:eastAsia="方正仿宋_GB2312" w:cs="方正仿宋_GB2312"/>
          <w:spacing w:val="4"/>
          <w:sz w:val="24"/>
          <w:szCs w:val="24"/>
          <w:highlight w:val="none"/>
        </w:rPr>
      </w:pPr>
    </w:p>
    <w:p w14:paraId="39E3E41B">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25098002">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05CDEBF8">
      <w:pPr>
        <w:pStyle w:val="2"/>
        <w:keepLines w:val="0"/>
        <w:pageBreakBefore w:val="0"/>
        <w:kinsoku/>
        <w:wordWrap/>
        <w:overflowPunct/>
        <w:topLinePunct w:val="0"/>
        <w:bidi w:val="0"/>
        <w:adjustRightInd w:val="0"/>
        <w:snapToGrid w:val="0"/>
        <w:spacing w:line="500" w:lineRule="exact"/>
        <w:ind w:firstLine="496"/>
        <w:textAlignment w:val="auto"/>
        <w:rPr>
          <w:rFonts w:hint="eastAsia" w:ascii="方正仿宋_GB2312" w:hAnsi="方正仿宋_GB2312" w:eastAsia="方正仿宋_GB2312" w:cs="方正仿宋_GB2312"/>
          <w:spacing w:val="4"/>
          <w:kern w:val="0"/>
          <w:sz w:val="24"/>
          <w:szCs w:val="24"/>
          <w:highlight w:val="none"/>
        </w:rPr>
      </w:pPr>
    </w:p>
    <w:p w14:paraId="434B873F">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sz w:val="24"/>
          <w:szCs w:val="24"/>
          <w:highlight w:val="none"/>
          <w:u w:val="non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7CEF182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法定代表人或被授权代表：</w:t>
      </w:r>
      <w:r>
        <w:rPr>
          <w:rFonts w:hint="eastAsia" w:ascii="方正仿宋_GB2312" w:hAnsi="方正仿宋_GB2312" w:eastAsia="方正仿宋_GB2312" w:cs="方正仿宋_GB2312"/>
          <w:bCs/>
          <w:caps/>
          <w:sz w:val="24"/>
          <w:szCs w:val="24"/>
          <w:highlight w:val="none"/>
          <w:u w:val="single"/>
        </w:rPr>
        <w:t xml:space="preserve">        </w:t>
      </w:r>
      <w:r>
        <w:rPr>
          <w:rFonts w:hint="eastAsia" w:ascii="方正仿宋_GB2312" w:hAnsi="方正仿宋_GB2312" w:eastAsia="方正仿宋_GB2312" w:cs="方正仿宋_GB2312"/>
          <w:bCs/>
          <w:caps/>
          <w:sz w:val="24"/>
          <w:szCs w:val="24"/>
          <w:highlight w:val="none"/>
          <w:u w:val="none"/>
        </w:rPr>
        <w:t xml:space="preserve">（签字或盖章）  </w:t>
      </w:r>
      <w:r>
        <w:rPr>
          <w:rFonts w:hint="eastAsia" w:ascii="方正仿宋_GB2312" w:hAnsi="方正仿宋_GB2312" w:eastAsia="方正仿宋_GB2312" w:cs="方正仿宋_GB2312"/>
          <w:bCs/>
          <w:caps/>
          <w:sz w:val="24"/>
          <w:szCs w:val="24"/>
          <w:highlight w:val="none"/>
        </w:rPr>
        <w:t xml:space="preserve"> </w:t>
      </w:r>
    </w:p>
    <w:p w14:paraId="6896F20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日    期：    年   月  日</w:t>
      </w:r>
    </w:p>
    <w:p w14:paraId="67F5EA84">
      <w:pPr>
        <w:keepLines w:val="0"/>
        <w:pageBreakBefore w:val="0"/>
        <w:kinsoku/>
        <w:wordWrap/>
        <w:overflowPunct/>
        <w:topLinePunct w:val="0"/>
        <w:bidi w:val="0"/>
        <w:adjustRightInd w:val="0"/>
        <w:snapToGrid w:val="0"/>
        <w:spacing w:line="500" w:lineRule="exact"/>
        <w:jc w:val="right"/>
        <w:textAlignment w:val="auto"/>
        <w:rPr>
          <w:rFonts w:hint="eastAsia" w:ascii="方正仿宋_GB2312" w:hAnsi="方正仿宋_GB2312" w:eastAsia="方正仿宋_GB2312" w:cs="方正仿宋_GB2312"/>
          <w:sz w:val="24"/>
          <w:highlight w:val="none"/>
        </w:rPr>
      </w:pPr>
    </w:p>
    <w:p w14:paraId="570FE57D">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3473C14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3FC116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1CF5E">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E4A276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EFA80">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7E6A293F">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142E6183">
      <w:pPr>
        <w:rPr>
          <w:rFonts w:hint="eastAsia" w:ascii="方正仿宋_GB2312" w:hAnsi="方正仿宋_GB2312" w:eastAsia="方正仿宋_GB2312" w:cs="方正仿宋_GB2312"/>
          <w:b/>
          <w:bCs/>
          <w:color w:val="auto"/>
          <w:sz w:val="36"/>
          <w:szCs w:val="36"/>
          <w:highlight w:val="none"/>
          <w:lang w:val="en-US" w:eastAsia="zh-CN"/>
        </w:rPr>
      </w:pPr>
      <w:bookmarkStart w:id="0" w:name="_Toc29525"/>
      <w:bookmarkStart w:id="1" w:name="_Toc118"/>
      <w:bookmarkStart w:id="2" w:name="_Toc10698"/>
      <w:bookmarkStart w:id="3" w:name="_Toc6159"/>
      <w:r>
        <w:rPr>
          <w:rFonts w:hint="eastAsia" w:ascii="方正仿宋_GB2312" w:hAnsi="方正仿宋_GB2312" w:eastAsia="方正仿宋_GB2312" w:cs="方正仿宋_GB2312"/>
          <w:b/>
          <w:bCs/>
          <w:color w:val="auto"/>
          <w:sz w:val="36"/>
          <w:szCs w:val="36"/>
          <w:highlight w:val="none"/>
          <w:lang w:val="en-US" w:eastAsia="zh-CN"/>
        </w:rPr>
        <w:br w:type="page"/>
      </w:r>
    </w:p>
    <w:p w14:paraId="3A17C70B">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格式2</w:t>
      </w:r>
    </w:p>
    <w:p w14:paraId="7F31D94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p>
    <w:p w14:paraId="1933F4EA">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参加政府采购活动前三年内在经营活动中</w:t>
      </w:r>
    </w:p>
    <w:p w14:paraId="0DF082AB">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没有重大违法记录的</w:t>
      </w:r>
      <w:bookmarkEnd w:id="0"/>
      <w:bookmarkStart w:id="4" w:name="_Toc29200"/>
      <w:r>
        <w:rPr>
          <w:rFonts w:hint="eastAsia" w:ascii="方正仿宋_GB2312" w:hAnsi="方正仿宋_GB2312" w:eastAsia="方正仿宋_GB2312" w:cs="方正仿宋_GB2312"/>
          <w:b/>
          <w:bCs/>
          <w:color w:val="auto"/>
          <w:sz w:val="32"/>
          <w:szCs w:val="32"/>
          <w:highlight w:val="none"/>
          <w:lang w:val="en-US" w:eastAsia="zh-CN"/>
        </w:rPr>
        <w:t>书面声明</w:t>
      </w:r>
      <w:bookmarkEnd w:id="1"/>
      <w:bookmarkEnd w:id="2"/>
      <w:bookmarkEnd w:id="3"/>
      <w:bookmarkEnd w:id="4"/>
    </w:p>
    <w:p w14:paraId="47523F5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highlight w:val="none"/>
        </w:rPr>
      </w:pPr>
    </w:p>
    <w:p w14:paraId="0EB31928">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35671B6">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我方作为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（项目名称）</w:t>
      </w:r>
      <w:r>
        <w:rPr>
          <w:rFonts w:hint="eastAsia" w:ascii="方正仿宋_GB2312" w:hAnsi="方正仿宋_GB2312" w:eastAsia="方正仿宋_GB2312" w:cs="方正仿宋_GB2312"/>
          <w:sz w:val="24"/>
          <w:szCs w:val="24"/>
          <w:highlight w:val="none"/>
        </w:rPr>
        <w:t>（项目编号：</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）的供应商，在此郑重声明：</w:t>
      </w:r>
    </w:p>
    <w:p w14:paraId="6D0DA9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1、在参加本次政府采购活动前3年内的经营活动中</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（填“没有”或“有”）重大违法记录。</w:t>
      </w:r>
    </w:p>
    <w:p w14:paraId="70BE896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（填“未被列入”或“被列入”）失信被执行人名单。</w:t>
      </w:r>
    </w:p>
    <w:p w14:paraId="35BF12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（填“未被列入”或“被列入”）重大税收违法失信主体名单。</w:t>
      </w:r>
    </w:p>
    <w:p w14:paraId="0598BF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4、我方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（填“未被列入”或“被列入”）政府采购严重违法失信行为记录名单。</w:t>
      </w:r>
    </w:p>
    <w:p w14:paraId="044FC57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如有不实，我方将无条件地退出本项目的采购活动，并遵照《中华人民共和国政府采购法》有关“提供虚假材料的规定”接受处罚。</w:t>
      </w:r>
    </w:p>
    <w:p w14:paraId="3751A90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特此声明。</w:t>
      </w:r>
    </w:p>
    <w:p w14:paraId="4475245B">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 xml:space="preserve"> </w:t>
      </w:r>
      <w:bookmarkStart w:id="5" w:name="_Toc9460"/>
      <w:bookmarkStart w:id="6" w:name="_Toc22171"/>
      <w:bookmarkStart w:id="7" w:name="_Toc19320"/>
      <w:bookmarkStart w:id="8" w:name="_Toc15217"/>
    </w:p>
    <w:p w14:paraId="1526B9F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bookmarkEnd w:id="5"/>
      <w:bookmarkEnd w:id="6"/>
      <w:bookmarkEnd w:id="7"/>
      <w:bookmarkEnd w:id="8"/>
    </w:p>
    <w:p w14:paraId="5208C12C">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bookmarkStart w:id="9" w:name="_Toc19817"/>
      <w:r>
        <w:rPr>
          <w:rFonts w:hint="eastAsia" w:ascii="方正仿宋_GB2312" w:hAnsi="方正仿宋_GB2312" w:eastAsia="方正仿宋_GB2312" w:cs="方正仿宋_GB2312"/>
          <w:sz w:val="24"/>
          <w:szCs w:val="24"/>
          <w:highlight w:val="none"/>
        </w:rPr>
        <w:t>日  期：    年  月  日</w:t>
      </w:r>
      <w:bookmarkEnd w:id="9"/>
    </w:p>
    <w:p w14:paraId="27C10FC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2CD8884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4A8982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670488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932108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提示：供应商在参加政府采购活动前三年内因违法经营被禁止在一定期限内参加政府采购活动，期限届满的，可以参加政府采购活动，但应提供期限届满的证明材料。</w:t>
      </w:r>
    </w:p>
    <w:p w14:paraId="4B66D9E3">
      <w:pPr>
        <w:rPr>
          <w:rFonts w:hint="eastAsia" w:ascii="方正仿宋_GB2312" w:hAnsi="方正仿宋_GB2312" w:eastAsia="方正仿宋_GB2312" w:cs="方正仿宋_GB2312"/>
          <w:b/>
          <w:bCs/>
          <w:color w:val="auto"/>
          <w:sz w:val="36"/>
          <w:szCs w:val="36"/>
          <w:highlight w:val="none"/>
          <w:lang w:val="zh-CN" w:eastAsia="zh-CN"/>
        </w:rPr>
      </w:pPr>
      <w:r>
        <w:rPr>
          <w:rFonts w:hint="eastAsia" w:ascii="方正仿宋_GB2312" w:hAnsi="方正仿宋_GB2312" w:eastAsia="方正仿宋_GB2312" w:cs="方正仿宋_GB2312"/>
          <w:b/>
          <w:bCs/>
          <w:color w:val="auto"/>
          <w:sz w:val="36"/>
          <w:szCs w:val="36"/>
          <w:highlight w:val="none"/>
          <w:lang w:val="zh-CN" w:eastAsia="zh-CN"/>
        </w:rPr>
        <w:br w:type="page"/>
      </w:r>
    </w:p>
    <w:p w14:paraId="5E2F340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 xml:space="preserve">格式3 </w:t>
      </w:r>
    </w:p>
    <w:p w14:paraId="527FE5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方正仿宋_GB2312" w:hAnsi="方正仿宋_GB2312" w:eastAsia="方正仿宋_GB2312" w:cs="方正仿宋_GB2312"/>
          <w:b/>
          <w:bCs w:val="0"/>
          <w:color w:val="auto"/>
          <w:sz w:val="36"/>
          <w:szCs w:val="36"/>
          <w:highlight w:val="none"/>
          <w:lang w:val="zh-CN"/>
        </w:rPr>
      </w:pPr>
      <w:r>
        <w:rPr>
          <w:rFonts w:hint="eastAsia" w:ascii="方正仿宋_GB2312" w:hAnsi="方正仿宋_GB2312" w:eastAsia="方正仿宋_GB2312" w:cs="方正仿宋_GB2312"/>
          <w:b/>
          <w:bCs/>
          <w:color w:val="auto"/>
          <w:sz w:val="36"/>
          <w:szCs w:val="36"/>
          <w:highlight w:val="none"/>
          <w:lang w:val="zh-CN" w:eastAsia="zh-CN"/>
        </w:rPr>
        <w:t>供应商企业关系关联承诺书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Lines w:val="0"/>
        <w:wordWrap/>
        <w:bidi w:val="0"/>
        <w:spacing w:line="360" w:lineRule="auto"/>
        <w:rPr>
          <w:rFonts w:hint="eastAsia" w:ascii="方正仿宋_GB2312" w:hAnsi="方正仿宋_GB2312" w:eastAsia="方正仿宋_GB2312" w:cs="方正仿宋_GB2312"/>
          <w:b w:val="0"/>
          <w:bCs/>
          <w:color w:val="auto"/>
          <w:spacing w:val="4"/>
          <w:sz w:val="24"/>
          <w:szCs w:val="24"/>
          <w:u w:val="single"/>
        </w:rPr>
      </w:pPr>
      <w:r>
        <w:rPr>
          <w:rFonts w:hint="eastAsia" w:ascii="方正仿宋_GB2312" w:hAnsi="方正仿宋_GB2312" w:eastAsia="方正仿宋_GB2312" w:cs="方正仿宋_GB2312"/>
          <w:b w:val="0"/>
          <w:bCs/>
          <w:color w:val="auto"/>
          <w:spacing w:val="4"/>
          <w:sz w:val="24"/>
          <w:szCs w:val="24"/>
        </w:rPr>
        <w:t>致：</w:t>
      </w:r>
      <w:r>
        <w:rPr>
          <w:rFonts w:hint="eastAsia" w:ascii="方正仿宋_GB2312" w:hAnsi="方正仿宋_GB2312" w:eastAsia="方正仿宋_GB2312" w:cs="方正仿宋_GB2312"/>
          <w:b w:val="0"/>
          <w:bCs/>
          <w:color w:val="auto"/>
          <w:spacing w:val="4"/>
          <w:sz w:val="24"/>
          <w:szCs w:val="24"/>
          <w:u w:val="single"/>
        </w:rPr>
        <w:t xml:space="preserve">     （采购人名称）   </w:t>
      </w:r>
    </w:p>
    <w:p w14:paraId="4B993DFE">
      <w:pPr>
        <w:spacing w:line="560" w:lineRule="exact"/>
        <w:ind w:firstLine="480" w:firstLineChars="200"/>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我方作为</w:t>
      </w:r>
      <w:r>
        <w:rPr>
          <w:rFonts w:hint="eastAsia" w:ascii="方正仿宋_GB2312" w:hAnsi="方正仿宋_GB2312" w:eastAsia="方正仿宋_GB2312" w:cs="方正仿宋_GB2312"/>
          <w:b w:val="0"/>
          <w:bCs/>
          <w:color w:val="auto"/>
          <w:kern w:val="0"/>
          <w:sz w:val="24"/>
          <w:szCs w:val="24"/>
          <w:u w:val="single"/>
        </w:rPr>
        <w:t xml:space="preserve">    （项目名称）</w:t>
      </w:r>
      <w:r>
        <w:rPr>
          <w:rFonts w:hint="eastAsia" w:ascii="方正仿宋_GB2312" w:hAnsi="方正仿宋_GB2312" w:eastAsia="方正仿宋_GB2312" w:cs="方正仿宋_GB2312"/>
          <w:b w:val="0"/>
          <w:bCs/>
          <w:color w:val="auto"/>
          <w:kern w:val="0"/>
          <w:sz w:val="24"/>
          <w:szCs w:val="24"/>
        </w:rPr>
        <w:t>（项目编号：</w:t>
      </w:r>
      <w:r>
        <w:rPr>
          <w:rFonts w:hint="eastAsia" w:ascii="方正仿宋_GB2312" w:hAnsi="方正仿宋_GB2312" w:eastAsia="方正仿宋_GB2312" w:cs="方正仿宋_GB2312"/>
          <w:b w:val="0"/>
          <w:bCs/>
          <w:color w:val="auto"/>
          <w:kern w:val="0"/>
          <w:sz w:val="24"/>
          <w:szCs w:val="24"/>
          <w:u w:val="single"/>
          <w:lang w:val="en-US" w:eastAsia="zh-CN"/>
        </w:rPr>
        <w:t xml:space="preserve">        </w:t>
      </w:r>
      <w:r>
        <w:rPr>
          <w:rFonts w:hint="eastAsia" w:ascii="方正仿宋_GB2312" w:hAnsi="方正仿宋_GB2312" w:eastAsia="方正仿宋_GB2312" w:cs="方正仿宋_GB2312"/>
          <w:b w:val="0"/>
          <w:bCs/>
          <w:color w:val="auto"/>
          <w:kern w:val="0"/>
          <w:sz w:val="24"/>
          <w:szCs w:val="24"/>
        </w:rPr>
        <w:t>）的</w:t>
      </w:r>
      <w:r>
        <w:rPr>
          <w:rFonts w:hint="eastAsia" w:ascii="方正仿宋_GB2312" w:hAnsi="方正仿宋_GB2312" w:eastAsia="方正仿宋_GB2312" w:cs="方正仿宋_GB2312"/>
          <w:b w:val="0"/>
          <w:bCs/>
          <w:color w:val="auto"/>
          <w:kern w:val="0"/>
          <w:sz w:val="24"/>
          <w:szCs w:val="24"/>
          <w:lang w:val="en-US" w:eastAsia="zh-CN"/>
        </w:rPr>
        <w:t>供应商</w:t>
      </w:r>
      <w:r>
        <w:rPr>
          <w:rFonts w:hint="eastAsia" w:ascii="方正仿宋_GB2312" w:hAnsi="方正仿宋_GB2312" w:eastAsia="方正仿宋_GB2312" w:cs="方正仿宋_GB2312"/>
          <w:b w:val="0"/>
          <w:bCs/>
          <w:color w:val="auto"/>
          <w:kern w:val="0"/>
          <w:sz w:val="24"/>
          <w:szCs w:val="24"/>
        </w:rPr>
        <w:t>，在此郑重声明：</w:t>
      </w:r>
    </w:p>
    <w:p w14:paraId="287725E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sz w:val="24"/>
          <w:szCs w:val="24"/>
        </w:rPr>
        <w:t>1、</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在本项目中，不存在与其它</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负责人为同一人，有控股、管理等关联关系。</w:t>
      </w:r>
    </w:p>
    <w:p w14:paraId="490D72B8">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2、我方未为本项目提供整体设计、规范编制或者项目管理、监理、检测等服务。</w:t>
      </w:r>
    </w:p>
    <w:p w14:paraId="49CF2DA6">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如有不实，我方将无条件地退出本项目的采购活动，并遵照《</w:t>
      </w:r>
      <w:r>
        <w:rPr>
          <w:rFonts w:hint="eastAsia" w:ascii="方正仿宋_GB2312" w:hAnsi="方正仿宋_GB2312" w:eastAsia="方正仿宋_GB2312" w:cs="方正仿宋_GB2312"/>
          <w:b w:val="0"/>
          <w:bCs/>
          <w:color w:val="auto"/>
          <w:kern w:val="0"/>
          <w:sz w:val="24"/>
          <w:szCs w:val="24"/>
          <w:lang w:val="en-US" w:eastAsia="zh-CN"/>
        </w:rPr>
        <w:t>中华人民共和国</w:t>
      </w:r>
      <w:r>
        <w:rPr>
          <w:rFonts w:hint="eastAsia" w:ascii="方正仿宋_GB2312" w:hAnsi="方正仿宋_GB2312" w:eastAsia="方正仿宋_GB2312" w:cs="方正仿宋_GB2312"/>
          <w:b w:val="0"/>
          <w:bCs/>
          <w:color w:val="auto"/>
          <w:kern w:val="0"/>
          <w:sz w:val="24"/>
          <w:szCs w:val="24"/>
        </w:rPr>
        <w:t xml:space="preserve">政府采购法》有关“提供虚假材料的规定”接受处罚。 </w:t>
      </w:r>
    </w:p>
    <w:p w14:paraId="0119CEC0">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特此声明。</w:t>
      </w:r>
    </w:p>
    <w:p w14:paraId="06813FB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p>
    <w:p w14:paraId="7C6669BC">
      <w:pPr>
        <w:pStyle w:val="11"/>
        <w:keepLines w:val="0"/>
        <w:wordWrap/>
        <w:bidi w:val="0"/>
        <w:spacing w:after="0"/>
        <w:ind w:firstLine="240"/>
        <w:rPr>
          <w:rFonts w:hint="eastAsia" w:ascii="方正仿宋_GB2312" w:hAnsi="方正仿宋_GB2312" w:eastAsia="方正仿宋_GB2312" w:cs="方正仿宋_GB2312"/>
          <w:b w:val="0"/>
          <w:bCs/>
          <w:color w:val="auto"/>
          <w:sz w:val="24"/>
          <w:szCs w:val="24"/>
          <w:highlight w:val="none"/>
        </w:rPr>
      </w:pPr>
    </w:p>
    <w:p w14:paraId="0AD09307">
      <w:pPr>
        <w:keepLines w:val="0"/>
        <w:wordWrap/>
        <w:autoSpaceDE w:val="0"/>
        <w:autoSpaceDN w:val="0"/>
        <w:bidi w:val="0"/>
        <w:adjustRightInd w:val="0"/>
        <w:spacing w:line="360" w:lineRule="auto"/>
        <w:jc w:val="center"/>
        <w:rPr>
          <w:rFonts w:hint="eastAsia" w:ascii="方正仿宋_GB2312" w:hAnsi="方正仿宋_GB2312" w:eastAsia="方正仿宋_GB2312" w:cs="方正仿宋_GB2312"/>
          <w:b w:val="0"/>
          <w:bCs/>
          <w:color w:val="auto"/>
          <w:sz w:val="24"/>
          <w:szCs w:val="24"/>
          <w:highlight w:val="none"/>
        </w:rPr>
      </w:pPr>
    </w:p>
    <w:p w14:paraId="6B5AFF0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388F5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4A8209F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1212CB66">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r>
        <w:rPr>
          <w:rFonts w:hint="eastAsia" w:ascii="方正仿宋_GB2312" w:hAnsi="方正仿宋_GB2312" w:eastAsia="方正仿宋_GB2312" w:cs="方正仿宋_GB2312"/>
          <w:b w:val="0"/>
          <w:bCs/>
          <w:color w:val="auto"/>
          <w:sz w:val="24"/>
          <w:szCs w:val="24"/>
          <w:highlight w:val="none"/>
          <w:lang w:val="zh-CN"/>
        </w:rPr>
        <w:t>法定代表人或其授权代表：</w:t>
      </w:r>
      <w:r>
        <w:rPr>
          <w:rFonts w:hint="eastAsia" w:ascii="方正仿宋_GB2312" w:hAnsi="方正仿宋_GB2312" w:eastAsia="方正仿宋_GB2312" w:cs="方正仿宋_GB2312"/>
          <w:b w:val="0"/>
          <w:bCs/>
          <w:color w:val="auto"/>
          <w:sz w:val="24"/>
          <w:szCs w:val="24"/>
          <w:highlight w:val="none"/>
          <w:u w:val="single"/>
        </w:rPr>
        <w:t xml:space="preserve">      </w:t>
      </w:r>
      <w:r>
        <w:rPr>
          <w:rFonts w:hint="eastAsia" w:ascii="方正仿宋_GB2312" w:hAnsi="方正仿宋_GB2312" w:eastAsia="方正仿宋_GB2312" w:cs="方正仿宋_GB2312"/>
          <w:b w:val="0"/>
          <w:bCs/>
          <w:color w:val="auto"/>
          <w:sz w:val="24"/>
          <w:szCs w:val="24"/>
          <w:highlight w:val="none"/>
          <w:lang w:val="zh-CN"/>
        </w:rPr>
        <w:t>（签字或盖章）</w:t>
      </w:r>
    </w:p>
    <w:p w14:paraId="3E78D340">
      <w:pPr>
        <w:ind w:firstLine="4080" w:firstLineChars="1700"/>
        <w:rPr>
          <w:rFonts w:hint="eastAsia" w:ascii="方正仿宋_GB2312" w:hAnsi="方正仿宋_GB2312" w:eastAsia="方正仿宋_GB2312" w:cs="方正仿宋_GB2312"/>
          <w:b w:val="0"/>
          <w:bCs/>
          <w:color w:val="auto"/>
          <w:sz w:val="30"/>
          <w:szCs w:val="30"/>
          <w:highlight w:val="none"/>
        </w:rPr>
      </w:pPr>
      <w:r>
        <w:rPr>
          <w:rFonts w:hint="eastAsia" w:ascii="方正仿宋_GB2312" w:hAnsi="方正仿宋_GB2312" w:eastAsia="方正仿宋_GB2312" w:cs="方正仿宋_GB2312"/>
          <w:b w:val="0"/>
          <w:bCs/>
          <w:color w:val="auto"/>
          <w:sz w:val="24"/>
          <w:szCs w:val="24"/>
          <w:highlight w:val="none"/>
          <w:lang w:val="zh-CN"/>
        </w:rPr>
        <w:t>日</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期：</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年</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月</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日</w:t>
      </w:r>
    </w:p>
    <w:p w14:paraId="3A45273B">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lang w:eastAsia="zh-CN"/>
        </w:rPr>
      </w:pPr>
    </w:p>
    <w:p w14:paraId="7079347A">
      <w:pP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bCs/>
          <w:sz w:val="24"/>
          <w:szCs w:val="24"/>
        </w:rPr>
      </w:pPr>
      <w:bookmarkStart w:id="12" w:name="_GoBack"/>
      <w:r>
        <w:rPr>
          <w:rFonts w:hint="eastAsia" w:ascii="方正仿宋_GB2312" w:hAnsi="方正仿宋_GB2312" w:eastAsia="方正仿宋_GB2312" w:cs="方正仿宋_GB2312"/>
          <w:b/>
          <w:bCs/>
          <w:sz w:val="24"/>
          <w:szCs w:val="24"/>
          <w:lang w:val="en-US" w:eastAsia="zh-CN"/>
        </w:rPr>
        <w:t>二、特殊</w:t>
      </w:r>
      <w:r>
        <w:rPr>
          <w:rFonts w:hint="eastAsia" w:ascii="方正仿宋_GB2312" w:hAnsi="方正仿宋_GB2312" w:eastAsia="方正仿宋_GB2312" w:cs="方正仿宋_GB2312"/>
          <w:b/>
          <w:bCs/>
          <w:sz w:val="24"/>
          <w:szCs w:val="24"/>
        </w:rPr>
        <w:t>资格</w:t>
      </w:r>
      <w:r>
        <w:rPr>
          <w:rFonts w:hint="eastAsia" w:ascii="方正仿宋_GB2312" w:hAnsi="方正仿宋_GB2312" w:eastAsia="方正仿宋_GB2312" w:cs="方正仿宋_GB2312"/>
          <w:b/>
          <w:bCs/>
          <w:sz w:val="24"/>
          <w:szCs w:val="24"/>
          <w:lang w:val="en-US" w:eastAsia="zh-CN"/>
        </w:rPr>
        <w:t>要求</w:t>
      </w:r>
      <w:r>
        <w:rPr>
          <w:rFonts w:hint="eastAsia" w:ascii="方正仿宋_GB2312" w:hAnsi="方正仿宋_GB2312" w:eastAsia="方正仿宋_GB2312" w:cs="方正仿宋_GB2312"/>
          <w:b/>
          <w:bCs/>
          <w:sz w:val="24"/>
          <w:szCs w:val="24"/>
        </w:rPr>
        <w:t>：</w:t>
      </w:r>
    </w:p>
    <w:bookmarkEnd w:id="12"/>
    <w:p w14:paraId="0AB1A1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80" w:firstLineChars="200"/>
        <w:textAlignment w:val="auto"/>
        <w:rPr>
          <w:rFonts w:hint="eastAsia" w:ascii="方正仿宋_GB2312" w:hAnsi="方正仿宋_GB2312" w:eastAsia="方正仿宋_GB2312" w:cs="方正仿宋_GB2312"/>
          <w:i w:val="0"/>
          <w:iCs w:val="0"/>
          <w:caps w:val="0"/>
          <w:color w:val="auto"/>
          <w:spacing w:val="0"/>
          <w:lang w:eastAsia="zh-CN"/>
        </w:rPr>
      </w:pPr>
      <w:r>
        <w:rPr>
          <w:rFonts w:hint="eastAsia" w:ascii="方正仿宋_GB2312" w:hAnsi="方正仿宋_GB2312" w:eastAsia="方正仿宋_GB2312" w:cs="方正仿宋_GB2312"/>
          <w:i w:val="0"/>
          <w:iCs w:val="0"/>
          <w:caps w:val="0"/>
          <w:color w:val="auto"/>
          <w:spacing w:val="0"/>
          <w:shd w:val="clear" w:fill="FFFFFF"/>
        </w:rPr>
        <w:t>1</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r>
        <w:rPr>
          <w:rFonts w:hint="eastAsia" w:ascii="方正仿宋_GB2312" w:hAnsi="方正仿宋_GB2312" w:eastAsia="方正仿宋_GB2312" w:cs="方正仿宋_GB2312"/>
          <w:i w:val="0"/>
          <w:iCs w:val="0"/>
          <w:caps w:val="0"/>
          <w:color w:val="auto"/>
          <w:spacing w:val="0"/>
          <w:shd w:val="clear" w:fill="FFFFFF"/>
          <w:lang w:eastAsia="zh-CN"/>
        </w:rPr>
        <w:t>（</w:t>
      </w:r>
      <w:r>
        <w:rPr>
          <w:rFonts w:hint="eastAsia" w:ascii="方正仿宋_GB2312" w:hAnsi="方正仿宋_GB2312" w:eastAsia="方正仿宋_GB2312" w:cs="方正仿宋_GB2312"/>
          <w:i w:val="0"/>
          <w:iCs w:val="0"/>
          <w:caps w:val="0"/>
          <w:color w:val="auto"/>
          <w:spacing w:val="0"/>
          <w:shd w:val="clear" w:fill="FFFFFF"/>
          <w:lang w:val="en-US" w:eastAsia="zh-CN"/>
        </w:rPr>
        <w:t>以格式4填报</w:t>
      </w:r>
      <w:r>
        <w:rPr>
          <w:rFonts w:hint="eastAsia" w:ascii="方正仿宋_GB2312" w:hAnsi="方正仿宋_GB2312" w:eastAsia="方正仿宋_GB2312" w:cs="方正仿宋_GB2312"/>
          <w:i w:val="0"/>
          <w:iCs w:val="0"/>
          <w:caps w:val="0"/>
          <w:color w:val="auto"/>
          <w:spacing w:val="0"/>
          <w:shd w:val="clear" w:fill="FFFFFF"/>
          <w:lang w:eastAsia="zh-CN"/>
        </w:rPr>
        <w:t>）</w:t>
      </w:r>
    </w:p>
    <w:p w14:paraId="0E3B05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rPr>
        <w:t>2</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信用：</w:t>
      </w:r>
      <w:r>
        <w:rPr>
          <w:rFonts w:hint="eastAsia" w:ascii="方正仿宋_GB2312" w:hAnsi="方正仿宋_GB2312" w:eastAsia="方正仿宋_GB2312" w:cs="方正仿宋_GB2312"/>
          <w:color w:val="auto"/>
          <w:sz w:val="24"/>
          <w:szCs w:val="24"/>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r>
        <w:rPr>
          <w:rFonts w:hint="eastAsia" w:ascii="方正仿宋_GB2312" w:hAnsi="方正仿宋_GB2312" w:eastAsia="方正仿宋_GB2312" w:cs="方正仿宋_GB2312"/>
          <w:color w:val="auto"/>
          <w:sz w:val="24"/>
          <w:szCs w:val="24"/>
          <w:lang w:eastAsia="zh-CN"/>
        </w:rPr>
        <w:t>（</w:t>
      </w:r>
      <w:r>
        <w:rPr>
          <w:rFonts w:hint="eastAsia" w:ascii="方正仿宋_GB2312" w:hAnsi="方正仿宋_GB2312" w:eastAsia="方正仿宋_GB2312" w:cs="方正仿宋_GB2312"/>
          <w:color w:val="auto"/>
          <w:sz w:val="24"/>
          <w:szCs w:val="24"/>
          <w:lang w:val="en-US" w:eastAsia="zh-CN"/>
        </w:rPr>
        <w:t>该项将以采购人及代理机构现场网查结果为准</w:t>
      </w:r>
      <w:r>
        <w:rPr>
          <w:rFonts w:hint="eastAsia" w:ascii="方正仿宋_GB2312" w:hAnsi="方正仿宋_GB2312" w:eastAsia="方正仿宋_GB2312" w:cs="方正仿宋_GB2312"/>
          <w:color w:val="auto"/>
          <w:sz w:val="24"/>
          <w:szCs w:val="24"/>
          <w:lang w:eastAsia="zh-CN"/>
        </w:rPr>
        <w:t>）</w:t>
      </w:r>
    </w:p>
    <w:p w14:paraId="1AA159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lang w:val="en-US" w:eastAsia="zh-CN"/>
        </w:rPr>
        <w:t xml:space="preserve">3.企业资质：供应商须具备行业主管部门核发的合格有效的《人力资源服务许可证》。              </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309AA319">
      <w:pPr>
        <w:keepLines w:val="0"/>
        <w:pageBreakBefore w:val="0"/>
        <w:kinsoku/>
        <w:wordWrap/>
        <w:overflowPunct/>
        <w:topLinePunct w:val="0"/>
        <w:bidi w:val="0"/>
        <w:adjustRightInd w:val="0"/>
        <w:snapToGrid w:val="0"/>
        <w:spacing w:line="500" w:lineRule="exact"/>
        <w:textAlignment w:val="auto"/>
        <w:rPr>
          <w:rFonts w:hint="default"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格式4</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方正仿宋_GB2312" w:hAnsi="方正仿宋_GB2312" w:eastAsia="方正仿宋_GB2312" w:cs="方正仿宋_GB2312"/>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统一社会信用代码：</w:t>
      </w:r>
      <w:r>
        <w:rPr>
          <w:rFonts w:hint="eastAsia" w:ascii="方正仿宋_GB2312" w:hAnsi="方正仿宋_GB2312" w:eastAsia="方正仿宋_GB2312" w:cs="方正仿宋_GB2312"/>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姓名：</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性别：</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年龄：</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职务：</w:t>
      </w:r>
      <w:r>
        <w:rPr>
          <w:rFonts w:hint="eastAsia" w:ascii="方正仿宋_GB2312" w:hAnsi="方正仿宋_GB2312" w:eastAsia="方正仿宋_GB2312" w:cs="方正仿宋_GB2312"/>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系</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w:t>
      </w:r>
      <w:r>
        <w:rPr>
          <w:rFonts w:hint="eastAsia" w:ascii="方正仿宋_GB2312" w:hAnsi="方正仿宋_GB2312" w:eastAsia="方正仿宋_GB2312" w:cs="方正仿宋_GB2312"/>
          <w:color w:val="auto"/>
          <w:kern w:val="0"/>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方正仿宋_GB2312" w:hAnsi="方正仿宋_GB2312" w:eastAsia="方正仿宋_GB2312" w:cs="方正仿宋_GB2312"/>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附：法定代表人身份证复印件</w:t>
      </w:r>
    </w:p>
    <w:tbl>
      <w:tblPr>
        <w:tblStyle w:val="1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法定代表人身份证复印件粘贴处</w:t>
            </w:r>
          </w:p>
          <w:p w14:paraId="74EC47C9">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u w:val="none"/>
                <w:lang w:eastAsia="zh-CN"/>
              </w:rPr>
            </w:pPr>
            <w:r>
              <w:rPr>
                <w:rFonts w:hint="eastAsia" w:ascii="方正仿宋_GB2312" w:hAnsi="方正仿宋_GB2312" w:eastAsia="方正仿宋_GB2312" w:cs="方正仿宋_GB2312"/>
                <w:color w:val="auto"/>
                <w:sz w:val="24"/>
                <w:szCs w:val="24"/>
                <w:highlight w:val="none"/>
                <w:u w:val="none"/>
                <w:lang w:eastAsia="zh-CN"/>
              </w:rPr>
              <w:t>（</w:t>
            </w:r>
            <w:r>
              <w:rPr>
                <w:rFonts w:hint="eastAsia" w:ascii="方正仿宋_GB2312" w:hAnsi="方正仿宋_GB2312" w:eastAsia="方正仿宋_GB2312" w:cs="方正仿宋_GB2312"/>
                <w:color w:val="auto"/>
                <w:sz w:val="24"/>
                <w:szCs w:val="24"/>
                <w:highlight w:val="none"/>
                <w:u w:val="none"/>
                <w:lang w:val="en-US" w:eastAsia="zh-CN"/>
              </w:rPr>
              <w:t>正、反面</w:t>
            </w:r>
            <w:r>
              <w:rPr>
                <w:rFonts w:hint="eastAsia" w:ascii="方正仿宋_GB2312" w:hAnsi="方正仿宋_GB2312" w:eastAsia="方正仿宋_GB2312" w:cs="方正仿宋_GB2312"/>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方正仿宋_GB2312" w:hAnsi="方正仿宋_GB2312" w:eastAsia="方正仿宋_GB2312" w:cs="方正仿宋_GB2312"/>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6A4EFC4A">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说明：仅限法定代表人参加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rPr>
        <w:t>时提供</w:t>
      </w:r>
      <w:r>
        <w:rPr>
          <w:rFonts w:hint="eastAsia" w:ascii="方正仿宋_GB2312" w:hAnsi="方正仿宋_GB2312" w:eastAsia="方正仿宋_GB2312" w:cs="方正仿宋_GB2312"/>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方正仿宋_GB2312" w:hAnsi="方正仿宋_GB2312" w:eastAsia="方正仿宋_GB2312" w:cs="方正仿宋_GB2312"/>
          <w:b/>
          <w:bCs/>
          <w:color w:val="auto"/>
          <w:sz w:val="24"/>
          <w:szCs w:val="24"/>
          <w:highlight w:val="none"/>
          <w:lang w:val="en-US" w:eastAsia="zh-CN"/>
        </w:rPr>
      </w:pPr>
      <w:bookmarkStart w:id="10" w:name="_Toc14808"/>
      <w:r>
        <w:rPr>
          <w:rFonts w:hint="eastAsia" w:ascii="方正仿宋_GB2312" w:hAnsi="方正仿宋_GB2312" w:eastAsia="方正仿宋_GB2312" w:cs="方正仿宋_GB2312"/>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本人</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（姓名）系</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（供应商名称）的法定代表人（单位负责人），现委托</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（采购项目</w:t>
      </w:r>
      <w:r>
        <w:rPr>
          <w:rFonts w:hint="eastAsia" w:ascii="方正仿宋_GB2312" w:hAnsi="方正仿宋_GB2312" w:eastAsia="方正仿宋_GB2312" w:cs="方正仿宋_GB2312"/>
          <w:color w:val="auto"/>
          <w:sz w:val="24"/>
          <w:szCs w:val="24"/>
          <w:highlight w:val="none"/>
          <w:lang w:val="en-US" w:eastAsia="zh-CN"/>
        </w:rPr>
        <w:t>名称</w:t>
      </w: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磋商响应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sz w:val="24"/>
          <w:szCs w:val="24"/>
          <w:u w:val="none"/>
          <w:lang w:val="en-US" w:eastAsia="zh-CN"/>
        </w:rPr>
        <w:t>本授权书自磋商响应文件递交截止之日起计算有效起为</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none"/>
          <w:lang w:val="en-US" w:eastAsia="zh-CN"/>
        </w:rPr>
        <w:t>日历天</w:t>
      </w:r>
      <w:r>
        <w:rPr>
          <w:rFonts w:hint="eastAsia" w:ascii="方正仿宋_GB2312" w:hAnsi="方正仿宋_GB2312" w:eastAsia="方正仿宋_GB2312" w:cs="方正仿宋_GB2312"/>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 xml:space="preserve">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法定代表人（单位负责人）: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 xml:space="preserve"> 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361425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791300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val="zh-CN"/>
        </w:rPr>
        <w:t>仅限委托代理人参加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2.本授权书有效期自磋商响应文件递交截止之日起计算不得少于90日历天。</w:t>
      </w:r>
    </w:p>
    <w:p w14:paraId="13EF4B5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default"/>
          <w:lang w:val="en-US" w:eastAsia="zh-CN"/>
        </w:rPr>
      </w:pPr>
      <w:bookmarkStart w:id="11" w:name="_Toc29472"/>
      <w:r>
        <w:rPr>
          <w:rFonts w:hint="eastAsia" w:ascii="方正仿宋_GB2312" w:hAnsi="方正仿宋_GB2312" w:eastAsia="方正仿宋_GB2312" w:cs="方正仿宋_GB2312"/>
          <w:sz w:val="24"/>
          <w:szCs w:val="24"/>
          <w:lang w:val="en-US" w:eastAsia="zh-CN"/>
        </w:rPr>
        <w:t>3.授权书内容填写要明确，文字要工整清楚，涂改无效。</w:t>
      </w:r>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1" w:fontKey="{BDC80EE0-9E55-4CAA-AB1D-88941AE24ABF}"/>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44FC0D94-969D-4FA6-A113-B2FA448F5AFB}"/>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04E616D"/>
    <w:rsid w:val="02510197"/>
    <w:rsid w:val="02532161"/>
    <w:rsid w:val="026C4FD1"/>
    <w:rsid w:val="039E68AE"/>
    <w:rsid w:val="04955E1D"/>
    <w:rsid w:val="08C07E24"/>
    <w:rsid w:val="0A56459C"/>
    <w:rsid w:val="0AC41E4E"/>
    <w:rsid w:val="0AE6621E"/>
    <w:rsid w:val="0D1D75F3"/>
    <w:rsid w:val="0E9733D5"/>
    <w:rsid w:val="0F0C79B4"/>
    <w:rsid w:val="0F2C6214"/>
    <w:rsid w:val="1012071C"/>
    <w:rsid w:val="10A256AE"/>
    <w:rsid w:val="130D3C66"/>
    <w:rsid w:val="14014967"/>
    <w:rsid w:val="157B0B21"/>
    <w:rsid w:val="165A3666"/>
    <w:rsid w:val="1750188B"/>
    <w:rsid w:val="17C57E28"/>
    <w:rsid w:val="19CC6629"/>
    <w:rsid w:val="1A4A39F2"/>
    <w:rsid w:val="1B8A22F8"/>
    <w:rsid w:val="1B9118D8"/>
    <w:rsid w:val="1CBF06C7"/>
    <w:rsid w:val="1EC528F9"/>
    <w:rsid w:val="1FE66BC7"/>
    <w:rsid w:val="207769B4"/>
    <w:rsid w:val="21507B40"/>
    <w:rsid w:val="22851A6B"/>
    <w:rsid w:val="23362D65"/>
    <w:rsid w:val="240F169A"/>
    <w:rsid w:val="2437337B"/>
    <w:rsid w:val="243E3981"/>
    <w:rsid w:val="243E55AE"/>
    <w:rsid w:val="24E30BCB"/>
    <w:rsid w:val="25DC5E46"/>
    <w:rsid w:val="26221809"/>
    <w:rsid w:val="26EB3E67"/>
    <w:rsid w:val="28C32885"/>
    <w:rsid w:val="28DC6001"/>
    <w:rsid w:val="2A247DBB"/>
    <w:rsid w:val="2B0379D1"/>
    <w:rsid w:val="2B156C4B"/>
    <w:rsid w:val="2BA42B91"/>
    <w:rsid w:val="2C8768C3"/>
    <w:rsid w:val="2CD930DF"/>
    <w:rsid w:val="2D046A45"/>
    <w:rsid w:val="2D7C6927"/>
    <w:rsid w:val="2D8E7C7F"/>
    <w:rsid w:val="2D8F379E"/>
    <w:rsid w:val="2E7B3D22"/>
    <w:rsid w:val="2EAB7BF2"/>
    <w:rsid w:val="2F060E7D"/>
    <w:rsid w:val="2F3E191F"/>
    <w:rsid w:val="2FF71DDB"/>
    <w:rsid w:val="301177B7"/>
    <w:rsid w:val="311E49E0"/>
    <w:rsid w:val="31964DFD"/>
    <w:rsid w:val="31A621A5"/>
    <w:rsid w:val="31F854DB"/>
    <w:rsid w:val="33484B1B"/>
    <w:rsid w:val="338D69D1"/>
    <w:rsid w:val="36323860"/>
    <w:rsid w:val="374101FF"/>
    <w:rsid w:val="37555A58"/>
    <w:rsid w:val="37BD53AB"/>
    <w:rsid w:val="37CB5DA3"/>
    <w:rsid w:val="390D2DB9"/>
    <w:rsid w:val="3922266C"/>
    <w:rsid w:val="39E04B92"/>
    <w:rsid w:val="3A160991"/>
    <w:rsid w:val="3ACA050B"/>
    <w:rsid w:val="3D073351"/>
    <w:rsid w:val="3FA139B0"/>
    <w:rsid w:val="3FC574F3"/>
    <w:rsid w:val="40714F85"/>
    <w:rsid w:val="40C17CBA"/>
    <w:rsid w:val="40C94DC1"/>
    <w:rsid w:val="40FD3A30"/>
    <w:rsid w:val="413B181B"/>
    <w:rsid w:val="422C192D"/>
    <w:rsid w:val="45FD1795"/>
    <w:rsid w:val="46364CA7"/>
    <w:rsid w:val="468679DC"/>
    <w:rsid w:val="471125FA"/>
    <w:rsid w:val="4743767B"/>
    <w:rsid w:val="47573126"/>
    <w:rsid w:val="47E92B2D"/>
    <w:rsid w:val="48537D92"/>
    <w:rsid w:val="48822425"/>
    <w:rsid w:val="493F20C4"/>
    <w:rsid w:val="496F29E9"/>
    <w:rsid w:val="4B5A712B"/>
    <w:rsid w:val="4BBA6D99"/>
    <w:rsid w:val="4C3457E4"/>
    <w:rsid w:val="4D57270F"/>
    <w:rsid w:val="4DF25957"/>
    <w:rsid w:val="4E01203E"/>
    <w:rsid w:val="4F052CEF"/>
    <w:rsid w:val="4F9C4678"/>
    <w:rsid w:val="502D711A"/>
    <w:rsid w:val="52134EB2"/>
    <w:rsid w:val="52F061DD"/>
    <w:rsid w:val="54BC281B"/>
    <w:rsid w:val="54DB1ED7"/>
    <w:rsid w:val="558461BE"/>
    <w:rsid w:val="565E627F"/>
    <w:rsid w:val="56B934B6"/>
    <w:rsid w:val="578A6C00"/>
    <w:rsid w:val="57DB56AE"/>
    <w:rsid w:val="58AC2BA6"/>
    <w:rsid w:val="59A246D5"/>
    <w:rsid w:val="5BBA3B11"/>
    <w:rsid w:val="5BC76675"/>
    <w:rsid w:val="5CEC4A4A"/>
    <w:rsid w:val="5D6D6DA8"/>
    <w:rsid w:val="5DF11787"/>
    <w:rsid w:val="5F1A2F60"/>
    <w:rsid w:val="5F3C6126"/>
    <w:rsid w:val="60C72C73"/>
    <w:rsid w:val="61691F7C"/>
    <w:rsid w:val="62F47A8C"/>
    <w:rsid w:val="633B34A5"/>
    <w:rsid w:val="64354398"/>
    <w:rsid w:val="644D16E1"/>
    <w:rsid w:val="656B62C3"/>
    <w:rsid w:val="65A93335"/>
    <w:rsid w:val="65FA31A3"/>
    <w:rsid w:val="65FC6F1B"/>
    <w:rsid w:val="66A3383B"/>
    <w:rsid w:val="66F61BBC"/>
    <w:rsid w:val="670467E2"/>
    <w:rsid w:val="67CA446A"/>
    <w:rsid w:val="67D5211A"/>
    <w:rsid w:val="68353276"/>
    <w:rsid w:val="69F054B6"/>
    <w:rsid w:val="6A265B7B"/>
    <w:rsid w:val="6A3550F2"/>
    <w:rsid w:val="6BE0108D"/>
    <w:rsid w:val="6C586BB4"/>
    <w:rsid w:val="6CA631E6"/>
    <w:rsid w:val="6D127803"/>
    <w:rsid w:val="6D982144"/>
    <w:rsid w:val="6E623FDB"/>
    <w:rsid w:val="6E804461"/>
    <w:rsid w:val="6EE669BA"/>
    <w:rsid w:val="6F996609"/>
    <w:rsid w:val="702A29E0"/>
    <w:rsid w:val="704020FA"/>
    <w:rsid w:val="70432DA3"/>
    <w:rsid w:val="70747FCE"/>
    <w:rsid w:val="7113780F"/>
    <w:rsid w:val="71555F59"/>
    <w:rsid w:val="7315786E"/>
    <w:rsid w:val="734B3290"/>
    <w:rsid w:val="73D44B4B"/>
    <w:rsid w:val="740578E3"/>
    <w:rsid w:val="751D0C5C"/>
    <w:rsid w:val="7541694A"/>
    <w:rsid w:val="75CC0C79"/>
    <w:rsid w:val="75FF0362"/>
    <w:rsid w:val="760E6B32"/>
    <w:rsid w:val="77D42F4F"/>
    <w:rsid w:val="791F7F62"/>
    <w:rsid w:val="79314152"/>
    <w:rsid w:val="7B2B78DD"/>
    <w:rsid w:val="7B3F70C4"/>
    <w:rsid w:val="7B7D5080"/>
    <w:rsid w:val="7BB54799"/>
    <w:rsid w:val="7C655F22"/>
    <w:rsid w:val="7C7C270C"/>
    <w:rsid w:val="7D2232B3"/>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link w:val="15"/>
    <w:unhideWhenUsed/>
    <w:qFormat/>
    <w:uiPriority w:val="99"/>
    <w:pPr>
      <w:spacing w:after="120"/>
    </w:pPr>
  </w:style>
  <w:style w:type="paragraph" w:styleId="5">
    <w:name w:val="Normal Indent"/>
    <w:basedOn w:val="1"/>
    <w:next w:val="1"/>
    <w:link w:val="17"/>
    <w:autoRedefine/>
    <w:qFormat/>
    <w:uiPriority w:val="0"/>
    <w:pPr>
      <w:ind w:firstLine="420"/>
    </w:pPr>
    <w:rPr>
      <w:szCs w:val="20"/>
    </w:rPr>
  </w:style>
  <w:style w:type="paragraph" w:styleId="6">
    <w:name w:val="Body Text Indent"/>
    <w:basedOn w:val="1"/>
    <w:next w:val="7"/>
    <w:link w:val="16"/>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
    <w:unhideWhenUsed/>
    <w:qFormat/>
    <w:uiPriority w:val="99"/>
    <w:pPr>
      <w:ind w:firstLine="420" w:firstLineChars="200"/>
    </w:pPr>
  </w:style>
  <w:style w:type="character" w:customStyle="1" w:styleId="15">
    <w:name w:val="正文文本 Char"/>
    <w:link w:val="2"/>
    <w:autoRedefine/>
    <w:qFormat/>
    <w:uiPriority w:val="0"/>
  </w:style>
  <w:style w:type="character" w:customStyle="1" w:styleId="16">
    <w:name w:val="正文文本缩进 Char"/>
    <w:link w:val="6"/>
    <w:autoRedefine/>
    <w:qFormat/>
    <w:uiPriority w:val="0"/>
    <w:rPr>
      <w:b/>
      <w:color w:val="000000"/>
      <w:kern w:val="0"/>
      <w:sz w:val="24"/>
      <w:szCs w:val="24"/>
    </w:rPr>
  </w:style>
  <w:style w:type="character" w:customStyle="1" w:styleId="17">
    <w:name w:val="正文缩进 Char"/>
    <w:link w:val="5"/>
    <w:autoRedefine/>
    <w:qFormat/>
    <w:uiPriority w:val="0"/>
    <w:rPr>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2597</Words>
  <Characters>2699</Characters>
  <Lines>0</Lines>
  <Paragraphs>0</Paragraphs>
  <TotalTime>0</TotalTime>
  <ScaleCrop>false</ScaleCrop>
  <LinksUpToDate>false</LinksUpToDate>
  <CharactersWithSpaces>3421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2026-05-07T11:54:04Z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