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A5FB3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  <w:t>售后服务方案</w:t>
      </w:r>
    </w:p>
    <w:p w14:paraId="44517A4C">
      <w:pPr>
        <w:ind w:left="0" w:leftChars="0" w:right="0" w:rightChars="0" w:firstLine="0" w:firstLineChars="0"/>
        <w:jc w:val="center"/>
        <w:rPr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（格式自拟）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01C764A"/>
    <w:rsid w:val="00291E91"/>
    <w:rsid w:val="2D1A2CE3"/>
    <w:rsid w:val="3CE05605"/>
    <w:rsid w:val="3FF9428E"/>
    <w:rsid w:val="4DD176E6"/>
    <w:rsid w:val="5481728A"/>
    <w:rsid w:val="6BD56B88"/>
    <w:rsid w:val="7017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snapToGrid w:val="0"/>
      <w:sz w:val="32"/>
      <w:szCs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2026-08-13T02:49:51Z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