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</w:rPr>
        <w:t>人员配置</w:t>
      </w:r>
    </w:p>
    <w:p w14:paraId="3D7B539D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763FDC"/>
    <w:rsid w:val="66CE5035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2026-04-20T08:50:12Z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