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E72A8">
      <w:pPr>
        <w:pStyle w:val="4"/>
        <w:ind w:left="0" w:lef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资格证明文件</w:t>
      </w:r>
    </w:p>
    <w:p w14:paraId="54655E6E">
      <w:pPr>
        <w:pStyle w:val="9"/>
        <w:spacing w:before="210" w:after="210"/>
        <w:ind w:firstLine="640"/>
        <w:rPr>
          <w:rFonts w:hint="eastAsia" w:ascii="仿宋" w:hAnsi="仿宋" w:eastAsia="仿宋" w:cs="仿宋"/>
          <w:sz w:val="24"/>
          <w:szCs w:val="24"/>
        </w:rPr>
      </w:pPr>
      <w:bookmarkStart w:id="0" w:name="_Toc12954"/>
      <w:r>
        <w:rPr>
          <w:rFonts w:hint="eastAsia" w:ascii="仿宋" w:hAnsi="仿宋" w:eastAsia="仿宋" w:cs="仿宋"/>
          <w:sz w:val="24"/>
          <w:szCs w:val="24"/>
        </w:rPr>
        <w:t>（一）有效的登记注册证</w:t>
      </w:r>
      <w:bookmarkEnd w:id="0"/>
    </w:p>
    <w:p w14:paraId="09CA8EE5">
      <w:pPr>
        <w:pStyle w:val="9"/>
        <w:spacing w:before="210" w:after="210"/>
        <w:ind w:firstLine="640"/>
        <w:rPr>
          <w:rFonts w:hint="eastAsia" w:ascii="仿宋" w:hAnsi="仿宋" w:eastAsia="仿宋" w:cs="仿宋"/>
          <w:sz w:val="24"/>
          <w:szCs w:val="24"/>
        </w:rPr>
      </w:pPr>
      <w:bookmarkStart w:id="1" w:name="_Toc857"/>
      <w:r>
        <w:rPr>
          <w:rFonts w:hint="eastAsia" w:ascii="仿宋" w:eastAsia="仿宋" w:cs="仿宋"/>
          <w:b w:val="0"/>
          <w:bCs w:val="0"/>
          <w:color w:val="auto"/>
          <w:sz w:val="24"/>
          <w:szCs w:val="24"/>
          <w:highlight w:val="none"/>
          <w:lang w:val="en-US" w:eastAsia="zh-CN"/>
        </w:rPr>
        <w:t>说明：供应商</w:t>
      </w:r>
      <w:r>
        <w:rPr>
          <w:rFonts w:hint="eastAsia" w:ascii="仿宋" w:hAnsi="仿宋" w:eastAsia="仿宋" w:cs="仿宋"/>
          <w:b w:val="0"/>
          <w:bCs w:val="0"/>
          <w:color w:val="auto"/>
          <w:sz w:val="24"/>
          <w:szCs w:val="24"/>
          <w:highlight w:val="none"/>
          <w:lang w:val="en-US" w:eastAsia="zh-CN"/>
        </w:rPr>
        <w:t>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3CD1074F">
      <w:pPr>
        <w:pStyle w:val="9"/>
        <w:spacing w:before="210" w:after="210"/>
        <w:ind w:firstLine="640"/>
        <w:rPr>
          <w:rFonts w:hint="eastAsia" w:ascii="仿宋" w:hAnsi="仿宋" w:eastAsia="仿宋" w:cs="仿宋"/>
          <w:sz w:val="24"/>
          <w:szCs w:val="24"/>
        </w:rPr>
      </w:pPr>
      <w:r>
        <w:rPr>
          <w:rFonts w:hint="eastAsia" w:ascii="仿宋" w:hAnsi="仿宋" w:eastAsia="仿宋" w:cs="仿宋"/>
          <w:sz w:val="24"/>
          <w:szCs w:val="24"/>
        </w:rPr>
        <w:t>（二）</w:t>
      </w:r>
      <w:bookmarkEnd w:id="1"/>
      <w:bookmarkStart w:id="2" w:name="_Toc22137"/>
      <w:r>
        <w:rPr>
          <w:rFonts w:hint="eastAsia" w:ascii="仿宋" w:hAnsi="仿宋" w:eastAsia="仿宋" w:cs="仿宋"/>
          <w:sz w:val="24"/>
          <w:szCs w:val="24"/>
        </w:rPr>
        <w:t>基本资格条件承诺函（该格式为实质性要求，按下方给定格式进行填写，否则将被视为无效投标，其责任由供应商自行承担）</w:t>
      </w:r>
    </w:p>
    <w:p w14:paraId="1C6871FA">
      <w:pPr>
        <w:numPr>
          <w:ilvl w:val="0"/>
          <w:numId w:val="0"/>
        </w:numPr>
        <w:spacing w:line="56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基本资格条件承诺函</w:t>
      </w:r>
    </w:p>
    <w:p w14:paraId="59A6D036">
      <w:pPr>
        <w:numPr>
          <w:ilvl w:val="0"/>
          <w:numId w:val="0"/>
        </w:numPr>
        <w:spacing w:line="560" w:lineRule="exact"/>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致（</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采购人名称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w:t>
      </w:r>
    </w:p>
    <w:p w14:paraId="230E734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u w:val="single"/>
        </w:rPr>
        <w:t>供应商名称</w:t>
      </w:r>
      <w:r>
        <w:rPr>
          <w:rFonts w:hint="eastAsia" w:ascii="仿宋" w:hAnsi="仿宋" w:eastAsia="仿宋" w:cs="仿宋"/>
          <w:b w:val="0"/>
          <w:bCs w:val="0"/>
          <w:sz w:val="24"/>
          <w:szCs w:val="24"/>
          <w:highlight w:val="none"/>
          <w:u w:val="single"/>
          <w:lang w:val="en-US" w:eastAsia="zh-CN"/>
        </w:rPr>
        <w:t xml:space="preserve">  </w:t>
      </w:r>
      <w:r>
        <w:rPr>
          <w:rFonts w:hint="eastAsia" w:ascii="仿宋" w:hAnsi="仿宋" w:eastAsia="仿宋" w:cs="仿宋"/>
          <w:b w:val="0"/>
          <w:bCs w:val="0"/>
          <w:sz w:val="24"/>
          <w:szCs w:val="24"/>
          <w:highlight w:val="none"/>
        </w:rPr>
        <w:t>)郑重承诺：</w:t>
      </w:r>
    </w:p>
    <w:p w14:paraId="256D1D78">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1.</w:t>
      </w:r>
      <w:r>
        <w:rPr>
          <w:rFonts w:hint="eastAsia" w:ascii="仿宋" w:hAnsi="仿宋" w:eastAsia="仿宋" w:cs="仿宋"/>
          <w:b w:val="0"/>
          <w:bCs w:val="0"/>
          <w:sz w:val="24"/>
          <w:szCs w:val="24"/>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CF11D59">
      <w:pPr>
        <w:numPr>
          <w:ilvl w:val="0"/>
          <w:numId w:val="0"/>
        </w:numPr>
        <w:spacing w:line="560" w:lineRule="exact"/>
        <w:ind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val="en-US" w:eastAsia="zh-CN"/>
        </w:rPr>
        <w:t>2.</w:t>
      </w:r>
      <w:r>
        <w:rPr>
          <w:rFonts w:hint="eastAsia" w:ascii="仿宋" w:hAnsi="仿宋" w:eastAsia="仿宋" w:cs="仿宋"/>
          <w:b w:val="0"/>
          <w:bCs w:val="0"/>
          <w:sz w:val="24"/>
          <w:szCs w:val="24"/>
          <w:highlight w:val="none"/>
        </w:rPr>
        <w:t>我方未列入在信用中国网站(www.creditchina.gov.cn)“失信被执行人”、“重大税收违法案件当事人名单”中，也未列入中国政府采购网(www.ccgp.gov.cn)“政府采购严重违法失信行为记录名单”中。</w:t>
      </w:r>
    </w:p>
    <w:p w14:paraId="1ACDFF6B">
      <w:pPr>
        <w:numPr>
          <w:ilvl w:val="0"/>
          <w:numId w:val="0"/>
        </w:numPr>
        <w:spacing w:line="560" w:lineRule="exact"/>
        <w:ind w:leftChars="0" w:firstLine="480" w:firstLineChars="200"/>
        <w:jc w:val="both"/>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3.我方在采购项目评审(评标)环节结束后，随时接受采购人、采购代理机构的检查验证，配合提供相关证明材料，证明符合《中华人民共和国政府采购法》规定的供应商基本资格条件。</w:t>
      </w:r>
    </w:p>
    <w:p w14:paraId="16EC5EBC">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我方对以上承诺负全部法律责任。</w:t>
      </w:r>
    </w:p>
    <w:p w14:paraId="0118D874">
      <w:pPr>
        <w:pStyle w:val="9"/>
        <w:spacing w:before="0" w:beforeLines="0" w:after="0" w:afterLines="0" w:line="360" w:lineRule="auto"/>
        <w:ind w:firstLine="480"/>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rPr>
        <w:t>特此承诺。</w:t>
      </w:r>
    </w:p>
    <w:p w14:paraId="72A79910">
      <w:pPr>
        <w:pStyle w:val="9"/>
        <w:spacing w:before="0" w:beforeLines="0" w:after="0" w:afterLines="0" w:line="360" w:lineRule="auto"/>
        <w:ind w:firstLine="480"/>
        <w:rPr>
          <w:rFonts w:hint="eastAsia" w:ascii="仿宋" w:hAnsi="仿宋" w:eastAsia="仿宋" w:cs="仿宋"/>
          <w:b w:val="0"/>
          <w:bCs w:val="0"/>
          <w:sz w:val="24"/>
          <w:szCs w:val="24"/>
          <w:highlight w:val="none"/>
        </w:rPr>
      </w:pPr>
    </w:p>
    <w:p w14:paraId="4B50A057">
      <w:pPr>
        <w:spacing w:line="560" w:lineRule="exact"/>
        <w:ind w:firstLine="1807" w:firstLineChars="753"/>
        <w:jc w:val="both"/>
        <w:rPr>
          <w:rFonts w:hint="eastAsia" w:ascii="仿宋" w:hAnsi="仿宋" w:eastAsia="仿宋" w:cs="仿宋"/>
          <w:highlight w:val="none"/>
        </w:rPr>
      </w:pPr>
      <w:r>
        <w:rPr>
          <w:rFonts w:hint="eastAsia" w:ascii="仿宋" w:hAnsi="仿宋" w:eastAsia="仿宋" w:cs="仿宋"/>
          <w:highlight w:val="none"/>
        </w:rPr>
        <w:t>供应商：（供应商全称并加盖公章）</w:t>
      </w:r>
    </w:p>
    <w:p w14:paraId="3F5DCECB">
      <w:pPr>
        <w:spacing w:line="560" w:lineRule="exact"/>
        <w:ind w:firstLine="1807" w:firstLineChars="753"/>
        <w:jc w:val="both"/>
        <w:rPr>
          <w:rFonts w:hint="eastAsia" w:ascii="仿宋" w:hAnsi="仿宋" w:eastAsia="仿宋" w:cs="仿宋"/>
          <w:sz w:val="24"/>
          <w:szCs w:val="24"/>
          <w:highlight w:val="yellow"/>
        </w:rPr>
      </w:pPr>
      <w:r>
        <w:rPr>
          <w:rFonts w:hint="eastAsia" w:ascii="仿宋" w:hAnsi="仿宋" w:eastAsia="仿宋" w:cs="仿宋"/>
          <w:highlight w:val="none"/>
        </w:rPr>
        <w:t>日期：年月日</w:t>
      </w:r>
    </w:p>
    <w:p w14:paraId="32DCAE9D">
      <w:pPr>
        <w:rPr>
          <w:rFonts w:hint="eastAsia" w:ascii="仿宋" w:hAnsi="仿宋" w:eastAsia="仿宋" w:cs="仿宋"/>
          <w:b/>
          <w:bCs/>
          <w:sz w:val="24"/>
          <w:szCs w:val="24"/>
        </w:rPr>
      </w:pPr>
      <w:r>
        <w:rPr>
          <w:rFonts w:hint="eastAsia" w:ascii="仿宋" w:hAnsi="仿宋" w:eastAsia="仿宋" w:cs="仿宋"/>
          <w:b/>
          <w:bCs/>
          <w:sz w:val="24"/>
          <w:szCs w:val="24"/>
        </w:rPr>
        <w:br w:type="page"/>
      </w:r>
    </w:p>
    <w:p w14:paraId="502BFE3B">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三</w:t>
      </w:r>
      <w:r>
        <w:rPr>
          <w:rFonts w:hint="eastAsia" w:ascii="仿宋" w:hAnsi="仿宋" w:eastAsia="仿宋" w:cs="仿宋"/>
          <w:b/>
          <w:bCs/>
          <w:sz w:val="24"/>
          <w:szCs w:val="24"/>
          <w:lang w:val="zh-CN"/>
        </w:rPr>
        <w:t>）供应商投标资格承诺书（该格式为实质性要求，按下方给定格式进行填写，否则将被视为无效投标，其责任由供应商自行承担）</w:t>
      </w:r>
    </w:p>
    <w:p w14:paraId="696A8CF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1.供应商在本项目投标中，不存在与其它供应商负责人为同一人，有控股、管理等关联关系承诺：</w:t>
      </w:r>
    </w:p>
    <w:p w14:paraId="17377E63">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1.1管理关系说明：</w:t>
      </w:r>
    </w:p>
    <w:p w14:paraId="5574A96B">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我单位管理的具有独立法人的下属单位有：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7D6C127F">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我单位的上级管理单位有：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59A56B3C">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1.2股权关系说明：</w:t>
      </w:r>
    </w:p>
    <w:p w14:paraId="5C2E3CC0">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我单位控股的单位有</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w:t>
      </w:r>
    </w:p>
    <w:p w14:paraId="056840A9">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我单位被</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lang w:val="en-US" w:eastAsia="zh-CN"/>
        </w:rPr>
        <w:t>单位控股。</w:t>
      </w:r>
    </w:p>
    <w:p w14:paraId="059E131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2</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我方与采购人不存在利害关系及其他可能影响招标公正性的情形。</w:t>
      </w:r>
    </w:p>
    <w:p w14:paraId="5E9F53E4">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zh-CN" w:eastAsia="zh-CN"/>
        </w:rPr>
        <w:t>3</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zh-CN" w:eastAsia="zh-CN"/>
        </w:rPr>
        <w:t>我方没有为采购项目提供整体设计、规范编制或者项目管理、监理、检测等服务。</w:t>
      </w:r>
    </w:p>
    <w:p w14:paraId="558A4397">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lang w:val="en-US" w:eastAsia="zh-CN"/>
        </w:rPr>
        <w:t>4.其他与本项目有关的利害关系说明：</w:t>
      </w:r>
      <w:r>
        <w:rPr>
          <w:rFonts w:hint="eastAsia" w:ascii="仿宋" w:hAnsi="仿宋" w:eastAsia="仿宋" w:cs="仿宋"/>
          <w:color w:val="auto"/>
          <w:highlight w:val="none"/>
          <w:u w:val="single"/>
          <w:lang w:val="en-US" w:eastAsia="zh-CN"/>
        </w:rPr>
        <w:t xml:space="preserve">                 </w:t>
      </w:r>
    </w:p>
    <w:p w14:paraId="018B5361">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我方承诺以上说明如有不实，我方将无条件地退出本项目的采购活动，并遵照《政府采购法》有关“提供虚假材料的规定”接受处罚。</w:t>
      </w:r>
    </w:p>
    <w:p w14:paraId="634D25C2">
      <w:pPr>
        <w:keepNext w:val="0"/>
        <w:keepLines w:val="0"/>
        <w:pageBreakBefore w:val="0"/>
        <w:widowControl/>
        <w:tabs>
          <w:tab w:val="left" w:pos="0"/>
        </w:tabs>
        <w:kinsoku/>
        <w:wordWrap/>
        <w:overflowPunct/>
        <w:topLinePunct w:val="0"/>
        <w:autoSpaceDE/>
        <w:autoSpaceDN/>
        <w:bidi w:val="0"/>
        <w:snapToGrid/>
        <w:spacing w:after="0" w:line="560" w:lineRule="exact"/>
        <w:ind w:left="0" w:leftChars="0" w:firstLine="480" w:firstLineChars="200"/>
        <w:textAlignment w:val="auto"/>
        <w:rPr>
          <w:rFonts w:hint="eastAsia" w:ascii="仿宋" w:hAnsi="仿宋" w:eastAsia="仿宋" w:cs="仿宋"/>
          <w:color w:val="auto"/>
          <w:highlight w:val="none"/>
          <w:lang w:val="zh-CN" w:eastAsia="zh-CN"/>
        </w:rPr>
      </w:pPr>
      <w:r>
        <w:rPr>
          <w:rFonts w:hint="eastAsia" w:ascii="仿宋" w:hAnsi="仿宋" w:eastAsia="仿宋" w:cs="仿宋"/>
          <w:color w:val="auto"/>
          <w:highlight w:val="none"/>
          <w:lang w:val="zh-CN" w:eastAsia="zh-CN"/>
        </w:rPr>
        <w:t>特此声明。</w:t>
      </w:r>
    </w:p>
    <w:p w14:paraId="56E6DCBC">
      <w:pPr>
        <w:keepNext w:val="0"/>
        <w:keepLines w:val="0"/>
        <w:pageBreakBefore w:val="0"/>
        <w:widowControl/>
        <w:kinsoku/>
        <w:wordWrap/>
        <w:overflowPunct/>
        <w:topLinePunct w:val="0"/>
        <w:autoSpaceDE/>
        <w:autoSpaceDN/>
        <w:bidi w:val="0"/>
        <w:adjustRightInd w:val="0"/>
        <w:snapToGrid w:val="0"/>
        <w:spacing w:line="560" w:lineRule="exact"/>
        <w:ind w:left="0" w:leftChars="0" w:firstLine="480" w:firstLineChars="200"/>
        <w:jc w:val="left"/>
        <w:textAlignment w:val="auto"/>
        <w:rPr>
          <w:rFonts w:hint="eastAsia" w:ascii="宋体" w:hAnsi="宋体" w:cs="宋体"/>
          <w:color w:val="auto"/>
          <w:sz w:val="24"/>
          <w:szCs w:val="24"/>
        </w:rPr>
      </w:pPr>
    </w:p>
    <w:p w14:paraId="470FAAF6">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全称并加盖公章）</w:t>
      </w:r>
    </w:p>
    <w:p w14:paraId="05967FDB">
      <w:pPr>
        <w:spacing w:line="560" w:lineRule="exact"/>
        <w:ind w:firstLine="480" w:firstLineChars="200"/>
        <w:jc w:val="both"/>
        <w:rPr>
          <w:rFonts w:hint="eastAsia" w:ascii="仿宋" w:hAnsi="仿宋" w:eastAsia="仿宋" w:cs="仿宋"/>
          <w:sz w:val="24"/>
          <w:szCs w:val="24"/>
          <w:highlight w:val="none"/>
        </w:rPr>
      </w:pPr>
      <w:r>
        <w:rPr>
          <w:rFonts w:hint="eastAsia" w:ascii="仿宋" w:hAnsi="仿宋" w:eastAsia="仿宋" w:cs="仿宋"/>
          <w:sz w:val="24"/>
          <w:szCs w:val="24"/>
          <w:highlight w:val="none"/>
        </w:rPr>
        <w:t>日  期：    年  月  日</w:t>
      </w:r>
    </w:p>
    <w:p w14:paraId="6BDA2E26">
      <w:pPr>
        <w:rPr>
          <w:rFonts w:hint="eastAsia" w:ascii="仿宋" w:hAnsi="仿宋" w:eastAsia="仿宋" w:cs="仿宋"/>
          <w:b/>
          <w:bCs/>
          <w:sz w:val="24"/>
          <w:szCs w:val="24"/>
        </w:rPr>
      </w:pPr>
      <w:r>
        <w:rPr>
          <w:rFonts w:hint="eastAsia" w:ascii="仿宋" w:hAnsi="仿宋" w:eastAsia="仿宋" w:cs="仿宋"/>
          <w:b/>
          <w:bCs/>
          <w:sz w:val="24"/>
          <w:szCs w:val="24"/>
        </w:rPr>
        <w:br w:type="page"/>
      </w:r>
    </w:p>
    <w:p w14:paraId="3957C860">
      <w:pPr>
        <w:spacing w:line="560" w:lineRule="exact"/>
        <w:ind w:firstLine="482" w:firstLineChars="200"/>
        <w:jc w:val="both"/>
        <w:rPr>
          <w:rFonts w:hint="eastAsia" w:ascii="仿宋" w:hAnsi="仿宋" w:eastAsia="仿宋" w:cs="仿宋"/>
          <w:b/>
          <w:bCs/>
          <w:sz w:val="24"/>
          <w:szCs w:val="24"/>
        </w:rPr>
      </w:pP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四</w:t>
      </w:r>
      <w:r>
        <w:rPr>
          <w:rFonts w:hint="eastAsia" w:ascii="仿宋" w:hAnsi="仿宋" w:eastAsia="仿宋" w:cs="仿宋"/>
          <w:b/>
          <w:bCs/>
          <w:sz w:val="24"/>
          <w:szCs w:val="24"/>
        </w:rPr>
        <w:t>）法定代表人（主要负责人）委托授权书\身份证明</w:t>
      </w:r>
      <w:bookmarkEnd w:id="2"/>
      <w:r>
        <w:rPr>
          <w:rFonts w:hint="eastAsia" w:ascii="仿宋" w:hAnsi="仿宋" w:eastAsia="仿宋" w:cs="仿宋"/>
          <w:b/>
          <w:bCs/>
          <w:sz w:val="24"/>
          <w:szCs w:val="24"/>
        </w:rPr>
        <w:t>（该格式为实质性要求，按下方给定格式进行填写，否则将被视为无效投标，其责任由供应商自行承担）</w:t>
      </w:r>
    </w:p>
    <w:p w14:paraId="0A499EC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说明：</w:t>
      </w:r>
    </w:p>
    <w:p w14:paraId="2AEF58D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0C316D76">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39BAFB87">
      <w:pPr>
        <w:spacing w:line="560" w:lineRule="exact"/>
        <w:ind w:firstLine="480" w:firstLineChars="200"/>
        <w:jc w:val="both"/>
        <w:rPr>
          <w:rFonts w:hint="eastAsia" w:ascii="仿宋" w:hAnsi="仿宋" w:eastAsia="仿宋" w:cs="仿宋"/>
          <w:sz w:val="24"/>
          <w:szCs w:val="24"/>
        </w:rPr>
      </w:pPr>
    </w:p>
    <w:p w14:paraId="5CE12AA5">
      <w:pPr>
        <w:rPr>
          <w:rFonts w:hint="eastAsia" w:ascii="仿宋" w:hAnsi="仿宋" w:eastAsia="仿宋" w:cs="仿宋"/>
          <w:sz w:val="24"/>
          <w:szCs w:val="24"/>
        </w:rPr>
      </w:pPr>
      <w:r>
        <w:rPr>
          <w:rFonts w:hint="eastAsia" w:ascii="仿宋" w:hAnsi="仿宋" w:eastAsia="仿宋" w:cs="仿宋"/>
          <w:sz w:val="24"/>
          <w:szCs w:val="24"/>
        </w:rPr>
        <w:br w:type="page"/>
      </w:r>
    </w:p>
    <w:p w14:paraId="2A6200F4">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法定代表人（主要负责人）身份证明（格式）</w:t>
      </w:r>
    </w:p>
    <w:p w14:paraId="2E5155F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0573372">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〈法定代表人（主要负责人）姓名〉</w:t>
      </w:r>
      <w:r>
        <w:rPr>
          <w:rFonts w:hint="eastAsia" w:ascii="仿宋" w:hAnsi="仿宋" w:eastAsia="仿宋" w:cs="仿宋"/>
          <w:sz w:val="24"/>
          <w:szCs w:val="24"/>
        </w:rPr>
        <w:t>系</w:t>
      </w:r>
      <w:r>
        <w:rPr>
          <w:rFonts w:hint="eastAsia" w:ascii="仿宋" w:hAnsi="仿宋" w:eastAsia="仿宋" w:cs="仿宋"/>
          <w:sz w:val="24"/>
          <w:szCs w:val="24"/>
          <w:u w:val="single"/>
        </w:rPr>
        <w:t>〈</w:t>
      </w:r>
      <w:r>
        <w:rPr>
          <w:rFonts w:hint="eastAsia" w:ascii="仿宋" w:hAnsi="仿宋" w:eastAsia="仿宋" w:cs="仿宋"/>
          <w:sz w:val="24"/>
          <w:szCs w:val="24"/>
          <w:u w:val="single"/>
          <w:lang w:eastAsia="zh-CN"/>
        </w:rPr>
        <w:t>供应商</w:t>
      </w:r>
      <w:r>
        <w:rPr>
          <w:rFonts w:hint="eastAsia" w:ascii="仿宋" w:hAnsi="仿宋" w:eastAsia="仿宋" w:cs="仿宋"/>
          <w:sz w:val="24"/>
          <w:szCs w:val="24"/>
          <w:u w:val="single"/>
        </w:rPr>
        <w:t>全称〉</w:t>
      </w:r>
      <w:r>
        <w:rPr>
          <w:rFonts w:hint="eastAsia" w:ascii="仿宋" w:hAnsi="仿宋" w:eastAsia="仿宋" w:cs="仿宋"/>
          <w:sz w:val="24"/>
          <w:szCs w:val="24"/>
        </w:rPr>
        <w:t>的法定代表人（主要负责人），特此证明。</w:t>
      </w:r>
    </w:p>
    <w:tbl>
      <w:tblPr>
        <w:tblStyle w:val="7"/>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30AE57BD">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PrEx>
        <w:trPr>
          <w:trHeight w:val="3798" w:hRule="atLeast"/>
          <w:jc w:val="center"/>
        </w:trPr>
        <w:tc>
          <w:tcPr>
            <w:tcW w:w="9057" w:type="dxa"/>
            <w:vAlign w:val="center"/>
          </w:tcPr>
          <w:p w14:paraId="08F19E1B">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法定代表人（主要负责人）</w:t>
            </w:r>
          </w:p>
          <w:p w14:paraId="5583F95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身份证正反面（扫描件）</w:t>
            </w:r>
          </w:p>
          <w:p w14:paraId="26F0F665">
            <w:pPr>
              <w:spacing w:line="560" w:lineRule="exact"/>
              <w:ind w:firstLine="480" w:firstLineChars="200"/>
              <w:jc w:val="both"/>
              <w:rPr>
                <w:rFonts w:hint="eastAsia" w:ascii="仿宋" w:hAnsi="仿宋" w:eastAsia="仿宋" w:cs="仿宋"/>
                <w:sz w:val="24"/>
                <w:szCs w:val="24"/>
              </w:rPr>
            </w:pPr>
          </w:p>
        </w:tc>
      </w:tr>
    </w:tbl>
    <w:p w14:paraId="334FAFD3">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05999B4">
      <w:pPr>
        <w:spacing w:line="560" w:lineRule="exact"/>
        <w:ind w:firstLine="2445" w:firstLineChars="1019"/>
        <w:jc w:val="both"/>
        <w:rPr>
          <w:rFonts w:hint="eastAsia" w:ascii="仿宋" w:hAnsi="仿宋" w:eastAsia="仿宋" w:cs="仿宋"/>
          <w:sz w:val="24"/>
          <w:szCs w:val="24"/>
        </w:rPr>
      </w:pPr>
      <w:r>
        <w:rPr>
          <w:rFonts w:hint="eastAsia" w:ascii="仿宋" w:hAnsi="仿宋" w:eastAsia="仿宋" w:cs="仿宋"/>
          <w:sz w:val="24"/>
          <w:szCs w:val="24"/>
        </w:rPr>
        <w:t>日期：      年  月  日</w:t>
      </w:r>
      <w:r>
        <w:rPr>
          <w:rFonts w:hint="eastAsia" w:ascii="仿宋" w:hAnsi="仿宋" w:eastAsia="仿宋" w:cs="仿宋"/>
          <w:sz w:val="24"/>
          <w:szCs w:val="24"/>
        </w:rPr>
        <w:br w:type="page"/>
      </w:r>
    </w:p>
    <w:p w14:paraId="10351706">
      <w:pPr>
        <w:spacing w:line="560" w:lineRule="exact"/>
        <w:jc w:val="center"/>
        <w:rPr>
          <w:rFonts w:hint="eastAsia" w:ascii="仿宋" w:hAnsi="仿宋" w:eastAsia="仿宋" w:cs="仿宋"/>
          <w:sz w:val="24"/>
          <w:szCs w:val="24"/>
        </w:rPr>
      </w:pPr>
      <w:r>
        <w:rPr>
          <w:rFonts w:hint="eastAsia" w:ascii="仿宋" w:hAnsi="仿宋" w:eastAsia="仿宋" w:cs="仿宋"/>
          <w:sz w:val="24"/>
          <w:szCs w:val="24"/>
        </w:rPr>
        <w:t>法定代表人（主要负责人）委托授权书（格式）</w:t>
      </w:r>
    </w:p>
    <w:p w14:paraId="0B7098EC">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u w:val="single"/>
        </w:rPr>
        <w:t>〈</w:t>
      </w:r>
      <w:r>
        <w:rPr>
          <w:rFonts w:hint="eastAsia" w:ascii="仿宋" w:hAnsi="仿宋" w:eastAsia="仿宋" w:cs="仿宋"/>
          <w:b w:val="0"/>
          <w:bCs w:val="0"/>
          <w:sz w:val="24"/>
          <w:szCs w:val="24"/>
          <w:highlight w:val="none"/>
          <w:u w:val="single"/>
        </w:rPr>
        <w:t>采购人名称</w:t>
      </w:r>
      <w:r>
        <w:rPr>
          <w:rFonts w:hint="eastAsia" w:ascii="仿宋" w:hAnsi="仿宋" w:eastAsia="仿宋" w:cs="仿宋"/>
          <w:sz w:val="24"/>
          <w:szCs w:val="24"/>
          <w:u w:val="single"/>
        </w:rPr>
        <w:t>〉</w:t>
      </w:r>
      <w:r>
        <w:rPr>
          <w:rFonts w:hint="eastAsia" w:ascii="仿宋" w:hAnsi="仿宋" w:eastAsia="仿宋" w:cs="仿宋"/>
          <w:sz w:val="24"/>
          <w:szCs w:val="24"/>
        </w:rPr>
        <w:t>：</w:t>
      </w:r>
    </w:p>
    <w:p w14:paraId="176D5DDF">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现委派</w:t>
      </w:r>
      <w:r>
        <w:rPr>
          <w:rFonts w:hint="eastAsia" w:ascii="仿宋" w:hAnsi="仿宋" w:eastAsia="仿宋" w:cs="仿宋"/>
          <w:sz w:val="24"/>
          <w:szCs w:val="24"/>
          <w:u w:val="single"/>
        </w:rPr>
        <w:t>〈代理人姓名〉</w:t>
      </w:r>
      <w:r>
        <w:rPr>
          <w:rFonts w:hint="eastAsia" w:ascii="仿宋" w:hAnsi="仿宋" w:eastAsia="仿宋" w:cs="仿宋"/>
          <w:sz w:val="24"/>
          <w:szCs w:val="24"/>
        </w:rPr>
        <w:t>代表我方参加贵</w:t>
      </w:r>
      <w:r>
        <w:rPr>
          <w:rFonts w:hint="eastAsia" w:ascii="仿宋" w:hAnsi="仿宋" w:eastAsia="仿宋" w:cs="仿宋"/>
          <w:sz w:val="24"/>
          <w:szCs w:val="24"/>
          <w:lang w:val="en-US" w:eastAsia="zh-CN"/>
        </w:rPr>
        <w:t>方</w:t>
      </w:r>
      <w:r>
        <w:rPr>
          <w:rFonts w:hint="eastAsia" w:ascii="仿宋" w:hAnsi="仿宋" w:eastAsia="仿宋" w:cs="仿宋"/>
          <w:sz w:val="24"/>
          <w:szCs w:val="24"/>
        </w:rPr>
        <w:t>组织的</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〈项目编号〉</w:t>
      </w:r>
      <w:r>
        <w:rPr>
          <w:rFonts w:hint="eastAsia" w:ascii="仿宋" w:hAnsi="仿宋" w:eastAsia="仿宋" w:cs="仿宋"/>
          <w:sz w:val="24"/>
          <w:szCs w:val="24"/>
        </w:rPr>
        <w:t>）政府采购活动，以我方名义签署、澄清、确认、递交、撤回、修改</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，签订合同和全权处理一切与之有关的事宜，其法律后果由我方承担。</w:t>
      </w:r>
    </w:p>
    <w:p w14:paraId="16CA7EF3">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本授权有效期与</w:t>
      </w:r>
      <w:r>
        <w:rPr>
          <w:rFonts w:hint="eastAsia" w:ascii="仿宋" w:hAnsi="仿宋" w:eastAsia="仿宋" w:cs="仿宋"/>
          <w:sz w:val="24"/>
          <w:szCs w:val="24"/>
          <w:lang w:eastAsia="zh-CN"/>
        </w:rPr>
        <w:t>响应文件</w:t>
      </w:r>
      <w:r>
        <w:rPr>
          <w:rFonts w:hint="eastAsia" w:ascii="仿宋" w:hAnsi="仿宋" w:eastAsia="仿宋" w:cs="仿宋"/>
          <w:sz w:val="24"/>
          <w:szCs w:val="24"/>
        </w:rPr>
        <w:t>有效期一致。代理人无转委托权。</w:t>
      </w:r>
    </w:p>
    <w:p w14:paraId="124D2FC7">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代理人姓名：_________________________</w:t>
      </w:r>
      <w:r>
        <w:rPr>
          <w:rFonts w:hint="eastAsia" w:ascii="仿宋" w:hAnsi="仿宋" w:eastAsia="仿宋" w:cs="仿宋"/>
          <w:sz w:val="24"/>
          <w:szCs w:val="24"/>
        </w:rPr>
        <w:tab/>
      </w:r>
      <w:r>
        <w:rPr>
          <w:rFonts w:hint="eastAsia" w:ascii="仿宋" w:hAnsi="仿宋" w:eastAsia="仿宋" w:cs="仿宋"/>
          <w:sz w:val="24"/>
          <w:szCs w:val="24"/>
        </w:rPr>
        <w:t>联系电话：______________</w:t>
      </w:r>
    </w:p>
    <w:p w14:paraId="193FEA8A">
      <w:pPr>
        <w:spacing w:line="56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身份证号码：_________________</w:t>
      </w:r>
      <w:r>
        <w:rPr>
          <w:rFonts w:hint="eastAsia" w:ascii="仿宋" w:hAnsi="仿宋" w:eastAsia="仿宋" w:cs="仿宋"/>
          <w:sz w:val="24"/>
          <w:szCs w:val="24"/>
        </w:rPr>
        <w:tab/>
      </w:r>
      <w:r>
        <w:rPr>
          <w:rFonts w:hint="eastAsia" w:ascii="仿宋" w:hAnsi="仿宋" w:eastAsia="仿宋" w:cs="仿宋"/>
          <w:sz w:val="24"/>
          <w:szCs w:val="24"/>
        </w:rPr>
        <w:t>职务：__________________</w:t>
      </w:r>
    </w:p>
    <w:p w14:paraId="6BC67F0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通讯地址：________________________________</w:t>
      </w:r>
    </w:p>
    <w:p w14:paraId="79F6DE23">
      <w:pPr>
        <w:spacing w:line="560" w:lineRule="exact"/>
        <w:ind w:firstLine="480" w:firstLineChars="200"/>
        <w:rPr>
          <w:rFonts w:hint="eastAsia" w:ascii="仿宋" w:hAnsi="仿宋" w:eastAsia="仿宋" w:cs="仿宋"/>
          <w:sz w:val="24"/>
          <w:szCs w:val="24"/>
        </w:rPr>
      </w:pPr>
    </w:p>
    <w:tbl>
      <w:tblPr>
        <w:tblStyle w:val="7"/>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3CA66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45C1B90F">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法定代表人（主要负责人）</w:t>
            </w:r>
          </w:p>
          <w:p w14:paraId="4093C804">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1FF12A80">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c>
          <w:tcPr>
            <w:tcW w:w="236" w:type="dxa"/>
            <w:tcBorders>
              <w:top w:val="nil"/>
              <w:left w:val="single" w:color="auto" w:sz="12" w:space="0"/>
              <w:bottom w:val="nil"/>
              <w:right w:val="single" w:color="auto" w:sz="12" w:space="0"/>
            </w:tcBorders>
            <w:vAlign w:val="center"/>
          </w:tcPr>
          <w:p w14:paraId="5BD35447">
            <w:pPr>
              <w:spacing w:line="560" w:lineRule="exact"/>
              <w:ind w:firstLine="480" w:firstLineChars="200"/>
              <w:jc w:val="center"/>
              <w:rPr>
                <w:rFonts w:hint="eastAsia" w:ascii="仿宋" w:hAnsi="仿宋" w:eastAsia="仿宋" w:cs="仿宋"/>
                <w:sz w:val="24"/>
                <w:szCs w:val="24"/>
              </w:rPr>
            </w:pPr>
          </w:p>
        </w:tc>
        <w:tc>
          <w:tcPr>
            <w:tcW w:w="4686" w:type="dxa"/>
            <w:vMerge w:val="restart"/>
            <w:tcBorders>
              <w:top w:val="single" w:color="auto" w:sz="12" w:space="0"/>
              <w:left w:val="single" w:color="auto" w:sz="12" w:space="0"/>
              <w:right w:val="single" w:color="auto" w:sz="12" w:space="0"/>
            </w:tcBorders>
            <w:vAlign w:val="center"/>
          </w:tcPr>
          <w:p w14:paraId="47093006">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委托代理人</w:t>
            </w:r>
          </w:p>
          <w:p w14:paraId="5B428FA9">
            <w:pPr>
              <w:spacing w:line="560" w:lineRule="exact"/>
              <w:ind w:firstLine="480" w:firstLineChars="200"/>
              <w:jc w:val="center"/>
              <w:rPr>
                <w:rFonts w:hint="eastAsia" w:ascii="仿宋" w:hAnsi="仿宋" w:eastAsia="仿宋" w:cs="仿宋"/>
                <w:sz w:val="24"/>
                <w:szCs w:val="24"/>
              </w:rPr>
            </w:pPr>
            <w:r>
              <w:rPr>
                <w:rFonts w:hint="eastAsia" w:ascii="仿宋" w:hAnsi="仿宋" w:eastAsia="仿宋" w:cs="仿宋"/>
                <w:sz w:val="24"/>
                <w:szCs w:val="24"/>
              </w:rPr>
              <w:t>身份证正反面（扫描件）</w:t>
            </w:r>
          </w:p>
          <w:p w14:paraId="5D72D018">
            <w:pPr>
              <w:spacing w:line="560" w:lineRule="exact"/>
              <w:ind w:firstLine="480" w:firstLineChars="20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 xml:space="preserve"> </w:t>
            </w:r>
          </w:p>
        </w:tc>
      </w:tr>
      <w:tr w14:paraId="5498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4717" w:type="dxa"/>
            <w:vMerge w:val="continue"/>
            <w:tcBorders>
              <w:left w:val="single" w:color="auto" w:sz="12" w:space="0"/>
              <w:bottom w:val="single" w:color="auto" w:sz="12" w:space="0"/>
              <w:right w:val="single" w:color="auto" w:sz="12" w:space="0"/>
            </w:tcBorders>
            <w:vAlign w:val="center"/>
          </w:tcPr>
          <w:p w14:paraId="0A584261">
            <w:pPr>
              <w:spacing w:line="560" w:lineRule="exact"/>
              <w:ind w:firstLine="480" w:firstLineChars="200"/>
              <w:jc w:val="center"/>
              <w:rPr>
                <w:rFonts w:hint="eastAsia" w:ascii="仿宋" w:hAnsi="仿宋" w:eastAsia="仿宋" w:cs="仿宋"/>
                <w:sz w:val="24"/>
                <w:szCs w:val="24"/>
              </w:rPr>
            </w:pPr>
          </w:p>
        </w:tc>
        <w:tc>
          <w:tcPr>
            <w:tcW w:w="236" w:type="dxa"/>
            <w:tcBorders>
              <w:top w:val="nil"/>
              <w:left w:val="single" w:color="auto" w:sz="12" w:space="0"/>
              <w:bottom w:val="nil"/>
              <w:right w:val="single" w:color="auto" w:sz="12" w:space="0"/>
            </w:tcBorders>
            <w:vAlign w:val="center"/>
          </w:tcPr>
          <w:p w14:paraId="792544CE">
            <w:pPr>
              <w:spacing w:line="560" w:lineRule="exact"/>
              <w:ind w:firstLine="480" w:firstLineChars="200"/>
              <w:jc w:val="center"/>
              <w:rPr>
                <w:rFonts w:hint="eastAsia" w:ascii="仿宋" w:hAnsi="仿宋" w:eastAsia="仿宋" w:cs="仿宋"/>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1BDC62E0">
            <w:pPr>
              <w:spacing w:line="560" w:lineRule="exact"/>
              <w:ind w:firstLine="480" w:firstLineChars="200"/>
              <w:jc w:val="center"/>
              <w:rPr>
                <w:rFonts w:hint="eastAsia" w:ascii="仿宋" w:hAnsi="仿宋" w:eastAsia="仿宋" w:cs="仿宋"/>
                <w:sz w:val="24"/>
                <w:szCs w:val="24"/>
              </w:rPr>
            </w:pPr>
          </w:p>
        </w:tc>
      </w:tr>
    </w:tbl>
    <w:p w14:paraId="491BC3D0">
      <w:pPr>
        <w:spacing w:line="560" w:lineRule="exact"/>
        <w:ind w:firstLine="480" w:firstLineChars="200"/>
        <w:jc w:val="both"/>
        <w:rPr>
          <w:rFonts w:hint="eastAsia" w:ascii="仿宋" w:hAnsi="仿宋" w:eastAsia="仿宋" w:cs="仿宋"/>
          <w:sz w:val="24"/>
          <w:szCs w:val="24"/>
        </w:rPr>
      </w:pPr>
    </w:p>
    <w:p w14:paraId="5E8FF66C">
      <w:pPr>
        <w:spacing w:line="560" w:lineRule="exact"/>
        <w:ind w:firstLine="480" w:firstLineChars="200"/>
        <w:jc w:val="both"/>
        <w:rPr>
          <w:rFonts w:hint="eastAsia" w:ascii="仿宋" w:hAnsi="仿宋" w:eastAsia="仿宋" w:cs="仿宋"/>
          <w:sz w:val="24"/>
          <w:szCs w:val="24"/>
        </w:rPr>
      </w:pPr>
    </w:p>
    <w:p w14:paraId="34363CF1">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法定代表人（主要负责人）：（签字或盖章）</w:t>
      </w:r>
    </w:p>
    <w:p w14:paraId="21FC14A6">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4DCB8237">
      <w:pPr>
        <w:spacing w:line="560" w:lineRule="exact"/>
        <w:ind w:firstLine="1807" w:firstLineChars="753"/>
        <w:jc w:val="both"/>
        <w:rPr>
          <w:rFonts w:hint="eastAsia" w:ascii="仿宋" w:hAnsi="仿宋" w:eastAsia="仿宋" w:cs="仿宋"/>
          <w:sz w:val="24"/>
          <w:szCs w:val="24"/>
        </w:rPr>
      </w:pPr>
      <w:r>
        <w:rPr>
          <w:rFonts w:hint="eastAsia" w:ascii="仿宋" w:hAnsi="仿宋" w:eastAsia="仿宋" w:cs="仿宋"/>
          <w:sz w:val="24"/>
          <w:szCs w:val="24"/>
        </w:rPr>
        <w:t>授权日期：      年  月  日</w:t>
      </w:r>
    </w:p>
    <w:p w14:paraId="3C2676B5">
      <w:r>
        <w:br w:type="page"/>
      </w:r>
    </w:p>
    <w:p w14:paraId="0FD6E76C">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五</w:t>
      </w:r>
      <w:r>
        <w:rPr>
          <w:rFonts w:hint="eastAsia" w:ascii="仿宋" w:hAnsi="仿宋" w:eastAsia="仿宋" w:cs="仿宋"/>
          <w:b/>
          <w:bCs/>
          <w:sz w:val="24"/>
          <w:szCs w:val="24"/>
          <w:lang w:val="zh-CN"/>
        </w:rPr>
        <w:t>）供应商须具备建筑工程施工总承包三级（含）及以上资质</w:t>
      </w:r>
      <w:bookmarkStart w:id="4" w:name="_GoBack"/>
      <w:bookmarkEnd w:id="4"/>
      <w:r>
        <w:rPr>
          <w:rFonts w:hint="eastAsia" w:ascii="仿宋" w:hAnsi="仿宋" w:eastAsia="仿宋" w:cs="仿宋"/>
          <w:b/>
          <w:bCs/>
          <w:sz w:val="24"/>
          <w:szCs w:val="24"/>
          <w:lang w:val="zh-CN"/>
        </w:rPr>
        <w:t>，具有有效的安全生产许可证。（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w:t>
      </w:r>
    </w:p>
    <w:p w14:paraId="10717456">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63201ACE">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六</w:t>
      </w:r>
      <w:r>
        <w:rPr>
          <w:rFonts w:hint="eastAsia" w:ascii="仿宋" w:hAnsi="仿宋" w:eastAsia="仿宋" w:cs="仿宋"/>
          <w:b/>
          <w:bCs/>
          <w:sz w:val="24"/>
          <w:szCs w:val="24"/>
          <w:lang w:val="zh-CN"/>
        </w:rPr>
        <w:t>）拟派项目经理须具备建筑工程专业二级（含）及以上注册建造师资格，具有有效的安全生产考核合格证书（建安B证）。（</w:t>
      </w:r>
      <w:r>
        <w:rPr>
          <w:rFonts w:hint="eastAsia" w:ascii="仿宋" w:hAnsi="仿宋" w:eastAsia="仿宋" w:cs="仿宋"/>
          <w:b/>
          <w:bCs/>
          <w:sz w:val="24"/>
          <w:szCs w:val="24"/>
          <w:lang w:val="en-US" w:eastAsia="zh-CN"/>
        </w:rPr>
        <w:t>提供扫描件并加盖公章</w:t>
      </w:r>
      <w:r>
        <w:rPr>
          <w:rFonts w:hint="eastAsia" w:ascii="仿宋" w:hAnsi="仿宋" w:eastAsia="仿宋" w:cs="仿宋"/>
          <w:b/>
          <w:bCs/>
          <w:sz w:val="24"/>
          <w:szCs w:val="24"/>
          <w:lang w:val="zh-CN"/>
        </w:rPr>
        <w:t>）在本单位注册且现阶段没有担任任何在施建设工程项目的项目经理和无不良信用记录。</w:t>
      </w:r>
    </w:p>
    <w:p w14:paraId="1219695B">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5C4F07D3">
      <w:pPr>
        <w:spacing w:after="120" w:afterLines="50" w:line="600" w:lineRule="auto"/>
        <w:jc w:val="center"/>
        <w:rPr>
          <w:rFonts w:hint="eastAsia" w:ascii="仿宋" w:hAnsi="仿宋" w:eastAsia="仿宋" w:cs="仿宋"/>
          <w:b/>
          <w:bCs/>
          <w:color w:val="auto"/>
          <w:sz w:val="28"/>
          <w:highlight w:val="none"/>
        </w:rPr>
      </w:pPr>
      <w:r>
        <w:rPr>
          <w:rFonts w:hint="eastAsia" w:ascii="仿宋" w:hAnsi="仿宋" w:eastAsia="仿宋" w:cs="仿宋"/>
          <w:b/>
          <w:bCs/>
          <w:color w:val="auto"/>
          <w:kern w:val="20"/>
          <w:szCs w:val="24"/>
          <w:highlight w:val="none"/>
        </w:rPr>
        <w:t>项目经理承诺书</w:t>
      </w:r>
    </w:p>
    <w:p w14:paraId="6922D36B">
      <w:pPr>
        <w:spacing w:line="48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p>
    <w:p w14:paraId="6A5FFCEC">
      <w:pPr>
        <w:tabs>
          <w:tab w:val="left" w:pos="2730"/>
        </w:tabs>
        <w:wordWrap w:val="0"/>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我单位承诺：拟指派担任</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（项目名称）的项目经理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（姓名），身份证号码</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，执业资格注册证号</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，目前在本单位注册且现阶段没有担任任何在施建设工程项目的项目经理和无不良信用记录。</w:t>
      </w:r>
    </w:p>
    <w:p w14:paraId="719C2069">
      <w:pPr>
        <w:spacing w:line="480" w:lineRule="auto"/>
        <w:ind w:firstLine="48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我单位承诺上述信息是真实的、准确的，并自愿承担因我单位不实承诺所造成的包括取消成交人资格在内的一切法律后果。</w:t>
      </w:r>
    </w:p>
    <w:p w14:paraId="4478CD51">
      <w:pPr>
        <w:spacing w:line="480" w:lineRule="auto"/>
        <w:ind w:firstLine="48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特此承诺！</w:t>
      </w:r>
    </w:p>
    <w:p w14:paraId="6CD2A1ED">
      <w:pPr>
        <w:spacing w:line="480" w:lineRule="auto"/>
        <w:ind w:firstLine="480" w:firstLineChars="200"/>
        <w:rPr>
          <w:rFonts w:hint="eastAsia" w:ascii="仿宋" w:hAnsi="仿宋" w:eastAsia="仿宋" w:cs="仿宋"/>
          <w:color w:val="auto"/>
          <w:szCs w:val="21"/>
          <w:highlight w:val="none"/>
        </w:rPr>
      </w:pPr>
    </w:p>
    <w:p w14:paraId="2AF15776">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53867D0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8B8C2B9">
      <w:pPr>
        <w:spacing w:line="560" w:lineRule="exact"/>
        <w:ind w:firstLine="1807" w:firstLineChars="753"/>
        <w:jc w:val="both"/>
        <w:rPr>
          <w:rFonts w:hint="eastAsia" w:ascii="仿宋" w:hAnsi="仿宋" w:eastAsia="仿宋" w:cs="仿宋"/>
          <w:color w:val="auto"/>
          <w:szCs w:val="21"/>
          <w:highlight w:val="none"/>
        </w:rPr>
      </w:pPr>
    </w:p>
    <w:p w14:paraId="37D1295A">
      <w:pPr>
        <w:spacing w:line="480" w:lineRule="auto"/>
        <w:jc w:val="left"/>
        <w:rPr>
          <w:rFonts w:hint="eastAsia" w:ascii="仿宋" w:hAnsi="仿宋" w:eastAsia="仿宋" w:cs="仿宋"/>
          <w:color w:val="auto"/>
          <w:szCs w:val="24"/>
          <w:highlight w:val="none"/>
        </w:rPr>
      </w:pPr>
    </w:p>
    <w:p w14:paraId="12EF9FAE">
      <w:pPr>
        <w:spacing w:line="360" w:lineRule="auto"/>
        <w:rPr>
          <w:rFonts w:hint="eastAsia" w:ascii="仿宋" w:hAnsi="仿宋" w:eastAsia="仿宋" w:cs="仿宋"/>
          <w:color w:val="auto"/>
          <w:szCs w:val="24"/>
          <w:highlight w:val="none"/>
        </w:rPr>
      </w:pPr>
      <w:r>
        <w:rPr>
          <w:rFonts w:hint="eastAsia" w:ascii="仿宋" w:hAnsi="仿宋" w:eastAsia="仿宋" w:cs="仿宋"/>
          <w:color w:val="auto"/>
          <w:highlight w:val="none"/>
        </w:rPr>
        <w:br w:type="page"/>
      </w:r>
    </w:p>
    <w:p w14:paraId="30211D97">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供应商承诺书</w:t>
      </w:r>
    </w:p>
    <w:p w14:paraId="24318D84">
      <w:pPr>
        <w:spacing w:line="360" w:lineRule="auto"/>
        <w:rPr>
          <w:rFonts w:ascii="仿宋" w:hAnsi="仿宋" w:eastAsia="仿宋"/>
          <w:color w:val="auto"/>
          <w:szCs w:val="24"/>
          <w:highlight w:val="none"/>
          <w:u w:val="single"/>
        </w:rPr>
      </w:pP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（采购人名称）</w:t>
      </w:r>
      <w:r>
        <w:rPr>
          <w:rFonts w:ascii="仿宋" w:hAnsi="仿宋" w:eastAsia="仿宋"/>
          <w:color w:val="auto"/>
          <w:szCs w:val="24"/>
          <w:highlight w:val="none"/>
        </w:rPr>
        <w:t>：</w:t>
      </w:r>
    </w:p>
    <w:p w14:paraId="7DF4C55A">
      <w:pPr>
        <w:spacing w:line="440" w:lineRule="exact"/>
        <w:ind w:firstLine="480" w:firstLineChars="200"/>
        <w:rPr>
          <w:rFonts w:ascii="仿宋" w:hAnsi="仿宋" w:eastAsia="仿宋"/>
          <w:color w:val="auto"/>
          <w:szCs w:val="24"/>
          <w:highlight w:val="none"/>
        </w:rPr>
      </w:pPr>
    </w:p>
    <w:p w14:paraId="66F1C88A">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我方在此声明，所递交的</w:t>
      </w:r>
      <w:r>
        <w:rPr>
          <w:rFonts w:hint="eastAsia" w:ascii="仿宋" w:hAnsi="仿宋" w:eastAsia="仿宋"/>
          <w:color w:val="auto"/>
          <w:szCs w:val="24"/>
          <w:highlight w:val="none"/>
        </w:rPr>
        <w:t>响应</w:t>
      </w:r>
      <w:r>
        <w:rPr>
          <w:rFonts w:ascii="仿宋" w:hAnsi="仿宋" w:eastAsia="仿宋"/>
          <w:color w:val="auto"/>
          <w:szCs w:val="24"/>
          <w:highlight w:val="none"/>
        </w:rPr>
        <w:t>文件（包括有关资料、澄清）真实可信，不存在虚假（包括隐瞒）。</w:t>
      </w:r>
    </w:p>
    <w:p w14:paraId="189FDE36">
      <w:pPr>
        <w:spacing w:line="480" w:lineRule="auto"/>
        <w:ind w:firstLine="480" w:firstLineChars="200"/>
        <w:rPr>
          <w:rFonts w:ascii="仿宋" w:hAnsi="仿宋" w:eastAsia="仿宋"/>
          <w:color w:val="auto"/>
          <w:szCs w:val="24"/>
          <w:highlight w:val="none"/>
        </w:rPr>
      </w:pPr>
      <w:r>
        <w:rPr>
          <w:rFonts w:ascii="仿宋" w:hAnsi="仿宋" w:eastAsia="仿宋"/>
          <w:color w:val="auto"/>
          <w:szCs w:val="24"/>
          <w:highlight w:val="none"/>
        </w:rPr>
        <w:t>我方承诺，如存在虚假投标行为，我方自愿按有关规定承担责任。</w:t>
      </w:r>
    </w:p>
    <w:p w14:paraId="01C01DBE">
      <w:pPr>
        <w:spacing w:line="480" w:lineRule="auto"/>
        <w:ind w:firstLine="480" w:firstLineChars="200"/>
        <w:rPr>
          <w:rFonts w:hint="eastAsia" w:ascii="仿宋" w:hAnsi="仿宋" w:eastAsia="仿宋"/>
          <w:color w:val="auto"/>
          <w:szCs w:val="24"/>
          <w:highlight w:val="none"/>
        </w:rPr>
      </w:pPr>
      <w:r>
        <w:rPr>
          <w:rFonts w:hint="eastAsia" w:ascii="仿宋" w:hAnsi="仿宋" w:eastAsia="仿宋"/>
          <w:color w:val="auto"/>
          <w:szCs w:val="24"/>
          <w:highlight w:val="none"/>
        </w:rPr>
        <w:t>我方基本信息及项目经理的相关信息在“陕西省住房和城乡建设厅网站（http://js.shaanxi.gov.cn/）”可查询。</w:t>
      </w:r>
      <w:r>
        <w:rPr>
          <w:rFonts w:hint="eastAsia" w:ascii="仿宋" w:hAnsi="仿宋" w:eastAsia="仿宋"/>
          <w:color w:val="auto"/>
          <w:szCs w:val="24"/>
          <w:highlight w:val="none"/>
          <w:lang w:val="en-US" w:eastAsia="zh-CN"/>
        </w:rPr>
        <w:t>我方</w:t>
      </w:r>
      <w:r>
        <w:rPr>
          <w:rFonts w:hint="eastAsia" w:ascii="仿宋" w:hAnsi="仿宋" w:eastAsia="仿宋"/>
          <w:color w:val="auto"/>
          <w:szCs w:val="24"/>
          <w:highlight w:val="none"/>
        </w:rPr>
        <w:t>未在项目所在地各级建设诚信信息平台被列为投标受限制的行为人。</w:t>
      </w:r>
    </w:p>
    <w:p w14:paraId="6953D190">
      <w:pPr>
        <w:spacing w:line="500" w:lineRule="exact"/>
        <w:ind w:firstLine="240" w:firstLineChars="100"/>
        <w:jc w:val="center"/>
        <w:rPr>
          <w:rFonts w:hint="eastAsia" w:ascii="仿宋" w:hAnsi="仿宋" w:eastAsia="仿宋"/>
          <w:color w:val="auto"/>
          <w:szCs w:val="24"/>
          <w:highlight w:val="none"/>
        </w:rPr>
      </w:pPr>
    </w:p>
    <w:p w14:paraId="78ABC5FD">
      <w:pPr>
        <w:spacing w:line="500" w:lineRule="exact"/>
        <w:ind w:firstLine="2400" w:firstLineChars="1000"/>
        <w:rPr>
          <w:rFonts w:hint="eastAsia" w:ascii="仿宋" w:hAnsi="仿宋" w:eastAsia="仿宋" w:cs="宋体"/>
          <w:color w:val="auto"/>
          <w:szCs w:val="24"/>
          <w:highlight w:val="none"/>
        </w:rPr>
      </w:pPr>
    </w:p>
    <w:p w14:paraId="0FE3FAF2">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06D923E9">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52328C7">
      <w:pPr>
        <w:spacing w:line="560" w:lineRule="exact"/>
        <w:ind w:firstLine="480" w:firstLineChars="200"/>
        <w:jc w:val="both"/>
        <w:rPr>
          <w:rFonts w:hint="eastAsia" w:ascii="仿宋" w:hAnsi="仿宋" w:eastAsia="仿宋" w:cs="仿宋"/>
          <w:sz w:val="24"/>
          <w:szCs w:val="24"/>
          <w:highlight w:val="none"/>
        </w:rPr>
      </w:pPr>
    </w:p>
    <w:p w14:paraId="7E70999D">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p>
    <w:p w14:paraId="00C169E2">
      <w:pPr>
        <w:rPr>
          <w:rFonts w:hint="eastAsia" w:ascii="仿宋" w:hAnsi="仿宋" w:eastAsia="仿宋" w:cs="仿宋"/>
          <w:b/>
          <w:bCs/>
          <w:sz w:val="24"/>
          <w:szCs w:val="24"/>
          <w:lang w:val="zh-CN"/>
        </w:rPr>
      </w:pPr>
      <w:r>
        <w:rPr>
          <w:rFonts w:hint="eastAsia" w:ascii="仿宋" w:hAnsi="仿宋" w:eastAsia="仿宋" w:cs="仿宋"/>
          <w:b/>
          <w:bCs/>
          <w:sz w:val="24"/>
          <w:szCs w:val="24"/>
          <w:lang w:val="zh-CN"/>
        </w:rPr>
        <w:br w:type="page"/>
      </w:r>
    </w:p>
    <w:p w14:paraId="0583043B">
      <w:pPr>
        <w:keepNext w:val="0"/>
        <w:keepLines w:val="0"/>
        <w:pageBreakBefore w:val="0"/>
        <w:widowControl/>
        <w:kinsoku/>
        <w:wordWrap/>
        <w:overflowPunct/>
        <w:topLinePunct w:val="0"/>
        <w:autoSpaceDE/>
        <w:autoSpaceDN/>
        <w:bidi w:val="0"/>
        <w:spacing w:line="560" w:lineRule="exact"/>
        <w:ind w:left="0" w:leftChars="0" w:firstLine="482" w:firstLineChars="200"/>
        <w:jc w:val="both"/>
        <w:textAlignment w:val="auto"/>
        <w:rPr>
          <w:rFonts w:hint="eastAsia" w:ascii="仿宋" w:hAnsi="仿宋" w:eastAsia="仿宋" w:cs="仿宋"/>
          <w:b/>
          <w:bCs/>
          <w:sz w:val="24"/>
          <w:szCs w:val="24"/>
          <w:lang w:val="zh-CN"/>
        </w:rPr>
      </w:pPr>
      <w:r>
        <w:rPr>
          <w:rFonts w:hint="eastAsia" w:ascii="仿宋" w:hAnsi="仿宋" w:eastAsia="仿宋" w:cs="仿宋"/>
          <w:b/>
          <w:bCs/>
          <w:sz w:val="24"/>
          <w:szCs w:val="24"/>
          <w:lang w:val="zh-CN"/>
        </w:rPr>
        <w:t>（</w:t>
      </w:r>
      <w:r>
        <w:rPr>
          <w:rFonts w:hint="eastAsia" w:ascii="仿宋" w:hAnsi="仿宋" w:eastAsia="仿宋" w:cs="仿宋"/>
          <w:b/>
          <w:bCs/>
          <w:sz w:val="24"/>
          <w:szCs w:val="24"/>
          <w:lang w:val="en-US" w:eastAsia="zh-CN"/>
        </w:rPr>
        <w:t>七</w:t>
      </w:r>
      <w:r>
        <w:rPr>
          <w:rFonts w:hint="eastAsia" w:ascii="仿宋" w:hAnsi="仿宋" w:eastAsia="仿宋" w:cs="仿宋"/>
          <w:b/>
          <w:bCs/>
          <w:sz w:val="24"/>
          <w:szCs w:val="24"/>
          <w:lang w:val="zh-CN"/>
        </w:rPr>
        <w:t>）供应商参加政府采购活动承诺书（该格式为实质性要求，</w:t>
      </w:r>
      <w:r>
        <w:rPr>
          <w:rFonts w:hint="eastAsia" w:ascii="仿宋" w:hAnsi="仿宋" w:eastAsia="仿宋" w:cs="仿宋"/>
          <w:b/>
          <w:bCs/>
          <w:sz w:val="24"/>
          <w:szCs w:val="24"/>
          <w:lang w:val="en-US" w:eastAsia="zh-CN"/>
        </w:rPr>
        <w:t>未签署下列承诺书的，将被视为无效投标，其责任由供应商自行承担</w:t>
      </w:r>
      <w:r>
        <w:rPr>
          <w:rFonts w:hint="eastAsia" w:ascii="仿宋" w:hAnsi="仿宋" w:eastAsia="仿宋" w:cs="仿宋"/>
          <w:b/>
          <w:bCs/>
          <w:sz w:val="24"/>
          <w:szCs w:val="24"/>
          <w:lang w:val="zh-CN"/>
        </w:rPr>
        <w:t>）</w:t>
      </w:r>
    </w:p>
    <w:p w14:paraId="7C82B6DA">
      <w:pPr>
        <w:numPr>
          <w:ilvl w:val="0"/>
          <w:numId w:val="0"/>
        </w:numPr>
        <w:spacing w:line="480" w:lineRule="auto"/>
        <w:jc w:val="center"/>
        <w:rPr>
          <w:rFonts w:hint="eastAsia" w:ascii="仿宋" w:hAnsi="仿宋" w:eastAsia="仿宋" w:cs="宋体"/>
          <w:b/>
          <w:bCs/>
          <w:color w:val="auto"/>
          <w:kern w:val="20"/>
          <w:szCs w:val="24"/>
          <w:highlight w:val="none"/>
          <w:lang w:val="zh-CN"/>
        </w:rPr>
      </w:pPr>
    </w:p>
    <w:p w14:paraId="61CC3F78">
      <w:pPr>
        <w:numPr>
          <w:ilvl w:val="0"/>
          <w:numId w:val="0"/>
        </w:num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质量安全责任承诺书</w:t>
      </w:r>
    </w:p>
    <w:p w14:paraId="00CBD31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为保证本采购项目顺利进行，作为</w:t>
      </w:r>
      <w:r>
        <w:rPr>
          <w:rFonts w:hint="eastAsia" w:ascii="仿宋" w:hAnsi="仿宋" w:eastAsia="仿宋" w:cs="仿宋"/>
          <w:sz w:val="24"/>
          <w:szCs w:val="24"/>
          <w:lang w:eastAsia="zh-CN"/>
        </w:rPr>
        <w:t>供应商</w:t>
      </w:r>
      <w:r>
        <w:rPr>
          <w:rFonts w:hint="eastAsia" w:ascii="仿宋" w:hAnsi="仿宋" w:eastAsia="仿宋" w:cs="仿宋"/>
          <w:sz w:val="24"/>
          <w:szCs w:val="24"/>
        </w:rPr>
        <w:t>，现郑重承诺：</w:t>
      </w:r>
    </w:p>
    <w:p w14:paraId="2DCBD52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1．我方所投产品的生产（包括设计、制造、安装、改造、维修等）、投入使用的材料等均完全符合国家现行质量、安全、环保标准和要求。</w:t>
      </w:r>
    </w:p>
    <w:p w14:paraId="1094C9F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2．我方将严格按照国家现行相关储存、运输、安装调试技术标准及规范、服务标准及规范、施工标准及规范，在规定的时限内，保质、保量完成项目全部内容，并向采购人交付合格产品。</w:t>
      </w:r>
    </w:p>
    <w:p w14:paraId="0D927E5E">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3．对于因产品生产质量以及储存、运输、安装调试、服务、施工等过程中产生的任何安全事故，我方承担全部责任。</w:t>
      </w:r>
    </w:p>
    <w:p w14:paraId="3358FEF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4．我方提供的货物、工程、服务等符合现行的国家、行业、地区、企业标准及要求，标准不一致的，以更为严格的为准，我方对提供的货物、工程、服务等的质量、安全、环保等承担全部责任。</w:t>
      </w:r>
    </w:p>
    <w:p w14:paraId="397E883D">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3A84A63C">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71BADD15">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35BB8C0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p>
    <w:p w14:paraId="1B616D5B">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sz w:val="24"/>
          <w:szCs w:val="24"/>
        </w:rPr>
      </w:pPr>
      <w:bookmarkStart w:id="3" w:name="_Toc26338"/>
      <w:r>
        <w:rPr>
          <w:rFonts w:hint="eastAsia" w:ascii="仿宋" w:hAnsi="仿宋" w:eastAsia="仿宋" w:cs="仿宋"/>
          <w:sz w:val="24"/>
          <w:szCs w:val="24"/>
        </w:rPr>
        <w:br w:type="page"/>
      </w:r>
    </w:p>
    <w:p w14:paraId="5EF52434">
      <w:pPr>
        <w:spacing w:line="480" w:lineRule="auto"/>
        <w:jc w:val="center"/>
        <w:rPr>
          <w:rFonts w:hint="eastAsia" w:ascii="仿宋" w:hAnsi="仿宋" w:eastAsia="仿宋" w:cs="宋体"/>
          <w:b/>
          <w:bCs/>
          <w:color w:val="auto"/>
          <w:kern w:val="20"/>
          <w:szCs w:val="24"/>
          <w:highlight w:val="none"/>
          <w:lang w:val="zh-CN"/>
        </w:rPr>
      </w:pPr>
      <w:r>
        <w:rPr>
          <w:rFonts w:hint="eastAsia" w:ascii="仿宋" w:hAnsi="仿宋" w:eastAsia="仿宋" w:cs="宋体"/>
          <w:b/>
          <w:bCs/>
          <w:color w:val="auto"/>
          <w:kern w:val="20"/>
          <w:szCs w:val="24"/>
          <w:highlight w:val="none"/>
          <w:lang w:val="zh-CN"/>
        </w:rPr>
        <w:t>参加政府采购活动行为自律承诺书</w:t>
      </w:r>
      <w:bookmarkEnd w:id="3"/>
    </w:p>
    <w:p w14:paraId="296F99B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作为参加本次政府采购项目的</w:t>
      </w:r>
      <w:r>
        <w:rPr>
          <w:rFonts w:hint="eastAsia" w:ascii="仿宋" w:hAnsi="仿宋" w:eastAsia="仿宋" w:cs="仿宋"/>
          <w:sz w:val="24"/>
          <w:szCs w:val="24"/>
          <w:lang w:eastAsia="zh-CN"/>
        </w:rPr>
        <w:t>供应商</w:t>
      </w:r>
      <w:r>
        <w:rPr>
          <w:rFonts w:hint="eastAsia" w:ascii="仿宋" w:hAnsi="仿宋" w:eastAsia="仿宋" w:cs="仿宋"/>
          <w:sz w:val="24"/>
          <w:szCs w:val="24"/>
        </w:rPr>
        <w:t>，我方郑重承诺在参与政府采购活动中遵纪守法、公平竞争、诚实守信，如有违反愿承担一切责任及后果：</w:t>
      </w:r>
    </w:p>
    <w:p w14:paraId="3E637F56">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1．不与采购人、采购代理机构、政府采购评审专家恶意串通，不向其行贿或提供其他不正当利益；</w:t>
      </w:r>
    </w:p>
    <w:p w14:paraId="3CC2AF20">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2．不与其他</w:t>
      </w:r>
      <w:r>
        <w:rPr>
          <w:rFonts w:hint="eastAsia" w:ascii="仿宋" w:hAnsi="仿宋" w:eastAsia="仿宋" w:cs="仿宋"/>
          <w:sz w:val="24"/>
          <w:szCs w:val="24"/>
          <w:lang w:eastAsia="zh-CN"/>
        </w:rPr>
        <w:t>供应商</w:t>
      </w:r>
      <w:r>
        <w:rPr>
          <w:rFonts w:hint="eastAsia" w:ascii="仿宋" w:hAnsi="仿宋" w:eastAsia="仿宋" w:cs="仿宋"/>
          <w:sz w:val="24"/>
          <w:szCs w:val="24"/>
        </w:rPr>
        <w:t>恶意串通，采取“围标、串标、陪标”等商业欺诈手段谋取中标、成交；</w:t>
      </w:r>
    </w:p>
    <w:p w14:paraId="59C3E0BF">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3．不提供虚假或无效证明文件（包括但不限于资格证明文件、合同及验收文件、检验检测报告、从业人员资格证书、机构或所投产品的各类认证证书等）或虚假材料谋取中标、成交；</w:t>
      </w:r>
    </w:p>
    <w:p w14:paraId="784D484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4．不采取不正当手段诋毁、排挤其他</w:t>
      </w:r>
      <w:r>
        <w:rPr>
          <w:rFonts w:hint="eastAsia" w:ascii="仿宋" w:hAnsi="仿宋" w:eastAsia="仿宋" w:cs="仿宋"/>
          <w:sz w:val="24"/>
          <w:szCs w:val="24"/>
          <w:lang w:eastAsia="zh-CN"/>
        </w:rPr>
        <w:t>供应商</w:t>
      </w:r>
      <w:r>
        <w:rPr>
          <w:rFonts w:hint="eastAsia" w:ascii="仿宋" w:hAnsi="仿宋" w:eastAsia="仿宋" w:cs="仿宋"/>
          <w:sz w:val="24"/>
          <w:szCs w:val="24"/>
        </w:rPr>
        <w:t>；</w:t>
      </w:r>
    </w:p>
    <w:p w14:paraId="4499FDE5">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5．不以不正当理由拒不与采购人签订政府采购合同，或逾期签订政府采购合同，或不按照采购文件确定的事项签订政府采购合同；</w:t>
      </w:r>
    </w:p>
    <w:p w14:paraId="44920E24">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6．不以不正当理由拒绝履行合同义务，不会擅自变更、中止或者终止政府采购合同或将政府采购合同转包；</w:t>
      </w:r>
    </w:p>
    <w:p w14:paraId="46F61A09">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7．不在提供商品、服务或工程施工过程中提供假冒伪劣产品，损害采购人的合法权益或公共利益；</w:t>
      </w:r>
    </w:p>
    <w:p w14:paraId="5ECB4061">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8．不采取捏造事实、提供虚假材料或者以非法手段取得证明材料进行质疑和投诉；</w:t>
      </w:r>
    </w:p>
    <w:p w14:paraId="27A4FB07">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9．不发生其他有悖于政府采购公开、公平、公正和诚信原则的行为。</w:t>
      </w:r>
    </w:p>
    <w:p w14:paraId="1B44C15C">
      <w:pPr>
        <w:keepNext w:val="0"/>
        <w:keepLines w:val="0"/>
        <w:pageBreakBefore w:val="0"/>
        <w:widowControl/>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z w:val="24"/>
          <w:szCs w:val="24"/>
        </w:rPr>
      </w:pPr>
      <w:r>
        <w:rPr>
          <w:rFonts w:hint="eastAsia" w:ascii="仿宋" w:hAnsi="仿宋" w:eastAsia="仿宋" w:cs="仿宋"/>
          <w:sz w:val="24"/>
          <w:szCs w:val="24"/>
        </w:rPr>
        <w:t>10．尊重和接受政府采购监督管理部门的监督和采购人、采购代理机构的政府采购工作要求，愿意承担因违约行为给采购人造成的损失。</w:t>
      </w:r>
    </w:p>
    <w:p w14:paraId="3D9537FB">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供应商</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全称并加盖公章）</w:t>
      </w:r>
    </w:p>
    <w:p w14:paraId="30FBEBEF">
      <w:pPr>
        <w:keepNext w:val="0"/>
        <w:keepLines w:val="0"/>
        <w:pageBreakBefore w:val="0"/>
        <w:widowControl/>
        <w:kinsoku/>
        <w:wordWrap/>
        <w:overflowPunct/>
        <w:topLinePunct w:val="0"/>
        <w:autoSpaceDE/>
        <w:autoSpaceDN/>
        <w:bidi w:val="0"/>
        <w:adjustRightInd/>
        <w:snapToGrid/>
        <w:spacing w:line="560" w:lineRule="exact"/>
        <w:ind w:firstLine="2656" w:firstLineChars="1107"/>
        <w:jc w:val="both"/>
        <w:textAlignment w:val="auto"/>
        <w:rPr>
          <w:rFonts w:hint="eastAsia" w:ascii="仿宋" w:hAnsi="仿宋" w:eastAsia="仿宋" w:cs="仿宋"/>
          <w:sz w:val="24"/>
          <w:szCs w:val="24"/>
        </w:rPr>
      </w:pPr>
      <w:r>
        <w:rPr>
          <w:rFonts w:hint="eastAsia" w:ascii="仿宋" w:hAnsi="仿宋" w:eastAsia="仿宋" w:cs="仿宋"/>
          <w:sz w:val="24"/>
          <w:szCs w:val="24"/>
        </w:rPr>
        <w:t>日  期：    年  月  日</w:t>
      </w:r>
    </w:p>
    <w:p w14:paraId="133B980F">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DQ1MzE1OGZjNzcwNzc3YmIwNjMxNjMwODEyNjcifQ=="/>
  </w:docVars>
  <w:rsids>
    <w:rsidRoot w:val="00000000"/>
    <w:rsid w:val="002410F1"/>
    <w:rsid w:val="04891C4E"/>
    <w:rsid w:val="07000238"/>
    <w:rsid w:val="07B04B6E"/>
    <w:rsid w:val="0C191E07"/>
    <w:rsid w:val="13A43CE0"/>
    <w:rsid w:val="14D709D0"/>
    <w:rsid w:val="1EB709CA"/>
    <w:rsid w:val="24F367F1"/>
    <w:rsid w:val="28836F05"/>
    <w:rsid w:val="37686F37"/>
    <w:rsid w:val="389B7132"/>
    <w:rsid w:val="3BE508DE"/>
    <w:rsid w:val="3CB200EE"/>
    <w:rsid w:val="403E5F1F"/>
    <w:rsid w:val="404C78B8"/>
    <w:rsid w:val="412F3DED"/>
    <w:rsid w:val="429B72CC"/>
    <w:rsid w:val="45D57E8E"/>
    <w:rsid w:val="4C1A4723"/>
    <w:rsid w:val="543C3394"/>
    <w:rsid w:val="58405511"/>
    <w:rsid w:val="5B6A2FD1"/>
    <w:rsid w:val="5BEB47BD"/>
    <w:rsid w:val="5C7543FB"/>
    <w:rsid w:val="5FBA56B2"/>
    <w:rsid w:val="63506A8D"/>
    <w:rsid w:val="639D554C"/>
    <w:rsid w:val="65586590"/>
    <w:rsid w:val="66291CDA"/>
    <w:rsid w:val="67C84A94"/>
    <w:rsid w:val="6C692E30"/>
    <w:rsid w:val="6C974741"/>
    <w:rsid w:val="756E14B8"/>
    <w:rsid w:val="757E5B9F"/>
    <w:rsid w:val="783A5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4">
    <w:name w:val="heading 2"/>
    <w:basedOn w:val="1"/>
    <w:next w:val="1"/>
    <w:autoRedefine/>
    <w:unhideWhenUsed/>
    <w:qFormat/>
    <w:uiPriority w:val="9"/>
    <w:pPr>
      <w:spacing w:line="560" w:lineRule="exact"/>
      <w:ind w:firstLine="640" w:firstLineChars="200"/>
      <w:jc w:val="both"/>
      <w:outlineLvl w:val="1"/>
    </w:pPr>
    <w:rPr>
      <w:rFonts w:ascii="楷体" w:hAnsi="楷体" w:eastAsia="黑体"/>
      <w:sz w:val="32"/>
      <w:szCs w:val="32"/>
    </w:rPr>
  </w:style>
  <w:style w:type="paragraph" w:styleId="5">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3"/>
    <w:next w:val="1"/>
    <w:autoRedefine/>
    <w:qFormat/>
    <w:uiPriority w:val="99"/>
    <w:pPr>
      <w:ind w:right="-84" w:rightChars="-40"/>
      <w:jc w:val="left"/>
    </w:pPr>
    <w:rPr>
      <w:rFonts w:eastAsia="仿宋"/>
    </w:rPr>
  </w:style>
  <w:style w:type="paragraph" w:customStyle="1" w:styleId="3">
    <w:name w:val="正文1"/>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样式2"/>
    <w:basedOn w:val="10"/>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0">
    <w:name w:val="@标题"/>
    <w:basedOn w:val="1"/>
    <w:next w:val="11"/>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1">
    <w:name w:val="@正文"/>
    <w:basedOn w:val="12"/>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2">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3">
    <w:name w:val="Char1"/>
    <w:basedOn w:val="1"/>
    <w:autoRedefine/>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2992</Words>
  <Characters>3168</Characters>
  <Lines>0</Lines>
  <Paragraphs>0</Paragraphs>
  <TotalTime>0</TotalTime>
  <ScaleCrop>false</ScaleCrop>
  <LinksUpToDate>false</LinksUpToDate>
  <CharactersWithSpaces>3444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2023-10-20T03:42:00Z</dcterms:created>
  <dc:creator>Administrator</dc:creator>
  <cp:lastModifiedBy>Jorva</cp:lastModifiedBy>
  <dcterms:modified xsi:type="dcterms:W3CDTF">2026-07-22T06:57:29Z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21C66298784941B78B529537D2FA290F_12</vt:lpwstr>
  </property>
  <property fmtid="{D5CDD505-2E9C-101B-9397-08002B2CF9AE}" pid="4" name="KSOTemplateDocerSaveRecord">
    <vt:lpwstr>eyJoZGlkIjoiYzc3ODQ1MzE1OGZjNzcwNzc3YmIwNjMxNjMwODEyNjciLCJ1c2VySWQiOiI2NDA5NzM0MDYifQ==</vt:lpwstr>
  </property>
</Properties>
</file>