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8B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物业服务项目消防维保竞争性谈判公告</w:t>
      </w:r>
    </w:p>
    <w:p w14:paraId="3559927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8"/>
          <w:rFonts w:hint="eastAsia" w:ascii="宋体" w:hAnsi="宋体" w:eastAsia="宋体" w:cs="宋体"/>
          <w:b/>
          <w:i w:val="0"/>
          <w:caps w:val="0"/>
          <w:color w:val="auto"/>
          <w:spacing w:val="0"/>
          <w:sz w:val="22"/>
          <w:szCs w:val="22"/>
          <w:shd w:val="clear" w:color="auto" w:fill="FFFFFF"/>
        </w:rPr>
        <w:t>项目概况</w:t>
      </w:r>
    </w:p>
    <w:p w14:paraId="69011F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的潜在供应商应在登录全国公共资源交易中心平台（陕西省）使用CA锁报名后自行下载获取采购文件，并于</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bookmarkStart w:id="1" w:name="_GoBack"/>
      <w:bookmarkEnd w:id="1"/>
    </w:p>
    <w:p w14:paraId="64ACEE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一、项目基本情况</w:t>
      </w:r>
    </w:p>
    <w:p w14:paraId="7DC053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HJLZB-2026-51</w:t>
      </w:r>
    </w:p>
    <w:p w14:paraId="7F8996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物业服务项目消防维保</w:t>
      </w:r>
    </w:p>
    <w:p w14:paraId="71A99D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391BB0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C4F1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063C23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物业服务项目消防维保):</w:t>
      </w:r>
    </w:p>
    <w:p w14:paraId="0CA1E8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6"/>
        <w:tblpPr w:leftFromText="180" w:rightFromText="180" w:vertAnchor="text" w:horzAnchor="page" w:tblpXSpec="center" w:tblpY="769"/>
        <w:tblOverlap w:val="never"/>
        <w:tblW w:w="505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97"/>
        <w:gridCol w:w="1487"/>
        <w:gridCol w:w="1580"/>
        <w:gridCol w:w="1196"/>
        <w:gridCol w:w="1354"/>
        <w:gridCol w:w="1160"/>
        <w:gridCol w:w="1158"/>
      </w:tblGrid>
      <w:tr w14:paraId="30E7DC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9" w:hRule="atLeast"/>
          <w:jc w:val="center"/>
        </w:trPr>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9706C7">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8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7571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915"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5F1E7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69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EBBD2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84"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1D2B4F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67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EE1247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6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0C3DB3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62878A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3C6CB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8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A3409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消防设备维修和保养服务</w:t>
            </w:r>
          </w:p>
        </w:tc>
        <w:tc>
          <w:tcPr>
            <w:tcW w:w="915"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D7621B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消防设备维修和保养服务</w:t>
            </w:r>
          </w:p>
        </w:tc>
        <w:tc>
          <w:tcPr>
            <w:tcW w:w="69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7FF07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84"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B60D73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67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6B64FCC">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484862.46</w:t>
            </w:r>
          </w:p>
        </w:tc>
        <w:tc>
          <w:tcPr>
            <w:tcW w:w="6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AB0DE1C">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484862.46</w:t>
            </w:r>
          </w:p>
        </w:tc>
      </w:tr>
    </w:tbl>
    <w:p w14:paraId="600649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51B86C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本合同包不接受联合体投标</w:t>
      </w:r>
    </w:p>
    <w:p w14:paraId="6E988E1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w:t>
      </w:r>
      <w:r>
        <w:rPr>
          <w:rFonts w:hint="eastAsia" w:ascii="宋体" w:hAnsi="宋体" w:cs="宋体"/>
          <w:i w:val="0"/>
          <w:caps w:val="0"/>
          <w:color w:val="auto"/>
          <w:spacing w:val="0"/>
          <w:kern w:val="0"/>
          <w:sz w:val="22"/>
          <w:szCs w:val="22"/>
          <w:shd w:val="clear" w:color="auto" w:fill="FFFFFF"/>
          <w:lang w:val="en-US" w:eastAsia="zh-CN" w:bidi="ar"/>
        </w:rPr>
        <w:t>一年</w:t>
      </w:r>
    </w:p>
    <w:p w14:paraId="0B2B51F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二、申请人的资格要求：</w:t>
      </w:r>
    </w:p>
    <w:p w14:paraId="07AED4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47C309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036C4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3BB9C387">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①、</w:t>
      </w: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2493D24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②、</w:t>
      </w: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2085D56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③、</w:t>
      </w: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5D4DF21">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④、</w:t>
      </w: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145E3B1F">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⑤、</w:t>
      </w: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5AADB46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⑥、</w:t>
      </w: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BCFC67F">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⑦、</w:t>
      </w: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213CB584">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⑧、</w:t>
      </w: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p>
    <w:p w14:paraId="4E0F58E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⑨、</w:t>
      </w: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72290941">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⑩、</w:t>
      </w: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725408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7DC7DE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66DCF15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vertAlign w:val="baseline"/>
          <w:lang w:val="en-US" w:eastAsia="zh-CN" w:bidi="ar"/>
        </w:rPr>
        <w:t>2025年企业年度报告书</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）或事业单位法人证书等国家规定的相关证明，自然人参与的提供其身份证明；</w:t>
      </w:r>
    </w:p>
    <w:p w14:paraId="64A98E0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供应商须在社会消防技术服务信息系统网站（https://www.shhxf119.com）可查询，服务类型包含消防设施维护保养检测或消防安全评估；提供查询截图（截图时间段为招标文件发出至递交投标文件截止时间内）；</w:t>
      </w:r>
    </w:p>
    <w:p w14:paraId="0BF8F6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5D4C7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4</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、税收缴纳证明：提供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至少一个月的纳税证明或完税证明，纳税证明或完税证明上应有代收机构或税务机关的公章或业务专用章。依法免税的供应商应提供相关文件证明材料；</w:t>
      </w:r>
    </w:p>
    <w:p w14:paraId="5C495F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5</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w:t>
      </w:r>
      <w:r>
        <w:rPr>
          <w:rFonts w:hint="eastAsia" w:ascii="宋体" w:hAnsi="宋体" w:cs="宋体"/>
          <w:i w:val="0"/>
          <w:caps w:val="0"/>
          <w:color w:val="auto"/>
          <w:spacing w:val="0"/>
          <w:kern w:val="0"/>
          <w:sz w:val="22"/>
          <w:szCs w:val="22"/>
          <w:shd w:val="clear" w:color="auto" w:fill="FFFFFF"/>
          <w:vertAlign w:val="baseline"/>
          <w:lang w:val="en-US" w:eastAsia="zh-CN" w:bidi="ar"/>
        </w:rPr>
        <w:t>社会保障资金缴纳证明</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至少一月的社会保障资金参保缴费情况证明</w:t>
      </w:r>
      <w:r>
        <w:rPr>
          <w:rFonts w:hint="eastAsia" w:ascii="宋体" w:hAnsi="宋体" w:cs="宋体"/>
          <w:i w:val="0"/>
          <w:caps w:val="0"/>
          <w:color w:val="auto"/>
          <w:spacing w:val="0"/>
          <w:kern w:val="0"/>
          <w:sz w:val="22"/>
          <w:szCs w:val="22"/>
          <w:shd w:val="clear" w:color="auto" w:fill="FFFFFF"/>
          <w:vertAlign w:val="baseline"/>
          <w:lang w:val="en-US" w:eastAsia="zh-CN" w:bidi="ar"/>
        </w:rPr>
        <w:t>，</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依法不需要缴纳社会保障资金的供应商应提供相关文件证明；</w:t>
      </w:r>
    </w:p>
    <w:p w14:paraId="6B8890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6</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277786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7</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、书面声明：参加本次政府采购活动前三年内在经营活动中没有重大违法记录的书面声明函；</w:t>
      </w:r>
    </w:p>
    <w:p w14:paraId="71C074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8</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、本项目不接受联合体投标，单位负责人为同一人或者存在直接控股、管理关系的不同供应商，不得同时参加本项目投标活动，提供《供应商企业关系关联承诺书》；</w:t>
      </w:r>
    </w:p>
    <w:p w14:paraId="308CBF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9</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、提供榆林市政府采购服务类项目供应商信用承诺书及信用中国（陕西榆林）主动承诺网页截图；</w:t>
      </w:r>
    </w:p>
    <w:p w14:paraId="185F6E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10</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、投标保证金：用投标信用承诺书代替（提供投标信用承诺书及信用中国（陕西榆林）主动承诺网页截图）；</w:t>
      </w:r>
    </w:p>
    <w:p w14:paraId="12733DB0">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p w14:paraId="6694C39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三、获取采购文件</w:t>
      </w:r>
    </w:p>
    <w:p w14:paraId="61C34C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lang w:val="en-US" w:eastAsia="zh-CN" w:bidi="ar"/>
        </w:rPr>
        <w:t>时间：</w:t>
      </w:r>
      <w:r>
        <w:rPr>
          <w:rFonts w:hint="eastAsia" w:ascii="宋体" w:hAnsi="宋体" w:cs="宋体"/>
          <w:i w:val="0"/>
          <w:caps w:val="0"/>
          <w:color w:val="auto"/>
          <w:spacing w:val="0"/>
          <w:kern w:val="0"/>
          <w:sz w:val="22"/>
          <w:szCs w:val="22"/>
          <w:shd w:val="clear" w:color="auto"/>
          <w:lang w:val="en-US" w:eastAsia="zh-CN" w:bidi="ar"/>
        </w:rPr>
        <w:t>2026年9月1日至2026年9月3日</w:t>
      </w:r>
      <w:r>
        <w:rPr>
          <w:rFonts w:hint="eastAsia" w:ascii="宋体" w:hAnsi="宋体" w:eastAsia="宋体" w:cs="宋体"/>
          <w:i w:val="0"/>
          <w:caps w:val="0"/>
          <w:color w:val="auto"/>
          <w:spacing w:val="0"/>
          <w:kern w:val="0"/>
          <w:sz w:val="22"/>
          <w:szCs w:val="22"/>
          <w:shd w:val="clear" w:color="auto"/>
          <w:lang w:val="en-US" w:eastAsia="zh-CN" w:bidi="ar"/>
        </w:rPr>
        <w:t>，每天上午09:00:00至11:30:00，</w:t>
      </w:r>
      <w:r>
        <w:rPr>
          <w:rFonts w:hint="eastAsia" w:ascii="宋体" w:hAnsi="宋体" w:cs="宋体"/>
          <w:i w:val="0"/>
          <w:caps w:val="0"/>
          <w:color w:val="auto"/>
          <w:spacing w:val="0"/>
          <w:kern w:val="0"/>
          <w:sz w:val="22"/>
          <w:szCs w:val="22"/>
          <w:shd w:val="clear" w:color="auto"/>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下午15:00:00至1</w:t>
      </w:r>
      <w:r>
        <w:rPr>
          <w:rFonts w:hint="eastAsia" w:ascii="宋体" w:hAnsi="宋体" w:cs="宋体"/>
          <w:i w:val="0"/>
          <w:caps w:val="0"/>
          <w:color w:val="auto"/>
          <w:spacing w:val="0"/>
          <w:kern w:val="0"/>
          <w:sz w:val="22"/>
          <w:szCs w:val="22"/>
          <w:shd w:val="clear" w:color="auto" w:fill="FFFFFF"/>
          <w:lang w:val="en-US" w:eastAsia="zh-CN" w:bidi="ar"/>
        </w:rPr>
        <w:t>8</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0</w:t>
      </w:r>
      <w:r>
        <w:rPr>
          <w:rFonts w:hint="eastAsia" w:ascii="宋体" w:hAnsi="宋体" w:eastAsia="宋体" w:cs="宋体"/>
          <w:i w:val="0"/>
          <w:caps w:val="0"/>
          <w:color w:val="auto"/>
          <w:spacing w:val="0"/>
          <w:kern w:val="0"/>
          <w:sz w:val="22"/>
          <w:szCs w:val="22"/>
          <w:shd w:val="clear" w:color="auto" w:fill="FFFFFF"/>
          <w:lang w:val="en-US" w:eastAsia="zh-CN" w:bidi="ar"/>
        </w:rPr>
        <w:t>0:00（北京时间,法定节假日除外）</w:t>
      </w:r>
    </w:p>
    <w:p w14:paraId="385BDE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地点：登录全国公共资源交易中心平台（陕西省）使用CA锁报名后自行下载</w:t>
      </w:r>
    </w:p>
    <w:p w14:paraId="5A7C04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方式：在线获取</w:t>
      </w:r>
    </w:p>
    <w:p w14:paraId="75BDCF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售价：免费获取</w:t>
      </w:r>
    </w:p>
    <w:p w14:paraId="5694711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四、响应文件提交</w:t>
      </w:r>
    </w:p>
    <w:p w14:paraId="7CF3D34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截止时间：</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w:t>
      </w:r>
    </w:p>
    <w:p w14:paraId="435C1F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5B5CE96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8"/>
          <w:rFonts w:hint="eastAsia" w:ascii="宋体" w:hAnsi="宋体" w:eastAsia="宋体" w:cs="宋体"/>
          <w:b/>
          <w:i w:val="0"/>
          <w:caps w:val="0"/>
          <w:color w:val="auto"/>
          <w:spacing w:val="0"/>
          <w:sz w:val="22"/>
          <w:szCs w:val="22"/>
          <w:shd w:val="clear" w:color="auto" w:fill="FFFFFF"/>
        </w:rPr>
        <w:t>五、开启</w:t>
      </w:r>
    </w:p>
    <w:p w14:paraId="1C5B25D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时间：</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w:t>
      </w:r>
    </w:p>
    <w:p w14:paraId="3435A7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66E3C2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shd w:val="clear" w:color="auto" w:fill="FFFFFF"/>
        </w:rPr>
      </w:pPr>
      <w:r>
        <w:rPr>
          <w:rFonts w:hint="eastAsia" w:ascii="宋体" w:hAnsi="宋体" w:eastAsia="宋体" w:cs="宋体"/>
          <w:b/>
          <w:i w:val="0"/>
          <w:caps w:val="0"/>
          <w:color w:val="auto"/>
          <w:spacing w:val="0"/>
          <w:kern w:val="0"/>
          <w:sz w:val="22"/>
          <w:szCs w:val="22"/>
          <w:shd w:val="clear" w:color="auto" w:fill="FFFFFF"/>
        </w:rPr>
        <w:t>六、公告期限</w:t>
      </w:r>
    </w:p>
    <w:p w14:paraId="205F03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自本公告发布之日起3个工作日。</w:t>
      </w:r>
    </w:p>
    <w:p w14:paraId="1D66D980">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rPr>
      </w:pPr>
      <w:r>
        <w:rPr>
          <w:rFonts w:hint="eastAsia" w:ascii="宋体" w:hAnsi="宋体" w:eastAsia="宋体" w:cs="宋体"/>
          <w:b/>
          <w:i w:val="0"/>
          <w:caps w:val="0"/>
          <w:color w:val="auto"/>
          <w:spacing w:val="0"/>
          <w:kern w:val="0"/>
          <w:sz w:val="22"/>
          <w:szCs w:val="22"/>
          <w:shd w:val="clear" w:color="auto" w:fill="FFFFFF"/>
        </w:rPr>
        <w:t>其他补充事宜</w:t>
      </w:r>
    </w:p>
    <w:p w14:paraId="3EEB6CF8">
      <w:pPr>
        <w:keepNext w:val="0"/>
        <w:keepLines w:val="0"/>
        <w:widowControl w:val="0"/>
        <w:suppressLineNumbers w:val="0"/>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shd w:val="clear" w:color="auto" w:fill="FFFFFF"/>
        </w:rPr>
      </w:pPr>
      <w:r>
        <w:rPr>
          <w:rFonts w:hint="eastAsia" w:ascii="宋体" w:hAnsi="宋体" w:eastAsia="宋体" w:cs="宋体"/>
          <w:i w:val="0"/>
          <w:caps w:val="0"/>
          <w:color w:val="auto"/>
          <w:spacing w:val="0"/>
          <w:kern w:val="2"/>
          <w:sz w:val="22"/>
          <w:szCs w:val="22"/>
          <w:shd w:val="clear" w:color="auto" w:fill="FFFFFF"/>
          <w:lang w:val="en-US" w:eastAsia="zh-CN" w:bidi="ar"/>
        </w:rPr>
        <w:t>线上与线下需同时报名，二者缺一不可，否则视为报名无效</w:t>
      </w:r>
    </w:p>
    <w:p w14:paraId="300B22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1、供应商可登录全国公共资源交易中心平台（陕西省）（http://www.sxggzyjy.cn/）,选择“电子交易平台-政府采购交易系统-企业端进行登录，登录后选择“交易乙方”身份进入供应商界面进行报名并免费下载招标文件。</w:t>
      </w:r>
    </w:p>
    <w:p w14:paraId="21EB4A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2、线上报名与线下报名需同时进行，经办人身份证原件、复印件加盖公章到</w:t>
      </w:r>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r>
        <w:rPr>
          <w:rFonts w:hint="eastAsia" w:ascii="宋体" w:hAnsi="宋体" w:eastAsia="宋体" w:cs="宋体"/>
          <w:i w:val="0"/>
          <w:caps w:val="0"/>
          <w:color w:val="auto"/>
          <w:spacing w:val="0"/>
          <w:kern w:val="0"/>
          <w:sz w:val="22"/>
          <w:szCs w:val="22"/>
          <w:shd w:val="clear" w:color="auto" w:fill="FFFFFF"/>
          <w:lang w:val="en-US" w:eastAsia="zh-CN" w:bidi="ar"/>
        </w:rPr>
        <w:t>）进行线下报名，线上</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与线下报名信息须一致，否则视为报名无效。报名时间：</w:t>
      </w:r>
      <w:r>
        <w:rPr>
          <w:rFonts w:hint="eastAsia" w:ascii="宋体" w:hAnsi="宋体" w:cs="宋体"/>
          <w:i w:val="0"/>
          <w:caps w:val="0"/>
          <w:color w:val="auto"/>
          <w:spacing w:val="0"/>
          <w:kern w:val="0"/>
          <w:sz w:val="22"/>
          <w:szCs w:val="22"/>
          <w:shd w:val="clear" w:color="auto"/>
          <w:lang w:val="en-US" w:eastAsia="zh-CN" w:bidi="ar"/>
        </w:rPr>
        <w:t>2026年9月1日至2026年9月3日</w:t>
      </w:r>
      <w:r>
        <w:rPr>
          <w:rFonts w:hint="eastAsia" w:ascii="宋体" w:hAnsi="宋体" w:eastAsia="宋体" w:cs="宋体"/>
          <w:i w:val="0"/>
          <w:caps w:val="0"/>
          <w:color w:val="auto"/>
          <w:spacing w:val="0"/>
          <w:kern w:val="0"/>
          <w:sz w:val="22"/>
          <w:szCs w:val="22"/>
          <w:shd w:val="clear" w:color="auto"/>
          <w:lang w:val="en-US" w:eastAsia="zh-CN" w:bidi="ar"/>
        </w:rPr>
        <w:t>，每天上午09:00:00至11:30:00，</w:t>
      </w:r>
      <w:r>
        <w:rPr>
          <w:rFonts w:hint="eastAsia" w:ascii="宋体" w:hAnsi="宋体" w:cs="宋体"/>
          <w:i w:val="0"/>
          <w:caps w:val="0"/>
          <w:color w:val="auto"/>
          <w:spacing w:val="0"/>
          <w:kern w:val="0"/>
          <w:sz w:val="22"/>
          <w:szCs w:val="22"/>
          <w:shd w:val="clear" w:color="auto"/>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下午15:00:00至1</w:t>
      </w:r>
      <w:r>
        <w:rPr>
          <w:rFonts w:hint="eastAsia" w:ascii="宋体" w:hAnsi="宋体" w:cs="宋体"/>
          <w:i w:val="0"/>
          <w:caps w:val="0"/>
          <w:color w:val="auto"/>
          <w:spacing w:val="0"/>
          <w:kern w:val="0"/>
          <w:sz w:val="22"/>
          <w:szCs w:val="22"/>
          <w:shd w:val="clear" w:color="auto" w:fill="FFFFFF"/>
          <w:lang w:val="en-US" w:eastAsia="zh-CN" w:bidi="ar"/>
        </w:rPr>
        <w:t>8</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0</w:t>
      </w:r>
      <w:r>
        <w:rPr>
          <w:rFonts w:hint="eastAsia" w:ascii="宋体" w:hAnsi="宋体" w:eastAsia="宋体" w:cs="宋体"/>
          <w:i w:val="0"/>
          <w:caps w:val="0"/>
          <w:color w:val="auto"/>
          <w:spacing w:val="0"/>
          <w:kern w:val="0"/>
          <w:sz w:val="22"/>
          <w:szCs w:val="22"/>
          <w:shd w:val="clear" w:color="auto" w:fill="FFFFFF"/>
          <w:lang w:val="en-US" w:eastAsia="zh-CN" w:bidi="ar"/>
        </w:rPr>
        <w:t>0:00（北京时间,法定节假日除外）</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否则视为报名无效（谢绝邮寄）。</w:t>
      </w:r>
    </w:p>
    <w:p w14:paraId="57A597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3、办理CA锁方式（仅供参考）：榆林市市民大厦三楼窗口,电话：0912-3515031。</w:t>
      </w:r>
    </w:p>
    <w:p w14:paraId="454AA9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2C2628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b/>
          <w:i w:val="0"/>
          <w:caps w:val="0"/>
          <w:color w:val="auto"/>
          <w:spacing w:val="0"/>
          <w:kern w:val="0"/>
          <w:sz w:val="22"/>
          <w:szCs w:val="22"/>
          <w:shd w:val="clear" w:color="auto" w:fill="FFFFFF"/>
          <w:lang w:val="en-US" w:eastAsia="zh-CN" w:bidi="ar"/>
        </w:rPr>
        <w:t>八、凡对本次采购提出询问，请按以下方式联系。</w:t>
      </w:r>
    </w:p>
    <w:p w14:paraId="6D84639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1.采购人信息</w:t>
      </w:r>
    </w:p>
    <w:p w14:paraId="4FFD4D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府谷县城投物业服务有限公司</w:t>
      </w:r>
    </w:p>
    <w:p w14:paraId="257452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陕西省榆林市府谷县府谷新区富康路城投集团</w:t>
      </w:r>
    </w:p>
    <w:p w14:paraId="1200AB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联系方式：</w:t>
      </w:r>
      <w:r>
        <w:rPr>
          <w:rFonts w:hint="eastAsia" w:ascii="宋体" w:hAnsi="宋体" w:cs="宋体"/>
          <w:i w:val="0"/>
          <w:caps w:val="0"/>
          <w:color w:val="auto"/>
          <w:spacing w:val="0"/>
          <w:kern w:val="0"/>
          <w:sz w:val="22"/>
          <w:szCs w:val="22"/>
          <w:shd w:val="clear" w:color="auto" w:fill="FFFFFF"/>
          <w:lang w:val="en-US" w:eastAsia="zh-CN" w:bidi="ar"/>
        </w:rPr>
        <w:t>18292261987</w:t>
      </w:r>
    </w:p>
    <w:p w14:paraId="550F47C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687AB14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p>
    <w:p w14:paraId="65DE949F">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2986512B">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3.项目联系方式</w:t>
      </w:r>
    </w:p>
    <w:p w14:paraId="435BFA4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项目联系人：王工  </w:t>
      </w:r>
    </w:p>
    <w:p w14:paraId="3FF69679">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电话：</w:t>
      </w:r>
      <w:r>
        <w:rPr>
          <w:rFonts w:hint="eastAsia" w:ascii="宋体" w:hAnsi="宋体" w:cs="宋体"/>
          <w:i w:val="0"/>
          <w:caps w:val="0"/>
          <w:color w:val="auto"/>
          <w:spacing w:val="0"/>
          <w:kern w:val="0"/>
          <w:sz w:val="22"/>
          <w:szCs w:val="22"/>
          <w:shd w:val="clear" w:color="auto" w:fill="FFFFFF"/>
          <w:lang w:val="en-US" w:eastAsia="zh-CN" w:bidi="ar"/>
        </w:rPr>
        <w:t>17629122091</w:t>
      </w:r>
    </w:p>
    <w:p w14:paraId="08F95047">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right"/>
        <w:outlineLvl w:val="0"/>
        <w:rPr>
          <w:rFonts w:hint="eastAsia" w:ascii="宋体" w:hAnsi="宋体" w:eastAsia="宋体" w:cs="宋体"/>
          <w:i w:val="0"/>
          <w:caps w:val="0"/>
          <w:color w:val="auto"/>
          <w:spacing w:val="0"/>
          <w:kern w:val="0"/>
          <w:sz w:val="22"/>
          <w:szCs w:val="22"/>
          <w:shd w:val="clear" w:color="auto" w:fill="FFFFFF"/>
          <w:lang w:val="en-US" w:eastAsia="zh-CN" w:bidi="ar"/>
        </w:rPr>
      </w:pPr>
      <w:bookmarkStart w:id="0" w:name="bookmark3"/>
      <w:bookmarkEnd w:id="0"/>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p>
    <w:p w14:paraId="5B868C9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047F38"/>
    <w:rsid w:val="35047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unhideWhenUsed/>
    <w:qFormat/>
    <w:uiPriority w:val="99"/>
    <w:pPr>
      <w:spacing w:before="100" w:beforeAutospacing="1" w:after="100" w:afterAutospacing="1"/>
      <w:ind w:left="0" w:right="0"/>
      <w:jc w:val="left"/>
    </w:pPr>
    <w:rPr>
      <w:kern w:val="0"/>
      <w:sz w:val="24"/>
      <w:lang w:val="en-US" w:eastAsia="zh-CN" w:bidi="ar"/>
    </w:rPr>
  </w:style>
  <w:style w:type="character" w:customStyle="1" w:styleId="8">
    <w:name w:val="15"/>
    <w:basedOn w:val="7"/>
    <w:autoRedefine/>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2026-08-31T09:15:00Z</dcterms:created>
  <dc:creator>Administrator</dc:creator>
  <cp:lastModifiedBy>Administrator</cp:lastModifiedBy>
  <dcterms:modified xsi:type="dcterms:W3CDTF">2026-08-31T09:16:05Z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3D108847C6E34DF8982407B3C9D32426_11</vt:lpwstr>
  </property>
  <property fmtid="{D5CDD505-2E9C-101B-9397-08002B2CF9AE}" pid="4" name="KSOTemplateDocerSaveRecord">
    <vt:lpwstr>eyJoZGlkIjoiYjc5MDY2YmNmYThjMmU5ZTllNThmOTA5ZWMzMjRkMmQiLCJ1c2VySWQiOiIzODkyODczNzUifQ==</vt:lpwstr>
  </property>
</Properties>
</file>