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0C0CEE">
      <w:pPr>
        <w:jc w:val="center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人员保障</w:t>
      </w:r>
      <w:bookmarkStart w:id="0" w:name="_GoBack"/>
      <w:bookmarkEnd w:id="0"/>
    </w:p>
    <w:p w14:paraId="118BDCC1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CD8A6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9E4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2026-04-28T08:45:21Z</dcterms:created>
  <dc:creator>Administrator</dc:creator>
  <cp:lastModifiedBy>趁早</cp:lastModifiedBy>
  <dcterms:modified xsi:type="dcterms:W3CDTF">2026-04-28T08:45:37Z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eyJoZGlkIjoiYWEyODQ4ODExYzdiOGZjYzZlNzkxNDc5NmY4NGQ0MGYiLCJ1c2VySWQiOiIyNDE1Nzk0OTUifQ==</vt:lpwstr>
  </property>
  <property fmtid="{D5CDD505-2E9C-101B-9397-08002B2CF9AE}" pid="4" name="ICV">
    <vt:lpwstr>2FE5DDD34AFC4917AC83C329FDE8BE48_12</vt:lpwstr>
  </property>
</Properties>
</file>