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0474B0">
      <w:pPr>
        <w:pStyle w:val="4"/>
        <w:jc w:val="center"/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采购需求</w:t>
      </w:r>
    </w:p>
    <w:p w14:paraId="1B94E10B">
      <w:pPr>
        <w:pStyle w:val="4"/>
        <w:jc w:val="left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一、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项目</w:t>
      </w:r>
      <w:r>
        <w:rPr>
          <w:rFonts w:ascii="仿宋_GB2312" w:hAnsi="仿宋_GB2312" w:eastAsia="仿宋_GB2312" w:cs="仿宋_GB2312"/>
          <w:highlight w:val="none"/>
        </w:rPr>
        <w:t>概况</w:t>
      </w:r>
    </w:p>
    <w:p w14:paraId="431FE67C">
      <w:pPr>
        <w:pStyle w:val="4"/>
        <w:rPr>
          <w:rFonts w:ascii="仿宋_GB2312" w:hAnsi="仿宋_GB2312" w:eastAsia="仿宋_GB2312" w:cs="仿宋_GB2312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本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项目</w:t>
      </w:r>
      <w:r>
        <w:rPr>
          <w:rFonts w:ascii="仿宋_GB2312" w:hAnsi="仿宋_GB2312" w:eastAsia="仿宋_GB2312" w:cs="仿宋_GB2312"/>
          <w:highlight w:val="none"/>
        </w:rPr>
        <w:t>为对</w:t>
      </w:r>
      <w:r>
        <w:rPr>
          <w:rFonts w:hint="eastAsia" w:ascii="仿宋_GB2312" w:hAnsi="仿宋_GB2312" w:eastAsia="仿宋_GB2312" w:cs="仿宋_GB2312"/>
          <w:highlight w:val="none"/>
        </w:rPr>
        <w:t>厅机关</w:t>
      </w:r>
      <w:r>
        <w:rPr>
          <w:rFonts w:ascii="仿宋_GB2312" w:hAnsi="仿宋_GB2312" w:eastAsia="仿宋_GB2312" w:cs="仿宋_GB2312"/>
          <w:highlight w:val="none"/>
        </w:rPr>
        <w:t>2号办公楼中央空调管道维修，升级改造水循环、排水、供电、室外机、室内风系统和空调末端设备部分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等内容，具体详见磋商文件</w:t>
      </w:r>
      <w:r>
        <w:rPr>
          <w:rFonts w:ascii="仿宋_GB2312" w:hAnsi="仿宋_GB2312" w:eastAsia="仿宋_GB2312" w:cs="仿宋_GB2312"/>
          <w:highlight w:val="none"/>
        </w:rPr>
        <w:t>。</w:t>
      </w:r>
    </w:p>
    <w:p w14:paraId="1C425F5D">
      <w:pPr>
        <w:pStyle w:val="4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二、需执行的国家相关标准、行业标准、地方标准或者其他标准、规范标准</w:t>
      </w:r>
    </w:p>
    <w:p w14:paraId="171F700D">
      <w:pPr>
        <w:pStyle w:val="4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1、本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项目</w:t>
      </w:r>
      <w:r>
        <w:rPr>
          <w:rFonts w:ascii="仿宋_GB2312" w:hAnsi="仿宋_GB2312" w:eastAsia="仿宋_GB2312" w:cs="仿宋_GB2312"/>
          <w:highlight w:val="none"/>
        </w:rPr>
        <w:t>应按质按量完成工程全部内容。</w:t>
      </w:r>
    </w:p>
    <w:p w14:paraId="5D0BA9BA">
      <w:pPr>
        <w:pStyle w:val="4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2、本工程验收标准应符合国家相关工程管理规定及行业相关标准要求。</w:t>
      </w:r>
    </w:p>
    <w:p w14:paraId="204AD19E">
      <w:pPr>
        <w:pStyle w:val="4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三、工程指标的具体要求：</w:t>
      </w:r>
    </w:p>
    <w:p w14:paraId="39E64125">
      <w:pPr>
        <w:pStyle w:val="4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1、质量标准：合格。</w:t>
      </w:r>
    </w:p>
    <w:p w14:paraId="7E4D2BB2">
      <w:r>
        <w:rPr>
          <w:rFonts w:ascii="仿宋_GB2312" w:hAnsi="仿宋_GB2312" w:eastAsia="仿宋_GB2312" w:cs="仿宋_GB2312"/>
          <w:highlight w:val="none"/>
        </w:rPr>
        <w:t>2、工期：</w:t>
      </w:r>
      <w:r>
        <w:rPr>
          <w:rFonts w:hint="eastAsia" w:ascii="仿宋" w:hAnsi="仿宋" w:eastAsia="仿宋" w:cs="仿宋"/>
          <w:sz w:val="20"/>
          <w:szCs w:val="20"/>
          <w:highlight w:val="none"/>
        </w:rPr>
        <w:t>自合同签订之日起</w:t>
      </w: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30日内完成</w:t>
      </w:r>
      <w:r>
        <w:rPr>
          <w:rFonts w:hint="eastAsia" w:ascii="仿宋" w:hAnsi="仿宋" w:eastAsia="仿宋" w:cs="仿宋"/>
          <w:sz w:val="20"/>
          <w:szCs w:val="20"/>
          <w:highlight w:val="none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3E255E"/>
    <w:rsid w:val="5B3E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2026-06-18T08:22:00Z</dcterms:created>
  <dc:creator>WPS_1564808538</dc:creator>
  <cp:lastModifiedBy>WPS_1564808538</cp:lastModifiedBy>
  <dcterms:modified xsi:type="dcterms:W3CDTF">2026-06-18T08:22:55Z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D339336A71D74EE6B0C831E43E3B8CC0_11</vt:lpwstr>
  </property>
  <property fmtid="{D5CDD505-2E9C-101B-9397-08002B2CF9AE}" pid="4" name="KSOTemplateDocerSaveRecord">
    <vt:lpwstr>eyJoZGlkIjoiMDg5NjMxZjFmM2JjYTA5MTMyMjI4YmI5OGM1ODJlMDIiLCJ1c2VySWQiOiI2MjY1MTc1NzQifQ==</vt:lpwstr>
  </property>
</Properties>
</file>