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lang w:val="en-US" w:eastAsia="zh-CN"/>
        </w:rPr>
        <w:t xml:space="preserve"> </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2"/>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bookmarkStart w:id="12" w:name="_GoBack"/>
      <w:bookmarkEnd w:id="12"/>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2"/>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w:t>
      </w:r>
      <w:r>
        <w:rPr>
          <w:rFonts w:hint="eastAsia" w:ascii="宋体" w:hAnsi="宋体" w:cs="宋体"/>
          <w:bCs/>
          <w:color w:val="000000"/>
          <w:kern w:val="0"/>
          <w:sz w:val="21"/>
          <w:szCs w:val="21"/>
          <w:u w:val="none"/>
          <w:lang w:val="en-US" w:eastAsia="zh-CN"/>
        </w:rPr>
        <w:t>1</w:t>
      </w:r>
      <w:r>
        <w:rPr>
          <w:rFonts w:hint="eastAsia" w:ascii="宋体" w:hAnsi="宋体" w:eastAsia="宋体" w:cs="宋体"/>
          <w:bCs/>
          <w:color w:val="000000"/>
          <w:kern w:val="0"/>
          <w:sz w:val="21"/>
          <w:szCs w:val="21"/>
          <w:u w:val="none"/>
        </w:rPr>
        <w:t>）。发包人应明确保证金预留、返还等内容，并与承包人在合同条款中对涉及保证金的下列事项进行约定：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5BE73C7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2"/>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auto"/>
          <w:spacing w:val="1"/>
          <w:kern w:val="0"/>
          <w:sz w:val="21"/>
          <w:szCs w:val="21"/>
          <w:highlight w:val="none"/>
          <w:u w:val="thick"/>
        </w:rPr>
      </w:pPr>
      <w:r>
        <w:rPr>
          <w:rFonts w:hint="eastAsia" w:ascii="宋体" w:hAnsi="宋体" w:cs="宋体"/>
          <w:color w:val="auto"/>
          <w:kern w:val="0"/>
          <w:sz w:val="21"/>
          <w:szCs w:val="21"/>
          <w:highlight w:val="none"/>
          <w:u w:val="none"/>
        </w:rPr>
        <w:t>发包人向承包人预付工程款的时间和金额或占合同价款总额的比例：</w:t>
      </w:r>
      <w:r>
        <w:rPr>
          <w:rFonts w:hint="eastAsia"/>
          <w:color w:val="auto"/>
          <w:sz w:val="21"/>
          <w:szCs w:val="21"/>
          <w:highlight w:val="none"/>
          <w:lang w:val="en-US" w:eastAsia="zh-CN"/>
        </w:rPr>
        <w:t>合同签订后10个工作日内支付合同总价款的30%；</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561F7E09">
      <w:pPr>
        <w:pStyle w:val="13"/>
        <w:spacing w:line="360" w:lineRule="auto"/>
        <w:ind w:firstLine="420" w:firstLineChars="200"/>
        <w:rPr>
          <w:rFonts w:hint="eastAsia" w:asciiTheme="minorHAnsi" w:hAnsiTheme="minorHAnsi" w:eastAsiaTheme="minorEastAsia" w:cstheme="minorBidi"/>
          <w:color w:val="auto"/>
          <w:sz w:val="21"/>
          <w:szCs w:val="21"/>
          <w:highlight w:val="none"/>
          <w:u w:val="single"/>
          <w:lang w:val="en-US" w:eastAsia="zh-CN"/>
        </w:rPr>
      </w:pPr>
      <w:r>
        <w:rPr>
          <w:rFonts w:hint="eastAsia" w:ascii="宋体" w:hAnsi="宋体" w:cs="宋体"/>
          <w:color w:val="000000"/>
          <w:kern w:val="0"/>
          <w:sz w:val="21"/>
          <w:szCs w:val="21"/>
          <w:highlight w:val="none"/>
          <w:u w:val="none"/>
        </w:rPr>
        <w:t>双方约定的工程进度款支付的方式、时间和</w:t>
      </w:r>
      <w:r>
        <w:rPr>
          <w:rFonts w:hint="eastAsia" w:ascii="宋体" w:hAnsi="宋体" w:cs="宋体"/>
          <w:color w:val="auto"/>
          <w:kern w:val="0"/>
          <w:sz w:val="21"/>
          <w:szCs w:val="21"/>
          <w:highlight w:val="none"/>
          <w:u w:val="none"/>
        </w:rPr>
        <w:t>比例是：</w:t>
      </w:r>
      <w:r>
        <w:rPr>
          <w:rFonts w:hint="eastAsia"/>
          <w:sz w:val="21"/>
          <w:szCs w:val="21"/>
          <w:highlight w:val="none"/>
          <w:u w:val="single"/>
          <w:lang w:val="en-US" w:eastAsia="zh-CN"/>
        </w:rPr>
        <w:t>按工程进度支付，待工程竣工验收后10</w:t>
      </w:r>
      <w:r>
        <w:rPr>
          <w:rFonts w:hint="eastAsia"/>
          <w:color w:val="auto"/>
          <w:sz w:val="21"/>
          <w:szCs w:val="21"/>
          <w:highlight w:val="none"/>
          <w:u w:val="single"/>
          <w:lang w:val="en-US" w:eastAsia="zh-CN"/>
        </w:rPr>
        <w:t>个工作日</w:t>
      </w:r>
      <w:r>
        <w:rPr>
          <w:rFonts w:hint="eastAsia"/>
          <w:sz w:val="21"/>
          <w:szCs w:val="21"/>
          <w:highlight w:val="none"/>
          <w:u w:val="single"/>
          <w:lang w:val="en-US" w:eastAsia="zh-CN"/>
        </w:rPr>
        <w:t>内支付至合同总价款的80%；工程结算审核后10</w:t>
      </w:r>
      <w:r>
        <w:rPr>
          <w:rFonts w:hint="eastAsia"/>
          <w:color w:val="auto"/>
          <w:sz w:val="21"/>
          <w:szCs w:val="21"/>
          <w:highlight w:val="none"/>
          <w:u w:val="single"/>
          <w:lang w:val="en-US" w:eastAsia="zh-CN"/>
        </w:rPr>
        <w:t>个工作日</w:t>
      </w:r>
      <w:r>
        <w:rPr>
          <w:rFonts w:hint="eastAsia"/>
          <w:sz w:val="21"/>
          <w:szCs w:val="21"/>
          <w:highlight w:val="none"/>
          <w:u w:val="single"/>
          <w:lang w:val="en-US" w:eastAsia="zh-CN"/>
        </w:rPr>
        <w:t>内，支付至审核造价的97%；预留审核造价的3%作为质保金，在质保期满且无质量问题，发包人无息退还保修金。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贰</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壹</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b/>
          <w:bCs/>
          <w:color w:val="000000"/>
          <w:sz w:val="21"/>
          <w:szCs w:val="21"/>
          <w:highlight w:val="none"/>
          <w:u w:val="none"/>
        </w:rPr>
      </w:pPr>
      <w:r>
        <w:rPr>
          <w:rFonts w:hint="eastAsia"/>
          <w:color w:val="000000"/>
          <w:sz w:val="21"/>
          <w:szCs w:val="21"/>
          <w:u w:val="none"/>
        </w:rPr>
        <w:t>7．</w:t>
      </w:r>
      <w:r>
        <w:rPr>
          <w:rFonts w:hint="eastAsia"/>
          <w:b/>
          <w:bCs/>
          <w:color w:val="000000"/>
          <w:sz w:val="21"/>
          <w:szCs w:val="21"/>
          <w:u w:val="none"/>
        </w:rPr>
        <w:t>其他项目保修期限约定如</w:t>
      </w:r>
      <w:r>
        <w:rPr>
          <w:rFonts w:hint="eastAsia"/>
          <w:b/>
          <w:bCs/>
          <w:color w:val="000000"/>
          <w:sz w:val="21"/>
          <w:szCs w:val="21"/>
          <w:highlight w:val="none"/>
          <w:u w:val="none"/>
        </w:rPr>
        <w:t>下：</w:t>
      </w:r>
      <w:r>
        <w:rPr>
          <w:rFonts w:hint="eastAsia" w:ascii="宋体" w:hAnsi="宋体" w:eastAsia="宋体" w:cs="宋体"/>
          <w:b/>
          <w:bCs/>
          <w:snapToGrid w:val="0"/>
          <w:color w:val="auto"/>
          <w:kern w:val="0"/>
          <w:sz w:val="21"/>
          <w:szCs w:val="21"/>
          <w:highlight w:val="none"/>
          <w:lang w:val="en-US" w:eastAsia="zh-CN" w:bidi="ar-SA"/>
        </w:rPr>
        <w:t>其他项目一年</w:t>
      </w:r>
      <w:r>
        <w:rPr>
          <w:rFonts w:hint="eastAsia"/>
          <w:b/>
          <w:bCs/>
          <w:color w:val="000000"/>
          <w:sz w:val="21"/>
          <w:szCs w:val="21"/>
          <w:highlight w:val="none"/>
          <w:u w:val="none"/>
        </w:rPr>
        <w:t xml:space="preserve">。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质量保修期自工程竣工验收合格之日起计算。</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12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D9F058C"/>
    <w:rsid w:val="0E035975"/>
    <w:rsid w:val="11A2648D"/>
    <w:rsid w:val="16826719"/>
    <w:rsid w:val="1C7E0E56"/>
    <w:rsid w:val="1DBD29E0"/>
    <w:rsid w:val="1E0172DB"/>
    <w:rsid w:val="1F13379C"/>
    <w:rsid w:val="1F6D6BA6"/>
    <w:rsid w:val="21F41B2F"/>
    <w:rsid w:val="227F4A6C"/>
    <w:rsid w:val="24B27425"/>
    <w:rsid w:val="25807896"/>
    <w:rsid w:val="28EA2A55"/>
    <w:rsid w:val="318D571C"/>
    <w:rsid w:val="33FE4A86"/>
    <w:rsid w:val="3AB936BF"/>
    <w:rsid w:val="3B6C0618"/>
    <w:rsid w:val="3CFB59CB"/>
    <w:rsid w:val="3DC475FE"/>
    <w:rsid w:val="43FA07FB"/>
    <w:rsid w:val="458D4DE8"/>
    <w:rsid w:val="4B2650AA"/>
    <w:rsid w:val="550F18F2"/>
    <w:rsid w:val="5A90284E"/>
    <w:rsid w:val="5DC54922"/>
    <w:rsid w:val="5EF51005"/>
    <w:rsid w:val="67CC67A1"/>
    <w:rsid w:val="68751D81"/>
    <w:rsid w:val="6E531DFA"/>
    <w:rsid w:val="6FE01808"/>
    <w:rsid w:val="775858C5"/>
    <w:rsid w:val="77DB6DAA"/>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4">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25189</Words>
  <Characters>26201</Characters>
  <Lines>0</Lines>
  <Paragraphs>0</Paragraphs>
  <TotalTime>0</TotalTime>
  <ScaleCrop>false</ScaleCrop>
  <LinksUpToDate>false</LinksUpToDate>
  <CharactersWithSpaces>27756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2026-08-06T01:00:59Z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13B4D2BF8DFE46DEA191C725662E9628_11</vt:lpwstr>
  </property>
  <property fmtid="{D5CDD505-2E9C-101B-9397-08002B2CF9AE}" pid="4" name="KSOTemplateDocerSaveRecord">
    <vt:lpwstr>eyJoZGlkIjoiN2Y2ZDgyMTFlMDBjOWFlY2UyOGEwMWEyNjFiZDZiM2EiLCJ1c2VySWQiOiIyMzk1NjAwNDMifQ==</vt:lpwstr>
  </property>
</Properties>
</file>