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86DE1">
      <w:pPr>
        <w:pStyle w:val="4"/>
        <w:jc w:val="center"/>
        <w:rPr>
          <w:rFonts w:hint="default" w:ascii="仿宋_GB2312" w:hAnsi="仿宋_GB2312" w:eastAsia="仿宋_GB2312" w:cs="仿宋_GB2312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  <w:t>采购需求</w:t>
      </w:r>
    </w:p>
    <w:p w14:paraId="27F4E37E">
      <w:pPr>
        <w:pStyle w:val="4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采购包1：</w:t>
      </w:r>
    </w:p>
    <w:p w14:paraId="45836902">
      <w:pPr>
        <w:pStyle w:val="4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采购包预算金额（元）: 3,775,470.02</w:t>
      </w:r>
    </w:p>
    <w:p w14:paraId="798A8538">
      <w:pPr>
        <w:pStyle w:val="4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采购包最高限价（元）: 3,775,470.02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2244"/>
        <w:gridCol w:w="924"/>
        <w:gridCol w:w="1896"/>
        <w:gridCol w:w="1321"/>
        <w:gridCol w:w="1321"/>
      </w:tblGrid>
      <w:tr w14:paraId="2F04A0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</w:tcPr>
          <w:p w14:paraId="3285F90A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序号</w:t>
            </w:r>
          </w:p>
        </w:tc>
        <w:tc>
          <w:tcPr>
            <w:tcW w:w="2377" w:type="dxa"/>
          </w:tcPr>
          <w:p w14:paraId="2492C8E0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标的名称</w:t>
            </w:r>
          </w:p>
        </w:tc>
        <w:tc>
          <w:tcPr>
            <w:tcW w:w="935" w:type="dxa"/>
          </w:tcPr>
          <w:p w14:paraId="460F3024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数量</w:t>
            </w:r>
          </w:p>
        </w:tc>
        <w:tc>
          <w:tcPr>
            <w:tcW w:w="1416" w:type="dxa"/>
          </w:tcPr>
          <w:p w14:paraId="5BCF366D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标的金额 （元）</w:t>
            </w:r>
          </w:p>
        </w:tc>
        <w:tc>
          <w:tcPr>
            <w:tcW w:w="1384" w:type="dxa"/>
          </w:tcPr>
          <w:p w14:paraId="5851F0C5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计量单位</w:t>
            </w:r>
          </w:p>
        </w:tc>
        <w:tc>
          <w:tcPr>
            <w:tcW w:w="1384" w:type="dxa"/>
          </w:tcPr>
          <w:p w14:paraId="7E654104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所属行业</w:t>
            </w:r>
          </w:p>
        </w:tc>
      </w:tr>
      <w:tr w14:paraId="1DD92B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</w:tcPr>
          <w:p w14:paraId="40CEE73F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2377" w:type="dxa"/>
          </w:tcPr>
          <w:p w14:paraId="7290C377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北院一号楼胃镜中心装修改造项目</w:t>
            </w:r>
          </w:p>
        </w:tc>
        <w:tc>
          <w:tcPr>
            <w:tcW w:w="935" w:type="dxa"/>
          </w:tcPr>
          <w:p w14:paraId="0F084032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1.00</w:t>
            </w:r>
          </w:p>
        </w:tc>
        <w:tc>
          <w:tcPr>
            <w:tcW w:w="1416" w:type="dxa"/>
          </w:tcPr>
          <w:p w14:paraId="2EF6B0FF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3,775,470.02</w:t>
            </w:r>
          </w:p>
        </w:tc>
        <w:tc>
          <w:tcPr>
            <w:tcW w:w="1384" w:type="dxa"/>
          </w:tcPr>
          <w:p w14:paraId="4B3D6D4C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项</w:t>
            </w:r>
          </w:p>
        </w:tc>
        <w:tc>
          <w:tcPr>
            <w:tcW w:w="1384" w:type="dxa"/>
          </w:tcPr>
          <w:p w14:paraId="32BA4DC7">
            <w:pPr>
              <w:pStyle w:val="4"/>
              <w:jc w:val="center"/>
              <w:rPr>
                <w:sz w:val="28"/>
                <w:szCs w:val="28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</w:rPr>
              <w:t>建筑业</w:t>
            </w:r>
          </w:p>
        </w:tc>
      </w:tr>
    </w:tbl>
    <w:p w14:paraId="34D09DF8">
      <w:pPr>
        <w:rPr>
          <w:sz w:val="32"/>
          <w:szCs w:val="40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9D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2026-06-17T07:25:21Z</dcterms:created>
  <dc:creator>Administrator</dc:creator>
  <cp:lastModifiedBy>周乐</cp:lastModifiedBy>
  <dcterms:modified xsi:type="dcterms:W3CDTF">2026-06-17T07:25:56Z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749D4383BA004AC69A95EB88E45D4C1A_12</vt:lpwstr>
  </property>
</Properties>
</file>