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642" w:rsidRDefault="00A52642" w:rsidP="00A52642">
      <w:pPr>
        <w:pStyle w:val="3"/>
        <w:spacing w:line="360" w:lineRule="auto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单价报价明细表</w:t>
      </w:r>
    </w:p>
    <w:p w:rsidR="00A52642" w:rsidRDefault="00A52642" w:rsidP="00A52642"/>
    <w:tbl>
      <w:tblPr>
        <w:tblpPr w:leftFromText="180" w:rightFromText="180" w:vertAnchor="page" w:horzAnchor="margin" w:tblpY="2697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45"/>
        <w:gridCol w:w="1030"/>
        <w:gridCol w:w="2469"/>
        <w:gridCol w:w="1372"/>
        <w:gridCol w:w="1372"/>
      </w:tblGrid>
      <w:tr w:rsidR="00A52642" w:rsidTr="006F6555">
        <w:trPr>
          <w:trHeight w:val="567"/>
        </w:trPr>
        <w:tc>
          <w:tcPr>
            <w:tcW w:w="607" w:type="pct"/>
            <w:tcBorders>
              <w:tl2br w:val="nil"/>
              <w:tr2bl w:val="nil"/>
            </w:tcBorders>
            <w:shd w:val="clear" w:color="000000" w:fill="D9D9D9"/>
            <w:vAlign w:val="center"/>
          </w:tcPr>
          <w:p w:rsidR="00A52642" w:rsidRDefault="00A52642" w:rsidP="006F6555">
            <w:r>
              <w:rPr>
                <w:rFonts w:hint="eastAsia"/>
              </w:rPr>
              <w:t>序号</w:t>
            </w:r>
          </w:p>
        </w:tc>
        <w:tc>
          <w:tcPr>
            <w:tcW w:w="630" w:type="pct"/>
            <w:tcBorders>
              <w:tl2br w:val="nil"/>
              <w:tr2bl w:val="nil"/>
            </w:tcBorders>
            <w:shd w:val="clear" w:color="000000" w:fill="D9D9D9"/>
            <w:vAlign w:val="center"/>
          </w:tcPr>
          <w:p w:rsidR="00A52642" w:rsidRDefault="00A52642" w:rsidP="006F6555">
            <w:r>
              <w:rPr>
                <w:rFonts w:hint="eastAsia"/>
              </w:rPr>
              <w:t>难易度</w:t>
            </w:r>
          </w:p>
        </w:tc>
        <w:tc>
          <w:tcPr>
            <w:tcW w:w="621" w:type="pct"/>
            <w:tcBorders>
              <w:tl2br w:val="nil"/>
              <w:tr2bl w:val="nil"/>
            </w:tcBorders>
            <w:shd w:val="clear" w:color="000000" w:fill="D9D9D9"/>
            <w:vAlign w:val="center"/>
          </w:tcPr>
          <w:p w:rsidR="00A52642" w:rsidRDefault="00A52642" w:rsidP="006F6555">
            <w:r>
              <w:rPr>
                <w:rFonts w:hint="eastAsia"/>
              </w:rPr>
              <w:t>类型</w:t>
            </w:r>
          </w:p>
        </w:tc>
        <w:tc>
          <w:tcPr>
            <w:tcW w:w="1488" w:type="pct"/>
            <w:tcBorders>
              <w:tl2br w:val="nil"/>
              <w:tr2bl w:val="nil"/>
            </w:tcBorders>
            <w:shd w:val="clear" w:color="000000" w:fill="D9D9D9"/>
            <w:vAlign w:val="center"/>
          </w:tcPr>
          <w:p w:rsidR="00A52642" w:rsidRDefault="00A52642" w:rsidP="006F6555">
            <w:r>
              <w:rPr>
                <w:rFonts w:hint="eastAsia"/>
              </w:rPr>
              <w:t>具体细类</w:t>
            </w: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000000" w:fill="D9D9D9"/>
            <w:vAlign w:val="center"/>
          </w:tcPr>
          <w:p w:rsidR="00A52642" w:rsidRDefault="00A52642" w:rsidP="006F6555">
            <w:r>
              <w:rPr>
                <w:rFonts w:hint="eastAsia"/>
              </w:rPr>
              <w:t>单价限价（元）</w:t>
            </w: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000000" w:fill="D9D9D9"/>
          </w:tcPr>
          <w:p w:rsidR="00A52642" w:rsidRDefault="00A52642" w:rsidP="006F6555">
            <w:r>
              <w:rPr>
                <w:rFonts w:hint="eastAsia"/>
              </w:rPr>
              <w:t>报价（元）</w:t>
            </w:r>
          </w:p>
        </w:tc>
      </w:tr>
      <w:tr w:rsidR="00A52642" w:rsidTr="006F6555">
        <w:trPr>
          <w:trHeight w:val="567"/>
        </w:trPr>
        <w:tc>
          <w:tcPr>
            <w:tcW w:w="607" w:type="pct"/>
            <w:tcBorders>
              <w:tl2br w:val="nil"/>
              <w:tr2bl w:val="nil"/>
            </w:tcBorders>
            <w:noWrap/>
            <w:vAlign w:val="center"/>
          </w:tcPr>
          <w:p w:rsidR="00A52642" w:rsidRDefault="00A52642" w:rsidP="006F6555">
            <w:r>
              <w:rPr>
                <w:rFonts w:hint="eastAsia"/>
              </w:rPr>
              <w:t>1</w:t>
            </w:r>
          </w:p>
        </w:tc>
        <w:tc>
          <w:tcPr>
            <w:tcW w:w="630" w:type="pct"/>
            <w:vMerge w:val="restar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类</w:t>
            </w:r>
          </w:p>
        </w:tc>
        <w:tc>
          <w:tcPr>
            <w:tcW w:w="621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素面</w:t>
            </w:r>
          </w:p>
        </w:tc>
        <w:tc>
          <w:tcPr>
            <w:tcW w:w="1488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素面完整器物</w:t>
            </w:r>
          </w:p>
        </w:tc>
        <w:tc>
          <w:tcPr>
            <w:tcW w:w="827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40</w:t>
            </w:r>
          </w:p>
        </w:tc>
        <w:tc>
          <w:tcPr>
            <w:tcW w:w="827" w:type="pct"/>
            <w:tcBorders>
              <w:tl2br w:val="nil"/>
              <w:tr2bl w:val="nil"/>
            </w:tcBorders>
          </w:tcPr>
          <w:p w:rsidR="00A52642" w:rsidRDefault="00A52642" w:rsidP="006F6555"/>
        </w:tc>
      </w:tr>
      <w:tr w:rsidR="00A52642" w:rsidTr="006F6555">
        <w:trPr>
          <w:trHeight w:val="567"/>
        </w:trPr>
        <w:tc>
          <w:tcPr>
            <w:tcW w:w="607" w:type="pct"/>
            <w:tcBorders>
              <w:tl2br w:val="nil"/>
              <w:tr2bl w:val="nil"/>
            </w:tcBorders>
            <w:noWrap/>
            <w:vAlign w:val="center"/>
          </w:tcPr>
          <w:p w:rsidR="00A52642" w:rsidRDefault="00A52642" w:rsidP="006F6555">
            <w:r>
              <w:rPr>
                <w:rFonts w:hint="eastAsia"/>
              </w:rPr>
              <w:t>2</w:t>
            </w:r>
          </w:p>
        </w:tc>
        <w:tc>
          <w:tcPr>
            <w:tcW w:w="630" w:type="pct"/>
            <w:vMerge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621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文物标本</w:t>
            </w:r>
          </w:p>
        </w:tc>
        <w:tc>
          <w:tcPr>
            <w:tcW w:w="1488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各类文物标本</w:t>
            </w:r>
          </w:p>
        </w:tc>
        <w:tc>
          <w:tcPr>
            <w:tcW w:w="827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50</w:t>
            </w:r>
          </w:p>
        </w:tc>
        <w:tc>
          <w:tcPr>
            <w:tcW w:w="827" w:type="pct"/>
            <w:tcBorders>
              <w:tl2br w:val="nil"/>
              <w:tr2bl w:val="nil"/>
            </w:tcBorders>
          </w:tcPr>
          <w:p w:rsidR="00A52642" w:rsidRDefault="00A52642" w:rsidP="006F6555"/>
        </w:tc>
      </w:tr>
      <w:tr w:rsidR="00A52642" w:rsidTr="006F6555">
        <w:trPr>
          <w:trHeight w:val="567"/>
        </w:trPr>
        <w:tc>
          <w:tcPr>
            <w:tcW w:w="607" w:type="pct"/>
            <w:tcBorders>
              <w:tl2br w:val="nil"/>
              <w:tr2bl w:val="nil"/>
            </w:tcBorders>
            <w:noWrap/>
            <w:vAlign w:val="center"/>
          </w:tcPr>
          <w:p w:rsidR="00A52642" w:rsidRDefault="00A52642" w:rsidP="006F6555">
            <w:r>
              <w:rPr>
                <w:rFonts w:hint="eastAsia"/>
              </w:rPr>
              <w:t>3</w:t>
            </w:r>
          </w:p>
        </w:tc>
        <w:tc>
          <w:tcPr>
            <w:tcW w:w="630" w:type="pct"/>
            <w:vMerge w:val="restar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II</w:t>
            </w:r>
            <w:r>
              <w:rPr>
                <w:rFonts w:hint="eastAsia"/>
              </w:rPr>
              <w:t>类</w:t>
            </w:r>
          </w:p>
        </w:tc>
        <w:tc>
          <w:tcPr>
            <w:tcW w:w="621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动物</w:t>
            </w:r>
          </w:p>
        </w:tc>
        <w:tc>
          <w:tcPr>
            <w:tcW w:w="1488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猪狗牛羊鸡、马、小骆驼等</w:t>
            </w:r>
          </w:p>
        </w:tc>
        <w:tc>
          <w:tcPr>
            <w:tcW w:w="827" w:type="pct"/>
            <w:vMerge w:val="restar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75</w:t>
            </w:r>
          </w:p>
        </w:tc>
        <w:tc>
          <w:tcPr>
            <w:tcW w:w="827" w:type="pct"/>
            <w:tcBorders>
              <w:tl2br w:val="nil"/>
              <w:tr2bl w:val="nil"/>
            </w:tcBorders>
          </w:tcPr>
          <w:p w:rsidR="00A52642" w:rsidRDefault="00A52642" w:rsidP="006F6555"/>
        </w:tc>
      </w:tr>
      <w:tr w:rsidR="00A52642" w:rsidTr="006F6555">
        <w:trPr>
          <w:trHeight w:val="567"/>
        </w:trPr>
        <w:tc>
          <w:tcPr>
            <w:tcW w:w="607" w:type="pct"/>
            <w:tcBorders>
              <w:tl2br w:val="nil"/>
              <w:tr2bl w:val="nil"/>
            </w:tcBorders>
            <w:noWrap/>
            <w:vAlign w:val="center"/>
          </w:tcPr>
          <w:p w:rsidR="00A52642" w:rsidRDefault="00A52642" w:rsidP="006F6555">
            <w:r>
              <w:rPr>
                <w:rFonts w:hint="eastAsia"/>
              </w:rPr>
              <w:t>4</w:t>
            </w:r>
          </w:p>
        </w:tc>
        <w:tc>
          <w:tcPr>
            <w:tcW w:w="630" w:type="pct"/>
            <w:vMerge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621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简单纹饰</w:t>
            </w:r>
          </w:p>
        </w:tc>
        <w:tc>
          <w:tcPr>
            <w:tcW w:w="1488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827" w:type="pct"/>
            <w:vMerge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827" w:type="pct"/>
            <w:tcBorders>
              <w:tl2br w:val="nil"/>
              <w:tr2bl w:val="nil"/>
            </w:tcBorders>
          </w:tcPr>
          <w:p w:rsidR="00A52642" w:rsidRDefault="00A52642" w:rsidP="006F6555"/>
        </w:tc>
      </w:tr>
      <w:tr w:rsidR="00A52642" w:rsidTr="006F6555">
        <w:trPr>
          <w:trHeight w:val="567"/>
        </w:trPr>
        <w:tc>
          <w:tcPr>
            <w:tcW w:w="607" w:type="pct"/>
            <w:tcBorders>
              <w:tl2br w:val="nil"/>
              <w:tr2bl w:val="nil"/>
            </w:tcBorders>
            <w:noWrap/>
            <w:vAlign w:val="center"/>
          </w:tcPr>
          <w:p w:rsidR="00A52642" w:rsidRDefault="00A52642" w:rsidP="006F6555">
            <w:r>
              <w:rPr>
                <w:rFonts w:hint="eastAsia"/>
              </w:rPr>
              <w:t>5</w:t>
            </w:r>
          </w:p>
        </w:tc>
        <w:tc>
          <w:tcPr>
            <w:tcW w:w="630" w:type="pct"/>
            <w:vMerge w:val="restar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III</w:t>
            </w:r>
            <w:r>
              <w:rPr>
                <w:rFonts w:hint="eastAsia"/>
              </w:rPr>
              <w:t>类</w:t>
            </w:r>
          </w:p>
        </w:tc>
        <w:tc>
          <w:tcPr>
            <w:tcW w:w="621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套件类</w:t>
            </w:r>
          </w:p>
        </w:tc>
        <w:tc>
          <w:tcPr>
            <w:tcW w:w="1488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九子莲灯、牛拉车、陶灶等</w:t>
            </w:r>
          </w:p>
        </w:tc>
        <w:tc>
          <w:tcPr>
            <w:tcW w:w="827" w:type="pct"/>
            <w:vMerge w:val="restar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100</w:t>
            </w:r>
          </w:p>
        </w:tc>
        <w:tc>
          <w:tcPr>
            <w:tcW w:w="827" w:type="pct"/>
            <w:tcBorders>
              <w:tl2br w:val="nil"/>
              <w:tr2bl w:val="nil"/>
            </w:tcBorders>
          </w:tcPr>
          <w:p w:rsidR="00A52642" w:rsidRDefault="00A52642" w:rsidP="006F6555"/>
        </w:tc>
      </w:tr>
      <w:tr w:rsidR="00A52642" w:rsidTr="006F6555">
        <w:trPr>
          <w:trHeight w:val="567"/>
        </w:trPr>
        <w:tc>
          <w:tcPr>
            <w:tcW w:w="607" w:type="pct"/>
            <w:tcBorders>
              <w:tl2br w:val="nil"/>
              <w:tr2bl w:val="nil"/>
            </w:tcBorders>
            <w:noWrap/>
            <w:vAlign w:val="center"/>
          </w:tcPr>
          <w:p w:rsidR="00A52642" w:rsidRDefault="00A52642" w:rsidP="006F6555">
            <w:r>
              <w:rPr>
                <w:rFonts w:hint="eastAsia"/>
              </w:rPr>
              <w:t>6</w:t>
            </w:r>
          </w:p>
        </w:tc>
        <w:tc>
          <w:tcPr>
            <w:tcW w:w="630" w:type="pct"/>
            <w:vMerge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621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复杂纹饰</w:t>
            </w:r>
          </w:p>
        </w:tc>
        <w:tc>
          <w:tcPr>
            <w:tcW w:w="1488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827" w:type="pct"/>
            <w:vMerge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827" w:type="pct"/>
            <w:tcBorders>
              <w:tl2br w:val="nil"/>
              <w:tr2bl w:val="nil"/>
            </w:tcBorders>
          </w:tcPr>
          <w:p w:rsidR="00A52642" w:rsidRDefault="00A52642" w:rsidP="006F6555"/>
        </w:tc>
      </w:tr>
      <w:tr w:rsidR="00A52642" w:rsidTr="006F6555">
        <w:trPr>
          <w:trHeight w:val="567"/>
        </w:trPr>
        <w:tc>
          <w:tcPr>
            <w:tcW w:w="607" w:type="pct"/>
            <w:tcBorders>
              <w:tl2br w:val="nil"/>
              <w:tr2bl w:val="nil"/>
            </w:tcBorders>
            <w:noWrap/>
            <w:vAlign w:val="center"/>
          </w:tcPr>
          <w:p w:rsidR="00A52642" w:rsidRDefault="00A52642" w:rsidP="006F6555">
            <w:r>
              <w:rPr>
                <w:rFonts w:hint="eastAsia"/>
              </w:rPr>
              <w:t>7</w:t>
            </w:r>
          </w:p>
        </w:tc>
        <w:tc>
          <w:tcPr>
            <w:tcW w:w="630" w:type="pct"/>
            <w:vMerge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621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小陶俑</w:t>
            </w:r>
          </w:p>
        </w:tc>
        <w:tc>
          <w:tcPr>
            <w:tcW w:w="1488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小骑马俑、侍女俑、乐俑等</w:t>
            </w:r>
          </w:p>
        </w:tc>
        <w:tc>
          <w:tcPr>
            <w:tcW w:w="827" w:type="pct"/>
            <w:vMerge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827" w:type="pct"/>
            <w:tcBorders>
              <w:tl2br w:val="nil"/>
              <w:tr2bl w:val="nil"/>
            </w:tcBorders>
          </w:tcPr>
          <w:p w:rsidR="00A52642" w:rsidRDefault="00A52642" w:rsidP="006F6555"/>
        </w:tc>
      </w:tr>
      <w:tr w:rsidR="00A52642" w:rsidTr="006F6555">
        <w:trPr>
          <w:trHeight w:val="567"/>
        </w:trPr>
        <w:tc>
          <w:tcPr>
            <w:tcW w:w="607" w:type="pct"/>
            <w:tcBorders>
              <w:tl2br w:val="nil"/>
              <w:tr2bl w:val="nil"/>
            </w:tcBorders>
            <w:noWrap/>
            <w:vAlign w:val="center"/>
          </w:tcPr>
          <w:p w:rsidR="00A52642" w:rsidRDefault="00A52642" w:rsidP="006F6555">
            <w:r>
              <w:rPr>
                <w:rFonts w:hint="eastAsia"/>
              </w:rPr>
              <w:t>8</w:t>
            </w:r>
          </w:p>
        </w:tc>
        <w:tc>
          <w:tcPr>
            <w:tcW w:w="630" w:type="pct"/>
            <w:vMerge w:val="restar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类</w:t>
            </w:r>
          </w:p>
        </w:tc>
        <w:tc>
          <w:tcPr>
            <w:tcW w:w="621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大陶俑</w:t>
            </w:r>
          </w:p>
        </w:tc>
        <w:tc>
          <w:tcPr>
            <w:tcW w:w="1488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生肖俑、侍女俑、大骆驼，大陶马等</w:t>
            </w:r>
          </w:p>
        </w:tc>
        <w:tc>
          <w:tcPr>
            <w:tcW w:w="827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192</w:t>
            </w:r>
          </w:p>
        </w:tc>
        <w:tc>
          <w:tcPr>
            <w:tcW w:w="827" w:type="pct"/>
            <w:tcBorders>
              <w:tl2br w:val="nil"/>
              <w:tr2bl w:val="nil"/>
            </w:tcBorders>
          </w:tcPr>
          <w:p w:rsidR="00A52642" w:rsidRDefault="00A52642" w:rsidP="006F6555"/>
        </w:tc>
      </w:tr>
      <w:tr w:rsidR="00A52642" w:rsidTr="006F6555">
        <w:trPr>
          <w:trHeight w:val="567"/>
        </w:trPr>
        <w:tc>
          <w:tcPr>
            <w:tcW w:w="607" w:type="pct"/>
            <w:tcBorders>
              <w:tl2br w:val="nil"/>
              <w:tr2bl w:val="nil"/>
            </w:tcBorders>
            <w:noWrap/>
            <w:vAlign w:val="center"/>
          </w:tcPr>
          <w:p w:rsidR="00A52642" w:rsidRDefault="00A52642" w:rsidP="006F6555">
            <w:r>
              <w:rPr>
                <w:rFonts w:hint="eastAsia"/>
              </w:rPr>
              <w:t>9</w:t>
            </w:r>
          </w:p>
        </w:tc>
        <w:tc>
          <w:tcPr>
            <w:tcW w:w="630" w:type="pct"/>
            <w:vMerge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621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大型骑马俑</w:t>
            </w:r>
          </w:p>
        </w:tc>
        <w:tc>
          <w:tcPr>
            <w:tcW w:w="1488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827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290</w:t>
            </w:r>
          </w:p>
        </w:tc>
        <w:tc>
          <w:tcPr>
            <w:tcW w:w="827" w:type="pct"/>
            <w:tcBorders>
              <w:tl2br w:val="nil"/>
              <w:tr2bl w:val="nil"/>
            </w:tcBorders>
          </w:tcPr>
          <w:p w:rsidR="00A52642" w:rsidRDefault="00A52642" w:rsidP="006F6555"/>
        </w:tc>
      </w:tr>
      <w:tr w:rsidR="00A52642" w:rsidTr="006F6555">
        <w:trPr>
          <w:trHeight w:val="567"/>
        </w:trPr>
        <w:tc>
          <w:tcPr>
            <w:tcW w:w="607" w:type="pct"/>
            <w:tcBorders>
              <w:tl2br w:val="nil"/>
              <w:tr2bl w:val="nil"/>
            </w:tcBorders>
            <w:noWrap/>
            <w:vAlign w:val="center"/>
          </w:tcPr>
          <w:p w:rsidR="00A52642" w:rsidRDefault="00A52642" w:rsidP="006F6555">
            <w:r>
              <w:rPr>
                <w:rFonts w:hint="eastAsia"/>
              </w:rPr>
              <w:t>10</w:t>
            </w:r>
          </w:p>
        </w:tc>
        <w:tc>
          <w:tcPr>
            <w:tcW w:w="630" w:type="pct"/>
            <w:vMerge w:val="restar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V</w:t>
            </w:r>
            <w:r>
              <w:rPr>
                <w:rFonts w:hint="eastAsia"/>
              </w:rPr>
              <w:t>类</w:t>
            </w:r>
          </w:p>
        </w:tc>
        <w:tc>
          <w:tcPr>
            <w:tcW w:w="621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武士俑、天王俑</w:t>
            </w:r>
          </w:p>
        </w:tc>
        <w:tc>
          <w:tcPr>
            <w:tcW w:w="1488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武士俑、天王俑等</w:t>
            </w:r>
          </w:p>
        </w:tc>
        <w:tc>
          <w:tcPr>
            <w:tcW w:w="827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480</w:t>
            </w:r>
          </w:p>
        </w:tc>
        <w:tc>
          <w:tcPr>
            <w:tcW w:w="827" w:type="pct"/>
            <w:tcBorders>
              <w:tl2br w:val="nil"/>
              <w:tr2bl w:val="nil"/>
            </w:tcBorders>
          </w:tcPr>
          <w:p w:rsidR="00A52642" w:rsidRDefault="00A52642" w:rsidP="006F6555"/>
        </w:tc>
      </w:tr>
      <w:tr w:rsidR="00A52642" w:rsidTr="006F6555">
        <w:trPr>
          <w:trHeight w:val="567"/>
        </w:trPr>
        <w:tc>
          <w:tcPr>
            <w:tcW w:w="607" w:type="pct"/>
            <w:tcBorders>
              <w:tl2br w:val="nil"/>
              <w:tr2bl w:val="nil"/>
            </w:tcBorders>
            <w:noWrap/>
            <w:vAlign w:val="center"/>
          </w:tcPr>
          <w:p w:rsidR="00A52642" w:rsidRDefault="00A52642" w:rsidP="006F6555">
            <w:r>
              <w:rPr>
                <w:rFonts w:hint="eastAsia"/>
              </w:rPr>
              <w:t>11</w:t>
            </w:r>
          </w:p>
        </w:tc>
        <w:tc>
          <w:tcPr>
            <w:tcW w:w="630" w:type="pct"/>
            <w:vMerge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621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镇墓兽</w:t>
            </w:r>
          </w:p>
        </w:tc>
        <w:tc>
          <w:tcPr>
            <w:tcW w:w="1488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827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570</w:t>
            </w:r>
          </w:p>
        </w:tc>
        <w:tc>
          <w:tcPr>
            <w:tcW w:w="827" w:type="pct"/>
            <w:tcBorders>
              <w:tl2br w:val="nil"/>
              <w:tr2bl w:val="nil"/>
            </w:tcBorders>
          </w:tcPr>
          <w:p w:rsidR="00A52642" w:rsidRDefault="00A52642" w:rsidP="006F6555"/>
        </w:tc>
      </w:tr>
      <w:tr w:rsidR="00A52642" w:rsidTr="006F6555">
        <w:trPr>
          <w:trHeight w:val="1179"/>
        </w:trPr>
        <w:tc>
          <w:tcPr>
            <w:tcW w:w="607" w:type="pct"/>
            <w:tcBorders>
              <w:tl2br w:val="nil"/>
              <w:tr2bl w:val="nil"/>
            </w:tcBorders>
            <w:noWrap/>
            <w:vAlign w:val="center"/>
          </w:tcPr>
          <w:p w:rsidR="00A52642" w:rsidRDefault="00A52642" w:rsidP="006F6555">
            <w:r>
              <w:rPr>
                <w:rFonts w:hint="eastAsia"/>
              </w:rPr>
              <w:t>12</w:t>
            </w:r>
          </w:p>
        </w:tc>
        <w:tc>
          <w:tcPr>
            <w:tcW w:w="630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/>
        </w:tc>
        <w:tc>
          <w:tcPr>
            <w:tcW w:w="621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文物照拍摄</w:t>
            </w:r>
          </w:p>
        </w:tc>
        <w:tc>
          <w:tcPr>
            <w:tcW w:w="1488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图片不偏色，器物主体清晰，重点器物宜多角度拍摄或附局部特写，文物根据实际情况拍摄数量为</w:t>
            </w:r>
            <w:r>
              <w:rPr>
                <w:rFonts w:hint="eastAsia"/>
              </w:rPr>
              <w:t>2-4</w:t>
            </w:r>
            <w:r>
              <w:rPr>
                <w:rFonts w:hint="eastAsia"/>
              </w:rPr>
              <w:t>张</w:t>
            </w:r>
          </w:p>
        </w:tc>
        <w:tc>
          <w:tcPr>
            <w:tcW w:w="827" w:type="pct"/>
            <w:tcBorders>
              <w:tl2br w:val="nil"/>
              <w:tr2bl w:val="nil"/>
            </w:tcBorders>
            <w:vAlign w:val="center"/>
          </w:tcPr>
          <w:p w:rsidR="00A52642" w:rsidRDefault="00A52642" w:rsidP="006F6555">
            <w:r>
              <w:rPr>
                <w:rFonts w:hint="eastAsia"/>
              </w:rPr>
              <w:t>90.00</w:t>
            </w:r>
          </w:p>
        </w:tc>
        <w:tc>
          <w:tcPr>
            <w:tcW w:w="827" w:type="pct"/>
            <w:tcBorders>
              <w:tl2br w:val="nil"/>
              <w:tr2bl w:val="nil"/>
            </w:tcBorders>
          </w:tcPr>
          <w:p w:rsidR="00A52642" w:rsidRDefault="00A52642" w:rsidP="006F6555"/>
        </w:tc>
      </w:tr>
    </w:tbl>
    <w:p w:rsidR="00A52642" w:rsidRDefault="00A52642" w:rsidP="00A52642"/>
    <w:p w:rsidR="00A52642" w:rsidRDefault="00A52642" w:rsidP="00A52642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供应商名称：</w:t>
      </w:r>
      <w:r>
        <w:rPr>
          <w:rFonts w:ascii="仿宋" w:eastAsia="仿宋" w:hAnsi="仿宋" w:hint="eastAsia"/>
          <w:sz w:val="24"/>
          <w:u w:val="single"/>
        </w:rPr>
        <w:t xml:space="preserve">                         </w:t>
      </w:r>
      <w:r>
        <w:rPr>
          <w:rFonts w:ascii="仿宋" w:eastAsia="仿宋" w:hAnsi="仿宋" w:hint="eastAsia"/>
          <w:sz w:val="24"/>
        </w:rPr>
        <w:t>（盖章）</w:t>
      </w:r>
    </w:p>
    <w:p w:rsidR="00A52642" w:rsidRDefault="00A52642" w:rsidP="00A52642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法定代表人或被授权人：</w:t>
      </w:r>
      <w:r>
        <w:rPr>
          <w:rFonts w:ascii="仿宋" w:eastAsia="仿宋" w:hAnsi="仿宋" w:hint="eastAsia"/>
          <w:sz w:val="24"/>
          <w:u w:val="single"/>
        </w:rPr>
        <w:t xml:space="preserve">          </w:t>
      </w:r>
      <w:r>
        <w:rPr>
          <w:rFonts w:ascii="仿宋" w:eastAsia="仿宋" w:hAnsi="仿宋" w:hint="eastAsia"/>
          <w:sz w:val="24"/>
        </w:rPr>
        <w:t>（签字或盖章）</w:t>
      </w:r>
      <w:bookmarkStart w:id="0" w:name="_GoBack"/>
      <w:bookmarkEnd w:id="0"/>
    </w:p>
    <w:p w:rsidR="00A52642" w:rsidRDefault="00A52642" w:rsidP="00A52642">
      <w:pPr>
        <w:spacing w:line="360" w:lineRule="auto"/>
        <w:rPr>
          <w:rFonts w:ascii="仿宋" w:eastAsia="仿宋" w:hAnsi="仿宋" w:cs="宋体"/>
          <w:kern w:val="1"/>
          <w:sz w:val="24"/>
        </w:rPr>
      </w:pPr>
      <w:r>
        <w:rPr>
          <w:rFonts w:ascii="仿宋" w:eastAsia="仿宋" w:hAnsi="仿宋"/>
          <w:sz w:val="24"/>
        </w:rPr>
        <w:t>日</w:t>
      </w:r>
      <w:r>
        <w:rPr>
          <w:rFonts w:ascii="仿宋" w:eastAsia="仿宋" w:hAnsi="仿宋"/>
          <w:sz w:val="24"/>
        </w:rPr>
        <w:tab/>
        <w:t>期：</w:t>
      </w:r>
      <w:r>
        <w:rPr>
          <w:rFonts w:ascii="仿宋" w:eastAsia="仿宋" w:hAnsi="仿宋"/>
          <w:sz w:val="24"/>
          <w:u w:val="single" w:color="000000"/>
        </w:rPr>
        <w:tab/>
        <w:t xml:space="preserve">   </w:t>
      </w:r>
      <w:r>
        <w:rPr>
          <w:rFonts w:ascii="仿宋" w:eastAsia="仿宋" w:hAnsi="仿宋"/>
          <w:sz w:val="24"/>
        </w:rPr>
        <w:t>年</w:t>
      </w:r>
      <w:r>
        <w:rPr>
          <w:rFonts w:ascii="仿宋" w:eastAsia="仿宋" w:hAnsi="仿宋"/>
          <w:sz w:val="24"/>
          <w:u w:val="single" w:color="000000"/>
        </w:rPr>
        <w:tab/>
        <w:t xml:space="preserve">    </w:t>
      </w:r>
      <w:r>
        <w:rPr>
          <w:rFonts w:ascii="仿宋" w:eastAsia="仿宋" w:hAnsi="仿宋"/>
          <w:sz w:val="24"/>
        </w:rPr>
        <w:t>月</w:t>
      </w:r>
      <w:r>
        <w:rPr>
          <w:rFonts w:ascii="仿宋" w:eastAsia="仿宋" w:hAnsi="仿宋"/>
          <w:sz w:val="24"/>
          <w:u w:val="single" w:color="000000"/>
        </w:rPr>
        <w:tab/>
        <w:t xml:space="preserve">     </w:t>
      </w:r>
      <w:r>
        <w:rPr>
          <w:rFonts w:ascii="仿宋" w:eastAsia="仿宋" w:hAnsi="仿宋"/>
          <w:sz w:val="24"/>
        </w:rPr>
        <w:t>日</w:t>
      </w:r>
    </w:p>
    <w:p w:rsidR="00200B9A" w:rsidRDefault="00200B9A"/>
    <w:sectPr w:rsidR="00200B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C2"/>
    <w:rsid w:val="00200B9A"/>
    <w:rsid w:val="00A52642"/>
    <w:rsid w:val="00EC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3C49EF-6AFF-40F9-AD26-B0A31F0C4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642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Char"/>
    <w:unhideWhenUsed/>
    <w:qFormat/>
    <w:rsid w:val="00A5264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A52642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权莎莎</cp:lastModifiedBy>
  <cp:revision>2</cp:revision>
  <dcterms:created xsi:type="dcterms:W3CDTF">2026-05-19T07:41:00Z</dcterms:created>
  <dcterms:modified xsi:type="dcterms:W3CDTF">2026-05-19T07:41:00Z</dcterms:modified>
</cp:coreProperties>
</file>