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AF94F">
      <w:pPr>
        <w:pStyle w:val="3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sz w:val="24"/>
          <w:szCs w:val="24"/>
        </w:rPr>
      </w:pPr>
      <w:r>
        <w:rPr>
          <w:rFonts w:hint="eastAsia"/>
          <w:bCs w:val="0"/>
          <w:sz w:val="24"/>
          <w:szCs w:val="24"/>
        </w:rPr>
        <w:t>产品技术参数表</w:t>
      </w:r>
    </w:p>
    <w:p w14:paraId="1AA0F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rFonts w:hint="eastAsia"/>
          <w:sz w:val="24"/>
          <w:szCs w:val="24"/>
        </w:rPr>
        <w:t>}</w:t>
      </w:r>
    </w:p>
    <w:p w14:paraId="7FA2A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rFonts w:hint="eastAsia"/>
          <w:sz w:val="24"/>
          <w:szCs w:val="24"/>
        </w:rPr>
        <w:t>}</w:t>
      </w:r>
    </w:p>
    <w:p w14:paraId="117B5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2508"/>
        <w:gridCol w:w="2264"/>
        <w:gridCol w:w="2861"/>
      </w:tblGrid>
      <w:tr w14:paraId="0625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  <w:vAlign w:val="center"/>
          </w:tcPr>
          <w:p w14:paraId="4E823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71" w:type="pct"/>
            <w:vAlign w:val="center"/>
          </w:tcPr>
          <w:p w14:paraId="449E9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标的名称</w:t>
            </w:r>
          </w:p>
        </w:tc>
        <w:tc>
          <w:tcPr>
            <w:tcW w:w="1328" w:type="pct"/>
            <w:vAlign w:val="center"/>
          </w:tcPr>
          <w:p w14:paraId="260C0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678" w:type="pct"/>
            <w:vAlign w:val="center"/>
          </w:tcPr>
          <w:p w14:paraId="08604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投标产品技术参数</w:t>
            </w:r>
          </w:p>
        </w:tc>
      </w:tr>
      <w:tr w14:paraId="000B9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1DC5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71" w:type="pct"/>
          </w:tcPr>
          <w:p w14:paraId="0F84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28" w:type="pct"/>
          </w:tcPr>
          <w:p w14:paraId="5F688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pct"/>
          </w:tcPr>
          <w:p w14:paraId="7F7F4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405A6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21ED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471" w:type="pct"/>
          </w:tcPr>
          <w:p w14:paraId="53B69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328" w:type="pct"/>
          </w:tcPr>
          <w:p w14:paraId="3E1E9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678" w:type="pct"/>
          </w:tcPr>
          <w:p w14:paraId="40739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4B31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177B1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471" w:type="pct"/>
          </w:tcPr>
          <w:p w14:paraId="42136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328" w:type="pct"/>
          </w:tcPr>
          <w:p w14:paraId="3E58E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678" w:type="pct"/>
          </w:tcPr>
          <w:p w14:paraId="6AD0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0806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43886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471" w:type="pct"/>
          </w:tcPr>
          <w:p w14:paraId="71943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328" w:type="pct"/>
          </w:tcPr>
          <w:p w14:paraId="21C48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678" w:type="pct"/>
          </w:tcPr>
          <w:p w14:paraId="6C1AB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77B1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5CC06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471" w:type="pct"/>
          </w:tcPr>
          <w:p w14:paraId="5E803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328" w:type="pct"/>
          </w:tcPr>
          <w:p w14:paraId="77A80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678" w:type="pct"/>
          </w:tcPr>
          <w:p w14:paraId="2616D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65C49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7D0A9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471" w:type="pct"/>
          </w:tcPr>
          <w:p w14:paraId="4F5CE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328" w:type="pct"/>
          </w:tcPr>
          <w:p w14:paraId="1170B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678" w:type="pct"/>
          </w:tcPr>
          <w:p w14:paraId="5E040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12769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4798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471" w:type="pct"/>
          </w:tcPr>
          <w:p w14:paraId="58F13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328" w:type="pct"/>
          </w:tcPr>
          <w:p w14:paraId="68314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678" w:type="pct"/>
          </w:tcPr>
          <w:p w14:paraId="5A0BC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</w:tbl>
    <w:p w14:paraId="49427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67594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投标人根据采购项目的全部技术参数逐条填写此表，并按招标文件要求提供相应的证明材料。</w:t>
      </w:r>
    </w:p>
    <w:p w14:paraId="3D14DB6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F0FCB"/>
    <w:rsid w:val="0EBF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2026-06-30T12:13:00Z</dcterms:created>
  <dc:creator>xi</dc:creator>
  <cp:lastModifiedBy>xi</cp:lastModifiedBy>
  <dcterms:modified xsi:type="dcterms:W3CDTF">2026-06-30T12:13:36Z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B2C582A15CAC426CB304AC645C34D9D3_11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