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AB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  <w:t>法定代表人证明书及授权书</w:t>
      </w:r>
    </w:p>
    <w:p w14:paraId="42B14F55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  <w:bookmarkStart w:id="0" w:name="_Toc47418256"/>
      <w:bookmarkStart w:id="1" w:name="_Toc48791236"/>
      <w:bookmarkStart w:id="2" w:name="_Toc47261886"/>
      <w:bookmarkStart w:id="3" w:name="_Toc47418939"/>
      <w:bookmarkStart w:id="4" w:name="_Toc49019237"/>
      <w:bookmarkStart w:id="5" w:name="_Toc47418732"/>
      <w:bookmarkStart w:id="6" w:name="_Toc47261691"/>
      <w:bookmarkStart w:id="7" w:name="_Toc48995852"/>
      <w:bookmarkStart w:id="8" w:name="_Toc49019498"/>
      <w:bookmarkStart w:id="9" w:name="_Toc47262070"/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3579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05E81B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2A14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237F8C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企业</w:t>
            </w:r>
          </w:p>
          <w:p w14:paraId="1264A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15D44F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BC8A7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78C8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1FEC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4160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4009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5FC0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0CCA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8FDFF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93B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208D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0E8BEA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09CD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612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3E9F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640B04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法定</w:t>
            </w:r>
          </w:p>
          <w:p w14:paraId="4B5EA3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560A4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B804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B11F9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noWrap w:val="0"/>
            <w:vAlign w:val="center"/>
          </w:tcPr>
          <w:p w14:paraId="1E1288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1C12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65241B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1D4E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74E9E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7D89A1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CB5F2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D2DB4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法定</w:t>
            </w:r>
          </w:p>
          <w:p w14:paraId="15B40E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代表人</w:t>
            </w:r>
          </w:p>
          <w:p w14:paraId="1458BA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身份证</w:t>
            </w:r>
          </w:p>
          <w:p w14:paraId="4A31B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71AC18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4A9430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6C505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2EB9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B27D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5605A2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7DE723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0363C5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2E090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公章）</w:t>
            </w:r>
          </w:p>
          <w:p w14:paraId="05D0DA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183AB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513B7D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0384BDB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</w:p>
    <w:p w14:paraId="755AA75B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</w:p>
    <w:p w14:paraId="59C0E40E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t xml:space="preserve"> 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89A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59DEC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1C6F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0C1C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</w:t>
            </w:r>
          </w:p>
          <w:p w14:paraId="2D0DA4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</w:t>
            </w:r>
          </w:p>
          <w:p w14:paraId="4404F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权</w:t>
            </w:r>
          </w:p>
          <w:p w14:paraId="3703A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95656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530CE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3BA3C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0F910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4E05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734A9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DCA8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9E40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0E359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7CFE0A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6237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5CC63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</w:t>
            </w:r>
          </w:p>
          <w:p w14:paraId="4E11B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</w:t>
            </w:r>
          </w:p>
          <w:p w14:paraId="0DF004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权</w:t>
            </w:r>
          </w:p>
          <w:p w14:paraId="78EA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</w:t>
            </w:r>
          </w:p>
          <w:p w14:paraId="586CB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目</w:t>
            </w:r>
          </w:p>
          <w:p w14:paraId="5B160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与</w:t>
            </w:r>
          </w:p>
          <w:p w14:paraId="5C8C9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内</w:t>
            </w:r>
          </w:p>
          <w:p w14:paraId="0A99D2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20B966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03084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6291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BC7F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3D7A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8E333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547A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3E17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4577B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0EC3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5DA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913A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240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03217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法律责任。</w:t>
            </w:r>
          </w:p>
        </w:tc>
      </w:tr>
      <w:tr w14:paraId="71C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5402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E98A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1AAF7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55F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768A1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332A8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BBE63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法定代表人签字或盖章：</w:t>
            </w:r>
          </w:p>
          <w:p w14:paraId="50513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6B35C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0D6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15EEF0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4BE897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4E53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08ACB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5AB094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59128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/>
                <w:color w:val="0000FF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 xml:space="preserve">        </w:t>
            </w:r>
          </w:p>
          <w:p w14:paraId="039D72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公章）</w:t>
            </w:r>
          </w:p>
          <w:p w14:paraId="71095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EF5C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F3B71D4">
      <w:pPr>
        <w:spacing w:line="480" w:lineRule="exact"/>
        <w:jc w:val="both"/>
        <w:rPr>
          <w:rFonts w:hint="eastAsia" w:ascii="宋体" w:hAnsi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法定代表人参加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0000FF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  <w:t>3.社保证明材料</w:t>
      </w:r>
    </w:p>
    <w:p w14:paraId="662334D2">
      <w:pPr>
        <w:spacing w:line="480" w:lineRule="exact"/>
        <w:jc w:val="both"/>
        <w:rPr>
          <w:rFonts w:hint="default" w:ascii="宋体" w:hAnsi="宋体" w:eastAsia="宋体"/>
          <w:b w:val="0"/>
          <w:bCs w:val="0"/>
          <w:color w:val="0000FF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法定代表人参加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如不提供社保缴纳证明，符合性不予通过。</w:t>
      </w:r>
    </w:p>
    <w:p w14:paraId="3978EBE5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D16B4"/>
    <w:rsid w:val="7DBD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2026-06-30T12:14:00Z</dcterms:created>
  <dc:creator>xi</dc:creator>
  <cp:lastModifiedBy>xi</cp:lastModifiedBy>
  <dcterms:modified xsi:type="dcterms:W3CDTF">2026-06-30T12:14:40Z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7DE2D552AAB84E3D9EDB3FD268B6A0BC_11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