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DEFA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zh-CN"/>
        </w:rPr>
        <w:t>供应商认为有必要提供的相关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补充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zh-CN"/>
        </w:rPr>
        <w:t>说明及材料</w:t>
      </w:r>
    </w:p>
    <w:p w14:paraId="4F446E7C">
      <w:pPr>
        <w:rPr>
          <w:rFonts w:hint="eastAsia" w:ascii="仿宋" w:hAnsi="仿宋" w:eastAsia="仿宋" w:cs="仿宋"/>
          <w:color w:val="auto"/>
          <w:highlight w:val="none"/>
        </w:rPr>
      </w:pPr>
    </w:p>
    <w:p w14:paraId="443C4F6F">
      <w:pPr>
        <w:spacing w:line="480" w:lineRule="auto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投标供应商根据评标办法中的评审标准自行编写，格式自拟</w:t>
      </w:r>
    </w:p>
    <w:p w14:paraId="6212E5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12D67"/>
    <w:rsid w:val="38D12D67"/>
    <w:rsid w:val="404763FE"/>
    <w:rsid w:val="6C146018"/>
    <w:rsid w:val="6D06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2026-07-27T08:21:00Z</dcterms:created>
  <dc:creator>candy</dc:creator>
  <cp:lastModifiedBy>candy</cp:lastModifiedBy>
  <dcterms:modified xsi:type="dcterms:W3CDTF">2026-07-27T08:21:21Z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E80E2C145D2F4EC1B589D1A7886E88BC_11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