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F55F2">
      <w:pPr>
        <w:spacing w:afterLines="50" w:line="360" w:lineRule="auto"/>
        <w:jc w:val="center"/>
        <w:rPr>
          <w:rFonts w:hint="eastAsia" w:ascii="仿宋" w:hAnsi="仿宋" w:eastAsia="仿宋" w:cs="仿宋"/>
          <w:b/>
          <w:bCs/>
          <w:sz w:val="32"/>
        </w:rPr>
      </w:pPr>
      <w:r>
        <w:rPr>
          <w:rFonts w:hint="eastAsia" w:ascii="仿宋" w:hAnsi="仿宋" w:eastAsia="仿宋" w:cs="仿宋"/>
          <w:b/>
          <w:bCs/>
          <w:sz w:val="32"/>
        </w:rPr>
        <w:t>磋商报价一览表</w:t>
      </w:r>
    </w:p>
    <w:tbl>
      <w:tblPr>
        <w:tblStyle w:val="3"/>
        <w:tblW w:w="89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5"/>
        <w:gridCol w:w="6496"/>
      </w:tblGrid>
      <w:tr w14:paraId="578AB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2415" w:type="dxa"/>
            <w:vAlign w:val="center"/>
          </w:tcPr>
          <w:p w14:paraId="0B5BD0A3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496" w:type="dxa"/>
            <w:vAlign w:val="center"/>
          </w:tcPr>
          <w:p w14:paraId="2574FB58">
            <w:pPr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3712D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2415" w:type="dxa"/>
            <w:vAlign w:val="center"/>
          </w:tcPr>
          <w:p w14:paraId="425B8EDC"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6496" w:type="dxa"/>
            <w:vAlign w:val="center"/>
          </w:tcPr>
          <w:p w14:paraId="00BCA7AA"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11499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atLeast"/>
          <w:jc w:val="center"/>
        </w:trPr>
        <w:tc>
          <w:tcPr>
            <w:tcW w:w="2415" w:type="dxa"/>
            <w:vAlign w:val="center"/>
          </w:tcPr>
          <w:p w14:paraId="7947B7E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单价合计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6496" w:type="dxa"/>
            <w:vAlign w:val="center"/>
          </w:tcPr>
          <w:p w14:paraId="6A135FB8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大写: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 xml:space="preserve"> </w:t>
            </w:r>
          </w:p>
          <w:p w14:paraId="2D28D91E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小写: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 xml:space="preserve"> </w:t>
            </w:r>
          </w:p>
        </w:tc>
      </w:tr>
      <w:tr w14:paraId="64AE1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2415" w:type="dxa"/>
            <w:vAlign w:val="center"/>
          </w:tcPr>
          <w:p w14:paraId="6F87F87D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服务期限</w:t>
            </w:r>
          </w:p>
        </w:tc>
        <w:tc>
          <w:tcPr>
            <w:tcW w:w="6496" w:type="dxa"/>
            <w:vAlign w:val="center"/>
          </w:tcPr>
          <w:p w14:paraId="2D9C59D2">
            <w:pPr>
              <w:widowControl/>
              <w:spacing w:line="240" w:lineRule="auto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　</w:t>
            </w:r>
          </w:p>
        </w:tc>
      </w:tr>
      <w:tr w14:paraId="43F10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8911" w:type="dxa"/>
            <w:gridSpan w:val="2"/>
            <w:vAlign w:val="center"/>
          </w:tcPr>
          <w:p w14:paraId="0B2C0947">
            <w:pPr>
              <w:widowControl/>
              <w:spacing w:line="240" w:lineRule="auto"/>
              <w:jc w:val="left"/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说明：磋商报价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以元为单位，保留小数点后两位，大小写不一致时，以大写为准。</w:t>
            </w:r>
          </w:p>
        </w:tc>
      </w:tr>
    </w:tbl>
    <w:p w14:paraId="21C4E744">
      <w:pPr>
        <w:spacing w:line="360" w:lineRule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 xml:space="preserve">    </w:t>
      </w:r>
      <w:r>
        <w:rPr>
          <w:rFonts w:hint="eastAsia" w:ascii="仿宋" w:hAnsi="仿宋" w:eastAsia="仿宋" w:cs="仿宋"/>
          <w:bCs/>
          <w:color w:val="auto"/>
          <w:sz w:val="21"/>
          <w:szCs w:val="21"/>
          <w:highlight w:val="none"/>
        </w:rPr>
        <w:t xml:space="preserve">  </w:t>
      </w:r>
    </w:p>
    <w:p w14:paraId="18ED54E6">
      <w:pPr>
        <w:widowControl/>
        <w:spacing w:line="360" w:lineRule="auto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注：1、以上报价包含本项目产生的所有费用，精确到小数点后两位。</w:t>
      </w:r>
    </w:p>
    <w:p w14:paraId="5A89BBD5">
      <w:pPr>
        <w:widowControl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2、此表投标总报价须与分项报价表单价合计一致。</w:t>
      </w:r>
      <w:bookmarkStart w:id="0" w:name="_GoBack"/>
      <w:bookmarkEnd w:id="0"/>
    </w:p>
    <w:p w14:paraId="4ADC7ABD">
      <w:pPr>
        <w:spacing w:line="360" w:lineRule="auto"/>
        <w:ind w:firstLine="1680" w:firstLineChars="8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69AC8525">
      <w:pPr>
        <w:spacing w:line="600" w:lineRule="auto"/>
        <w:ind w:firstLine="2940" w:firstLineChars="14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554C3436">
      <w:pPr>
        <w:pStyle w:val="2"/>
        <w:keepNext w:val="0"/>
        <w:keepLines w:val="0"/>
        <w:pageBreakBefore w:val="0"/>
        <w:widowControl w:val="0"/>
        <w:tabs>
          <w:tab w:val="left" w:pos="2036"/>
          <w:tab w:val="left" w:pos="2636"/>
          <w:tab w:val="left" w:pos="3236"/>
          <w:tab w:val="left" w:pos="455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="0" w:right="0" w:firstLine="2400" w:firstLineChars="1000"/>
        <w:jc w:val="left"/>
        <w:textAlignment w:val="auto"/>
        <w:rPr>
          <w:rFonts w:hint="eastAsia" w:ascii="仿宋" w:hAnsi="仿宋" w:eastAsia="仿宋" w:cs="仿宋"/>
          <w:spacing w:val="0"/>
          <w:sz w:val="24"/>
          <w:szCs w:val="24"/>
        </w:rPr>
      </w:pPr>
      <w:r>
        <w:rPr>
          <w:rFonts w:hint="eastAsia" w:ascii="仿宋" w:hAnsi="仿宋" w:eastAsia="仿宋" w:cs="仿宋"/>
          <w:spacing w:val="0"/>
          <w:sz w:val="24"/>
          <w:szCs w:val="24"/>
        </w:rPr>
        <w:t>供应商名称：</w:t>
      </w:r>
      <w:r>
        <w:rPr>
          <w:rFonts w:hint="eastAsia" w:ascii="仿宋" w:hAnsi="仿宋" w:eastAsia="仿宋" w:cs="仿宋"/>
          <w:spacing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0"/>
          <w:sz w:val="24"/>
          <w:szCs w:val="24"/>
          <w:u w:val="single"/>
        </w:rPr>
        <w:tab/>
      </w:r>
      <w:r>
        <w:rPr>
          <w:rFonts w:hint="eastAsia" w:ascii="仿宋" w:hAnsi="仿宋" w:eastAsia="仿宋" w:cs="仿宋"/>
          <w:spacing w:val="0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spacing w:val="0"/>
          <w:sz w:val="24"/>
          <w:szCs w:val="24"/>
          <w:u w:val="single"/>
        </w:rPr>
        <w:tab/>
      </w:r>
      <w:r>
        <w:rPr>
          <w:rFonts w:hint="eastAsia" w:ascii="仿宋" w:hAnsi="仿宋" w:eastAsia="仿宋" w:cs="仿宋"/>
          <w:spacing w:val="0"/>
          <w:sz w:val="24"/>
          <w:szCs w:val="24"/>
        </w:rPr>
        <w:t>（</w:t>
      </w:r>
      <w:r>
        <w:rPr>
          <w:rFonts w:hint="eastAsia" w:ascii="仿宋" w:hAnsi="仿宋" w:eastAsia="仿宋" w:cs="仿宋"/>
          <w:spacing w:val="0"/>
          <w:sz w:val="24"/>
          <w:szCs w:val="24"/>
          <w:lang w:val="en-US" w:eastAsia="zh-CN"/>
        </w:rPr>
        <w:t>盖</w:t>
      </w:r>
      <w:r>
        <w:rPr>
          <w:rFonts w:hint="eastAsia" w:ascii="仿宋" w:hAnsi="仿宋" w:eastAsia="仿宋" w:cs="仿宋"/>
          <w:spacing w:val="0"/>
          <w:sz w:val="24"/>
          <w:szCs w:val="24"/>
        </w:rPr>
        <w:t>章）</w:t>
      </w:r>
    </w:p>
    <w:p w14:paraId="5A3CF4C3">
      <w:pPr>
        <w:pStyle w:val="2"/>
        <w:keepNext w:val="0"/>
        <w:keepLines w:val="0"/>
        <w:pageBreakBefore w:val="0"/>
        <w:widowControl w:val="0"/>
        <w:tabs>
          <w:tab w:val="left" w:pos="2036"/>
          <w:tab w:val="left" w:pos="2636"/>
          <w:tab w:val="left" w:pos="3236"/>
          <w:tab w:val="left" w:pos="455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="0" w:right="0" w:firstLine="2400" w:firstLineChars="1000"/>
        <w:jc w:val="left"/>
        <w:textAlignment w:val="auto"/>
        <w:rPr>
          <w:rFonts w:hint="eastAsia" w:ascii="仿宋" w:hAnsi="仿宋" w:eastAsia="仿宋" w:cs="仿宋"/>
          <w:spacing w:val="0"/>
          <w:sz w:val="24"/>
          <w:szCs w:val="24"/>
          <w:u w:val="none"/>
          <w:lang w:eastAsia="zh-CN"/>
        </w:rPr>
      </w:pPr>
      <w:r>
        <w:rPr>
          <w:rFonts w:hint="eastAsia" w:ascii="仿宋" w:hAnsi="仿宋" w:eastAsia="仿宋" w:cs="仿宋"/>
          <w:spacing w:val="0"/>
          <w:sz w:val="24"/>
          <w:szCs w:val="24"/>
        </w:rPr>
        <w:t>法定代表人或被授权人</w:t>
      </w:r>
      <w:r>
        <w:rPr>
          <w:rFonts w:hint="eastAsia" w:ascii="仿宋" w:hAnsi="仿宋" w:eastAsia="仿宋" w:cs="仿宋"/>
          <w:spacing w:val="0"/>
          <w:sz w:val="24"/>
          <w:szCs w:val="24"/>
          <w:lang w:eastAsia="zh-CN"/>
        </w:rPr>
        <w:t>：</w:t>
      </w:r>
      <w:r>
        <w:rPr>
          <w:rFonts w:hint="eastAsia" w:ascii="仿宋" w:hAnsi="仿宋" w:eastAsia="仿宋" w:cs="仿宋"/>
          <w:spacing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0"/>
          <w:sz w:val="24"/>
          <w:szCs w:val="24"/>
          <w:u w:val="single"/>
        </w:rPr>
        <w:tab/>
      </w:r>
      <w:r>
        <w:rPr>
          <w:rFonts w:hint="eastAsia" w:ascii="仿宋" w:hAnsi="仿宋" w:eastAsia="仿宋" w:cs="仿宋"/>
          <w:spacing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pacing w:val="0"/>
          <w:sz w:val="24"/>
          <w:szCs w:val="24"/>
          <w:u w:val="single"/>
        </w:rPr>
        <w:tab/>
      </w:r>
      <w:r>
        <w:rPr>
          <w:rFonts w:hint="eastAsia" w:ascii="仿宋" w:hAnsi="仿宋" w:eastAsia="仿宋" w:cs="仿宋"/>
          <w:spacing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0"/>
          <w:sz w:val="24"/>
          <w:szCs w:val="24"/>
          <w:u w:val="none"/>
          <w:lang w:eastAsia="zh-CN"/>
        </w:rPr>
        <w:t>（签字或盖章）</w:t>
      </w:r>
    </w:p>
    <w:p w14:paraId="13C0CCA3">
      <w:pPr>
        <w:pStyle w:val="2"/>
        <w:keepNext w:val="0"/>
        <w:keepLines w:val="0"/>
        <w:pageBreakBefore w:val="0"/>
        <w:widowControl w:val="0"/>
        <w:tabs>
          <w:tab w:val="left" w:pos="2036"/>
          <w:tab w:val="left" w:pos="2636"/>
          <w:tab w:val="left" w:pos="3236"/>
          <w:tab w:val="left" w:pos="455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="0" w:right="0" w:firstLine="2400" w:firstLineChars="1000"/>
        <w:jc w:val="left"/>
        <w:textAlignment w:val="auto"/>
        <w:rPr>
          <w:rFonts w:hint="eastAsia" w:ascii="仿宋" w:hAnsi="仿宋" w:eastAsia="仿宋" w:cs="仿宋"/>
          <w:spacing w:val="0"/>
          <w:sz w:val="24"/>
          <w:szCs w:val="24"/>
        </w:rPr>
      </w:pPr>
      <w:r>
        <w:rPr>
          <w:rFonts w:hint="eastAsia" w:ascii="仿宋" w:hAnsi="仿宋" w:eastAsia="仿宋" w:cs="仿宋"/>
          <w:spacing w:val="0"/>
          <w:sz w:val="24"/>
          <w:szCs w:val="24"/>
        </w:rPr>
        <w:t>日期：</w:t>
      </w:r>
      <w:r>
        <w:rPr>
          <w:rFonts w:hint="eastAsia" w:ascii="仿宋" w:hAnsi="仿宋" w:eastAsia="仿宋" w:cs="仿宋"/>
          <w:spacing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pacing w:val="0"/>
          <w:sz w:val="24"/>
          <w:szCs w:val="24"/>
        </w:rPr>
        <w:t>年</w:t>
      </w:r>
      <w:r>
        <w:rPr>
          <w:rFonts w:hint="eastAsia" w:ascii="仿宋" w:hAnsi="仿宋" w:eastAsia="仿宋" w:cs="仿宋"/>
          <w:spacing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pacing w:val="0"/>
          <w:sz w:val="24"/>
          <w:szCs w:val="24"/>
        </w:rPr>
        <w:t>月</w:t>
      </w:r>
      <w:r>
        <w:rPr>
          <w:rFonts w:hint="eastAsia" w:ascii="仿宋" w:hAnsi="仿宋" w:eastAsia="仿宋" w:cs="仿宋"/>
          <w:spacing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pacing w:val="0"/>
          <w:sz w:val="24"/>
          <w:szCs w:val="24"/>
        </w:rPr>
        <w:t>日</w:t>
      </w:r>
    </w:p>
    <w:p w14:paraId="3E148283">
      <w:pPr>
        <w:ind w:firstLine="964" w:firstLineChars="300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br w:type="page"/>
      </w:r>
    </w:p>
    <w:p w14:paraId="61631DAF">
      <w:pPr>
        <w:spacing w:line="360" w:lineRule="auto"/>
        <w:ind w:firstLine="211"/>
        <w:jc w:val="center"/>
        <w:rPr>
          <w:rFonts w:hint="eastAsia" w:ascii="仿宋" w:hAnsi="仿宋" w:eastAsia="仿宋" w:cs="仿宋"/>
          <w:b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sz w:val="32"/>
          <w:szCs w:val="32"/>
        </w:rPr>
        <w:t>分项报价表</w:t>
      </w: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第一次</w:t>
      </w: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）</w:t>
      </w:r>
    </w:p>
    <w:p w14:paraId="7C04042B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</w:t>
      </w:r>
    </w:p>
    <w:p w14:paraId="01604465">
      <w:pPr>
        <w:spacing w:line="360" w:lineRule="auto"/>
        <w:jc w:val="left"/>
        <w:rPr>
          <w:rFonts w:hint="default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</w:t>
      </w:r>
    </w:p>
    <w:tbl>
      <w:tblPr>
        <w:tblStyle w:val="3"/>
        <w:tblW w:w="905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2874"/>
        <w:gridCol w:w="964"/>
        <w:gridCol w:w="1030"/>
        <w:gridCol w:w="2171"/>
        <w:gridCol w:w="1095"/>
      </w:tblGrid>
      <w:tr w14:paraId="483A8E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CD502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287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  <w:tl2br w:val="single" w:color="auto" w:sz="4" w:space="0"/>
            </w:tcBorders>
            <w:noWrap/>
            <w:vAlign w:val="center"/>
          </w:tcPr>
          <w:p w14:paraId="73114F90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 xml:space="preserve"> 名称 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 xml:space="preserve"> 报价内容</w:t>
            </w:r>
          </w:p>
        </w:tc>
        <w:tc>
          <w:tcPr>
            <w:tcW w:w="96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0AB18F20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单位</w:t>
            </w:r>
          </w:p>
        </w:tc>
        <w:tc>
          <w:tcPr>
            <w:tcW w:w="103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0714FAD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217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5D247DC0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eastAsia="zh-CN"/>
              </w:rPr>
              <w:t>单价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报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价（元）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21CE8E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备注</w:t>
            </w:r>
          </w:p>
        </w:tc>
      </w:tr>
      <w:tr w14:paraId="3F31C4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788E14D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7D24ED3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被套</w:t>
            </w:r>
          </w:p>
        </w:tc>
        <w:tc>
          <w:tcPr>
            <w:tcW w:w="9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75579B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230C54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1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90FC8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9EA36A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　</w:t>
            </w:r>
          </w:p>
        </w:tc>
      </w:tr>
      <w:tr w14:paraId="1DAD3B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583E798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28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3F15E06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绿被套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2A7C6A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A4D023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D8A99F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2EB0EB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　</w:t>
            </w:r>
          </w:p>
        </w:tc>
      </w:tr>
      <w:tr w14:paraId="58E862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C22C16A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28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22A4C25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床单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8C64FA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AD7DE3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300417">
            <w:pPr>
              <w:widowControl/>
              <w:tabs>
                <w:tab w:val="center" w:pos="942"/>
                <w:tab w:val="right" w:pos="1764"/>
              </w:tabs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93AD7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　</w:t>
            </w:r>
          </w:p>
        </w:tc>
      </w:tr>
      <w:tr w14:paraId="03D596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95346BB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4</w:t>
            </w:r>
          </w:p>
        </w:tc>
        <w:tc>
          <w:tcPr>
            <w:tcW w:w="28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0A08972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枕套、枕芯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30610B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7FA717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D8EF0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B6DC6E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　</w:t>
            </w:r>
          </w:p>
        </w:tc>
      </w:tr>
      <w:tr w14:paraId="076A61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7EA9D6D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5</w:t>
            </w:r>
          </w:p>
        </w:tc>
        <w:tc>
          <w:tcPr>
            <w:tcW w:w="28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22751202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褥子皮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E652B4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51EBDC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2ABA26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2253BF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　</w:t>
            </w:r>
          </w:p>
        </w:tc>
      </w:tr>
      <w:tr w14:paraId="2E9EB2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CCA55F5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6</w:t>
            </w:r>
          </w:p>
        </w:tc>
        <w:tc>
          <w:tcPr>
            <w:tcW w:w="28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1D41091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棉褥子芯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3611B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E3D35D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98971D">
            <w:pPr>
              <w:widowControl/>
              <w:tabs>
                <w:tab w:val="center" w:pos="942"/>
                <w:tab w:val="right" w:pos="1764"/>
              </w:tabs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A23F30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　</w:t>
            </w:r>
          </w:p>
        </w:tc>
      </w:tr>
      <w:tr w14:paraId="6F2D78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1444891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7</w:t>
            </w:r>
          </w:p>
        </w:tc>
        <w:tc>
          <w:tcPr>
            <w:tcW w:w="28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2D49EF5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被子皮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F316F2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C6782C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DFAE4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217254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　</w:t>
            </w:r>
          </w:p>
        </w:tc>
      </w:tr>
      <w:tr w14:paraId="56E976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54045CE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8</w:t>
            </w:r>
          </w:p>
        </w:tc>
        <w:tc>
          <w:tcPr>
            <w:tcW w:w="28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04056BC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棉被子芯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F3087D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EE0F08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5006A2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562173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　</w:t>
            </w:r>
          </w:p>
        </w:tc>
      </w:tr>
      <w:tr w14:paraId="1FD514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3274A06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9</w:t>
            </w:r>
          </w:p>
        </w:tc>
        <w:tc>
          <w:tcPr>
            <w:tcW w:w="28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0294289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工作服、裤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FB943B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754C85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B0EFD1">
            <w:pPr>
              <w:widowControl/>
              <w:tabs>
                <w:tab w:val="center" w:pos="942"/>
                <w:tab w:val="right" w:pos="1764"/>
              </w:tabs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3A5F96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　</w:t>
            </w:r>
          </w:p>
        </w:tc>
      </w:tr>
      <w:tr w14:paraId="0B2E51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75AD74F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10</w:t>
            </w:r>
          </w:p>
        </w:tc>
        <w:tc>
          <w:tcPr>
            <w:tcW w:w="28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69AF972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病员服（衣、裤）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7B9A3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E9F37E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0F20E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EFEE90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　</w:t>
            </w:r>
          </w:p>
        </w:tc>
      </w:tr>
      <w:tr w14:paraId="05AF5F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7CF2521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11</w:t>
            </w:r>
          </w:p>
        </w:tc>
        <w:tc>
          <w:tcPr>
            <w:tcW w:w="28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600D954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蜡垫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96AA5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FEED00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0D2638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B6390B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　</w:t>
            </w:r>
          </w:p>
        </w:tc>
      </w:tr>
      <w:tr w14:paraId="0F68D1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6E6A3AA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12</w:t>
            </w:r>
          </w:p>
        </w:tc>
        <w:tc>
          <w:tcPr>
            <w:tcW w:w="28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4FA25F2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窗帘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50D92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39AEFF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ECE1E1">
            <w:pPr>
              <w:widowControl/>
              <w:tabs>
                <w:tab w:val="center" w:pos="942"/>
                <w:tab w:val="right" w:pos="1764"/>
              </w:tabs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1EF0C6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　</w:t>
            </w:r>
          </w:p>
        </w:tc>
      </w:tr>
      <w:tr w14:paraId="36A52A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87B23C6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13</w:t>
            </w:r>
          </w:p>
        </w:tc>
        <w:tc>
          <w:tcPr>
            <w:tcW w:w="28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54C6CB0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浴巾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4D4BC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C741AF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F5F59A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23255E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　</w:t>
            </w:r>
          </w:p>
        </w:tc>
      </w:tr>
      <w:tr w14:paraId="73D485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9AD4AE1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14</w:t>
            </w:r>
          </w:p>
        </w:tc>
        <w:tc>
          <w:tcPr>
            <w:tcW w:w="28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45B4FE3A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大腹单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06CE22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304E9D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842BAC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A8DD43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　</w:t>
            </w:r>
          </w:p>
        </w:tc>
      </w:tr>
      <w:tr w14:paraId="0D882D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A5C3CC4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15</w:t>
            </w:r>
          </w:p>
        </w:tc>
        <w:tc>
          <w:tcPr>
            <w:tcW w:w="28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2A0ABB0A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长台单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B5275D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214013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364D81">
            <w:pPr>
              <w:widowControl/>
              <w:tabs>
                <w:tab w:val="center" w:pos="942"/>
                <w:tab w:val="right" w:pos="1764"/>
              </w:tabs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37F7F4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　</w:t>
            </w:r>
          </w:p>
        </w:tc>
      </w:tr>
      <w:tr w14:paraId="0993E3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64CF1B5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16</w:t>
            </w:r>
          </w:p>
        </w:tc>
        <w:tc>
          <w:tcPr>
            <w:tcW w:w="28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350B3AC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中单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63E2D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7A0B1E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A318F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1AC1EC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　</w:t>
            </w:r>
          </w:p>
        </w:tc>
      </w:tr>
      <w:tr w14:paraId="1A38B5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0C53F71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17</w:t>
            </w:r>
          </w:p>
        </w:tc>
        <w:tc>
          <w:tcPr>
            <w:tcW w:w="28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24FEB80A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小单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D73A0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0528AD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6B96DE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6888A5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　</w:t>
            </w:r>
          </w:p>
        </w:tc>
      </w:tr>
      <w:tr w14:paraId="41B477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C7E2105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18</w:t>
            </w:r>
          </w:p>
        </w:tc>
        <w:tc>
          <w:tcPr>
            <w:tcW w:w="28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07FFD81D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开刀巾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625B84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B0159C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D2B7B7">
            <w:pPr>
              <w:widowControl/>
              <w:tabs>
                <w:tab w:val="center" w:pos="942"/>
                <w:tab w:val="right" w:pos="1764"/>
              </w:tabs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F90B29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　</w:t>
            </w:r>
          </w:p>
        </w:tc>
      </w:tr>
      <w:tr w14:paraId="0BDA52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6DA3CAC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19</w:t>
            </w:r>
          </w:p>
        </w:tc>
        <w:tc>
          <w:tcPr>
            <w:tcW w:w="28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38C2273D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包布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ED3C9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0A8D39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4BA85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EAF25A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　</w:t>
            </w:r>
          </w:p>
        </w:tc>
      </w:tr>
      <w:tr w14:paraId="5986F6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F01AC6E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20</w:t>
            </w:r>
          </w:p>
        </w:tc>
        <w:tc>
          <w:tcPr>
            <w:tcW w:w="28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699DFAB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洗手衣、裤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8AF29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8CA96C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EBA429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860D7B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　</w:t>
            </w:r>
          </w:p>
        </w:tc>
      </w:tr>
      <w:tr w14:paraId="456882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D33D175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21</w:t>
            </w:r>
          </w:p>
        </w:tc>
        <w:tc>
          <w:tcPr>
            <w:tcW w:w="28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74CD7CE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手术衣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E7EFD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8E3435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B2153C">
            <w:pPr>
              <w:widowControl/>
              <w:tabs>
                <w:tab w:val="center" w:pos="942"/>
                <w:tab w:val="right" w:pos="1764"/>
              </w:tabs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669E18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　</w:t>
            </w:r>
          </w:p>
        </w:tc>
      </w:tr>
      <w:tr w14:paraId="279848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A57C2B0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22</w:t>
            </w:r>
          </w:p>
        </w:tc>
        <w:tc>
          <w:tcPr>
            <w:tcW w:w="28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06C5B8F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防护服、参观衣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8AE621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B6F9BD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C7EA7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45762A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　</w:t>
            </w:r>
          </w:p>
        </w:tc>
      </w:tr>
      <w:tr w14:paraId="6982DE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E864CC7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23</w:t>
            </w:r>
          </w:p>
        </w:tc>
        <w:tc>
          <w:tcPr>
            <w:tcW w:w="28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5FE135A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防感染水溶袋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A416E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个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040FDB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EBE88D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0BFC42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　</w:t>
            </w:r>
          </w:p>
        </w:tc>
      </w:tr>
      <w:tr w14:paraId="403B07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98268F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24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0BAC78E2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方巾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BF6618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F0F3C1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8E90B7">
            <w:pPr>
              <w:widowControl/>
              <w:tabs>
                <w:tab w:val="center" w:pos="942"/>
                <w:tab w:val="right" w:pos="1764"/>
              </w:tabs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B91103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</w:p>
        </w:tc>
      </w:tr>
      <w:tr w14:paraId="407357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032E22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25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4552B004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毛衣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72598F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5DA4ED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097EA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F3D2DC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</w:p>
        </w:tc>
      </w:tr>
      <w:tr w14:paraId="7A7B36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B363A6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26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2B8CB63E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小巾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86D31A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A30D71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3ED30D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4432C5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</w:p>
        </w:tc>
      </w:tr>
      <w:tr w14:paraId="40DF10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B6B819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2B0FCC74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治疗巾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C0F618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B0D97E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11AEC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141829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</w:p>
        </w:tc>
      </w:tr>
      <w:tr w14:paraId="040EC6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F44715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04E6B182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门帘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59476A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C016E4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95B48A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448149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</w:p>
        </w:tc>
      </w:tr>
      <w:tr w14:paraId="38742C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3C290C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1417F107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夏凉被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7D5010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2CDB4C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17C121">
            <w:pPr>
              <w:widowControl/>
              <w:tabs>
                <w:tab w:val="center" w:pos="942"/>
                <w:tab w:val="right" w:pos="1764"/>
              </w:tabs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4B8568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</w:p>
        </w:tc>
      </w:tr>
      <w:tr w14:paraId="70AF54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EFE756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E45658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儿童床单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BF5037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078160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9ED3C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C57D29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</w:p>
        </w:tc>
      </w:tr>
      <w:tr w14:paraId="1E6469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0885F2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3A232C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羽绒服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14B92C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04AB56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7D4CCB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CC6E4B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</w:p>
        </w:tc>
      </w:tr>
      <w:tr w14:paraId="34B800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48CD76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D96B45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洞巾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E8303D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4DD536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0CF759">
            <w:pPr>
              <w:widowControl/>
              <w:tabs>
                <w:tab w:val="center" w:pos="942"/>
                <w:tab w:val="right" w:pos="1764"/>
              </w:tabs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A934EF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</w:p>
        </w:tc>
      </w:tr>
      <w:tr w14:paraId="291E5D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2ABE9A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B6CDA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剖腹单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3F736B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3A112E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BB815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3E15D0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</w:p>
        </w:tc>
      </w:tr>
      <w:tr w14:paraId="59B614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E75D31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99E2E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双中单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1BE95F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76003D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2A5802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2DF55C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</w:p>
        </w:tc>
      </w:tr>
      <w:tr w14:paraId="50262C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80D122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08498A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仪器罩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F592BB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AFA804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5CDFB9">
            <w:pPr>
              <w:widowControl/>
              <w:tabs>
                <w:tab w:val="center" w:pos="942"/>
                <w:tab w:val="right" w:pos="1764"/>
              </w:tabs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7B79F0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</w:p>
        </w:tc>
      </w:tr>
      <w:tr w14:paraId="7DD625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65BCEB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36323B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儿童被套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7495B3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6D22FC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47398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26945B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</w:p>
        </w:tc>
      </w:tr>
      <w:tr w14:paraId="3B7D73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617BAD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05521B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沙发座套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56F49F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B1783E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FCFC7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BEADC8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</w:p>
        </w:tc>
      </w:tr>
      <w:tr w14:paraId="21B147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7727B8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38</w:t>
            </w:r>
          </w:p>
        </w:tc>
        <w:tc>
          <w:tcPr>
            <w:tcW w:w="2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A392E4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骨科单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8BB6B9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6E0736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C88413">
            <w:pPr>
              <w:widowControl/>
              <w:tabs>
                <w:tab w:val="center" w:pos="942"/>
                <w:tab w:val="right" w:pos="1764"/>
              </w:tabs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6A3215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</w:p>
        </w:tc>
      </w:tr>
      <w:tr w14:paraId="616365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57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DB87C3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单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价合计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BF89BD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54E37C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</w:p>
        </w:tc>
      </w:tr>
    </w:tbl>
    <w:p w14:paraId="57F6873F">
      <w:pPr>
        <w:widowControl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注：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此表单价合计须与磋商报价一览表一致。</w:t>
      </w:r>
    </w:p>
    <w:p w14:paraId="5C46F8DD">
      <w:pPr>
        <w:spacing w:line="480" w:lineRule="auto"/>
        <w:ind w:right="617" w:rightChars="257" w:firstLine="210" w:firstLineChars="100"/>
        <w:rPr>
          <w:rFonts w:hint="eastAsia" w:ascii="宋体" w:hAnsi="宋体" w:eastAsia="宋体" w:cs="宋体"/>
          <w:sz w:val="21"/>
          <w:szCs w:val="21"/>
        </w:rPr>
      </w:pPr>
    </w:p>
    <w:p w14:paraId="6857F06B">
      <w:pPr>
        <w:spacing w:line="480" w:lineRule="auto"/>
        <w:ind w:right="617" w:rightChars="257" w:firstLine="210" w:firstLineChars="100"/>
        <w:rPr>
          <w:rFonts w:hint="eastAsia" w:ascii="宋体" w:hAnsi="宋体" w:eastAsia="宋体" w:cs="宋体"/>
          <w:sz w:val="21"/>
          <w:szCs w:val="21"/>
        </w:rPr>
      </w:pPr>
    </w:p>
    <w:p w14:paraId="79EB9CF4">
      <w:pPr>
        <w:pStyle w:val="2"/>
        <w:keepNext w:val="0"/>
        <w:keepLines w:val="0"/>
        <w:pageBreakBefore w:val="0"/>
        <w:widowControl w:val="0"/>
        <w:tabs>
          <w:tab w:val="left" w:pos="2036"/>
          <w:tab w:val="left" w:pos="2636"/>
          <w:tab w:val="left" w:pos="3236"/>
          <w:tab w:val="left" w:pos="455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="0" w:right="0" w:firstLine="3120" w:firstLineChars="1300"/>
        <w:jc w:val="left"/>
        <w:textAlignment w:val="auto"/>
        <w:rPr>
          <w:rFonts w:hint="eastAsia" w:ascii="仿宋" w:hAnsi="仿宋" w:eastAsia="仿宋" w:cs="仿宋"/>
          <w:spacing w:val="0"/>
          <w:sz w:val="24"/>
          <w:szCs w:val="24"/>
        </w:rPr>
      </w:pPr>
      <w:r>
        <w:rPr>
          <w:rFonts w:hint="eastAsia" w:ascii="仿宋" w:hAnsi="仿宋" w:eastAsia="仿宋" w:cs="仿宋"/>
          <w:spacing w:val="0"/>
          <w:sz w:val="24"/>
          <w:szCs w:val="24"/>
        </w:rPr>
        <w:t>供应商名称：</w:t>
      </w:r>
      <w:r>
        <w:rPr>
          <w:rFonts w:hint="eastAsia" w:ascii="仿宋" w:hAnsi="仿宋" w:eastAsia="仿宋" w:cs="仿宋"/>
          <w:spacing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0"/>
          <w:sz w:val="24"/>
          <w:szCs w:val="24"/>
          <w:u w:val="single"/>
        </w:rPr>
        <w:tab/>
      </w:r>
      <w:r>
        <w:rPr>
          <w:rFonts w:hint="eastAsia" w:ascii="仿宋" w:hAnsi="仿宋" w:eastAsia="仿宋" w:cs="仿宋"/>
          <w:spacing w:val="0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spacing w:val="0"/>
          <w:sz w:val="24"/>
          <w:szCs w:val="24"/>
          <w:u w:val="single"/>
        </w:rPr>
        <w:tab/>
      </w:r>
      <w:r>
        <w:rPr>
          <w:rFonts w:hint="eastAsia" w:ascii="仿宋" w:hAnsi="仿宋" w:eastAsia="仿宋" w:cs="仿宋"/>
          <w:spacing w:val="0"/>
          <w:sz w:val="24"/>
          <w:szCs w:val="24"/>
        </w:rPr>
        <w:t>（</w:t>
      </w:r>
      <w:r>
        <w:rPr>
          <w:rFonts w:hint="eastAsia" w:ascii="仿宋" w:hAnsi="仿宋" w:eastAsia="仿宋" w:cs="仿宋"/>
          <w:spacing w:val="0"/>
          <w:sz w:val="24"/>
          <w:szCs w:val="24"/>
          <w:lang w:val="en-US" w:eastAsia="zh-CN"/>
        </w:rPr>
        <w:t>盖</w:t>
      </w:r>
      <w:r>
        <w:rPr>
          <w:rFonts w:hint="eastAsia" w:ascii="仿宋" w:hAnsi="仿宋" w:eastAsia="仿宋" w:cs="仿宋"/>
          <w:spacing w:val="0"/>
          <w:sz w:val="24"/>
          <w:szCs w:val="24"/>
        </w:rPr>
        <w:t>章）</w:t>
      </w:r>
    </w:p>
    <w:p w14:paraId="212F9AB4">
      <w:pPr>
        <w:pStyle w:val="2"/>
        <w:keepNext w:val="0"/>
        <w:keepLines w:val="0"/>
        <w:pageBreakBefore w:val="0"/>
        <w:widowControl w:val="0"/>
        <w:tabs>
          <w:tab w:val="left" w:pos="2036"/>
          <w:tab w:val="left" w:pos="2636"/>
          <w:tab w:val="left" w:pos="3236"/>
          <w:tab w:val="left" w:pos="455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="0" w:right="0" w:firstLine="3120" w:firstLineChars="1300"/>
        <w:jc w:val="left"/>
        <w:textAlignment w:val="auto"/>
        <w:rPr>
          <w:rFonts w:hint="eastAsia" w:ascii="仿宋" w:hAnsi="仿宋" w:eastAsia="仿宋" w:cs="仿宋"/>
          <w:spacing w:val="0"/>
          <w:sz w:val="24"/>
          <w:szCs w:val="24"/>
          <w:u w:val="none"/>
          <w:lang w:eastAsia="zh-CN"/>
        </w:rPr>
      </w:pPr>
      <w:r>
        <w:rPr>
          <w:rFonts w:hint="eastAsia" w:ascii="仿宋" w:hAnsi="仿宋" w:eastAsia="仿宋" w:cs="仿宋"/>
          <w:spacing w:val="0"/>
          <w:sz w:val="24"/>
          <w:szCs w:val="24"/>
        </w:rPr>
        <w:t>法定代表人或被授权人</w:t>
      </w:r>
      <w:r>
        <w:rPr>
          <w:rFonts w:hint="eastAsia" w:ascii="仿宋" w:hAnsi="仿宋" w:eastAsia="仿宋" w:cs="仿宋"/>
          <w:spacing w:val="0"/>
          <w:sz w:val="24"/>
          <w:szCs w:val="24"/>
          <w:lang w:eastAsia="zh-CN"/>
        </w:rPr>
        <w:t>：</w:t>
      </w:r>
      <w:r>
        <w:rPr>
          <w:rFonts w:hint="eastAsia" w:ascii="仿宋" w:hAnsi="仿宋" w:eastAsia="仿宋" w:cs="仿宋"/>
          <w:spacing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0"/>
          <w:sz w:val="24"/>
          <w:szCs w:val="24"/>
          <w:u w:val="single"/>
        </w:rPr>
        <w:tab/>
      </w:r>
      <w:r>
        <w:rPr>
          <w:rFonts w:hint="eastAsia" w:ascii="仿宋" w:hAnsi="仿宋" w:eastAsia="仿宋" w:cs="仿宋"/>
          <w:spacing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pacing w:val="0"/>
          <w:sz w:val="24"/>
          <w:szCs w:val="24"/>
          <w:u w:val="single"/>
        </w:rPr>
        <w:tab/>
      </w:r>
      <w:r>
        <w:rPr>
          <w:rFonts w:hint="eastAsia" w:ascii="仿宋" w:hAnsi="仿宋" w:eastAsia="仿宋" w:cs="仿宋"/>
          <w:spacing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0"/>
          <w:sz w:val="24"/>
          <w:szCs w:val="24"/>
          <w:u w:val="none"/>
          <w:lang w:eastAsia="zh-CN"/>
        </w:rPr>
        <w:t>（签字或盖章）</w:t>
      </w:r>
    </w:p>
    <w:p w14:paraId="39F636ED">
      <w:pPr>
        <w:ind w:firstLine="3120" w:firstLineChars="1300"/>
      </w:pPr>
      <w:r>
        <w:rPr>
          <w:rFonts w:hint="eastAsia" w:ascii="仿宋" w:hAnsi="仿宋" w:eastAsia="仿宋" w:cs="仿宋"/>
          <w:spacing w:val="0"/>
          <w:sz w:val="24"/>
          <w:szCs w:val="24"/>
        </w:rPr>
        <w:t>日期：</w:t>
      </w:r>
      <w:r>
        <w:rPr>
          <w:rFonts w:hint="eastAsia" w:ascii="仿宋" w:hAnsi="仿宋" w:eastAsia="仿宋" w:cs="仿宋"/>
          <w:spacing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pacing w:val="0"/>
          <w:sz w:val="24"/>
          <w:szCs w:val="24"/>
        </w:rPr>
        <w:t>年</w:t>
      </w:r>
      <w:r>
        <w:rPr>
          <w:rFonts w:hint="eastAsia" w:ascii="仿宋" w:hAnsi="仿宋" w:eastAsia="仿宋" w:cs="仿宋"/>
          <w:spacing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pacing w:val="0"/>
          <w:sz w:val="24"/>
          <w:szCs w:val="24"/>
        </w:rPr>
        <w:t>月</w:t>
      </w:r>
      <w:r>
        <w:rPr>
          <w:rFonts w:hint="eastAsia" w:ascii="仿宋" w:hAnsi="仿宋" w:eastAsia="仿宋" w:cs="仿宋"/>
          <w:spacing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pacing w:val="0"/>
          <w:sz w:val="24"/>
          <w:szCs w:val="24"/>
        </w:rPr>
        <w:t>日</w:t>
      </w: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3E2544"/>
    <w:rsid w:val="053E2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2026-08-05T08:32:00Z</dcterms:created>
  <dc:creator>Administrator</dc:creator>
  <cp:lastModifiedBy>Administrator</cp:lastModifiedBy>
  <dcterms:modified xsi:type="dcterms:W3CDTF">2026-08-05T08:33:21Z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0AE8EDBC22BC46A4958DEC5526200DC9_11</vt:lpwstr>
  </property>
  <property fmtid="{D5CDD505-2E9C-101B-9397-08002B2CF9AE}" pid="4" name="KSOTemplateDocerSaveRecord">
    <vt:lpwstr>eyJoZGlkIjoiNjMxN2Y2MmM5MjJlNDY0N2QxZWUwY2JjYzM3OWVmYmIiLCJ1c2VySWQiOiI0MzIwMTAzOTUifQ==</vt:lpwstr>
  </property>
</Properties>
</file>