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67C05D">
      <w:pPr>
        <w:pStyle w:val="4"/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lang w:val="en-US" w:eastAsia="zh-Hans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Hans"/>
        </w:rPr>
        <w:t>（1）教学楼环境提升改造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Hans"/>
        </w:rPr>
        <w:t>对教学楼现有公共区域及教室、办公室的现有地面、墙面、顶面进行环境改造提升；对原有旧门窗进行拆除更换；公共区域照明、动力系统改造，教室动力系统改造；公共卫生间环境整体改造；教学楼全域弱电系统中的视频监控系统、公共广播系统、无线AP覆盖系统、计算机网络系统（含公共区域电子班牌）线路改造；提升改造面积：4105.92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平方米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Hans"/>
        </w:rPr>
        <w:t>；</w:t>
      </w:r>
    </w:p>
    <w:p w14:paraId="76510736">
      <w:pPr>
        <w:pStyle w:val="4"/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lang w:val="en-US" w:eastAsia="zh-Hans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Hans"/>
        </w:rPr>
        <w:t>（2）实训楼环境提升改造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Hans"/>
        </w:rPr>
        <w:t>对实训楼现有公共区域现有地面、墙面、顶面进行改造提升；对原有旧门窗进行拆除更换；公共区域照明、动力系统改造，不改变原有设计；公共卫生间环境整体改造；实训楼全域弱电系统中的视频监控系统、公共广播系统、无线AP覆盖系统、计算机网络系统线路改造；提升改造面积：802.41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平方米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Hans"/>
        </w:rPr>
        <w:t>；</w:t>
      </w:r>
    </w:p>
    <w:p w14:paraId="294C0B7A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具体详见工程量清单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ZhOGMyZGM2N2UwZmU5MDAxYTAwYzU0MWM2MjgwZmMifQ=="/>
  </w:docVars>
  <w:rsids>
    <w:rsidRoot w:val="008722C1"/>
    <w:rsid w:val="008722C1"/>
    <w:rsid w:val="43DA76C8"/>
    <w:rsid w:val="4FE64CA6"/>
    <w:rsid w:val="7DAC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787</Words>
  <Characters>856</Characters>
  <Lines>0</Lines>
  <Paragraphs>0</Paragraphs>
  <TotalTime>0</TotalTime>
  <ScaleCrop>false</ScaleCrop>
  <LinksUpToDate>false</LinksUpToDate>
  <CharactersWithSpaces>862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2025-07-28T09:01:00Z</dcterms:created>
  <dc:creator>You fire¥no  fire</dc:creator>
  <cp:lastModifiedBy>招标代理</cp:lastModifiedBy>
  <dcterms:modified xsi:type="dcterms:W3CDTF">2026-07-13T12:49:00Z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6AE348881733428285827808EB9BFE16_11</vt:lpwstr>
  </property>
  <property fmtid="{D5CDD505-2E9C-101B-9397-08002B2CF9AE}" pid="4" name="KSOTemplateDocerSaveRecord">
    <vt:lpwstr>eyJoZGlkIjoiMGU1YmEzNzRhNzU2NzEyYjcyMGUxMGNiNThmNjIzNjUiLCJ1c2VySWQiOiIzODIzMTExOTIifQ==</vt:lpwstr>
  </property>
</Properties>
</file>