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C02163A">
      <w:pPr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核心产品报价表</w:t>
      </w:r>
    </w:p>
    <w:p w14:paraId="4A462279">
      <w:pPr>
        <w:rPr>
          <w:rFonts w:hint="default"/>
          <w:lang w:val="en-US" w:eastAsia="zh-CN"/>
        </w:rPr>
      </w:pPr>
      <w:r>
        <w:drawing>
          <wp:inline distT="0" distB="0" distL="114300" distR="114300">
            <wp:extent cx="7391400" cy="790575"/>
            <wp:effectExtent l="0" t="0" r="0" b="952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391400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6838" w:h="11906" w:orient="landscape"/>
      <w:pgMar w:top="1080" w:right="1440" w:bottom="108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8860E11"/>
    <w:rsid w:val="01CB4799"/>
    <w:rsid w:val="0A877D35"/>
    <w:rsid w:val="11FC7A55"/>
    <w:rsid w:val="48860E11"/>
    <w:rsid w:val="4A844E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</Words>
  <Characters>7</Characters>
  <Lines>0</Lines>
  <Paragraphs>0</Paragraphs>
  <TotalTime>3</TotalTime>
  <ScaleCrop>false</ScaleCrop>
  <LinksUpToDate>false</LinksUpToDate>
  <CharactersWithSpaces>7</CharactersWithSpaces>
  <Application>WPS Office_12.1.0.26936_F1E327BC-269C-435d-A152-05C5408002CA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2026-08-04T10:39:00Z</dcterms:created>
  <dc:creator>哆啦</dc:creator>
  <cp:lastModifiedBy>Fu_______</cp:lastModifiedBy>
  <dcterms:modified xsi:type="dcterms:W3CDTF">2026-08-07T06:54:15Z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2052-12.1.0.26936</vt:lpwstr>
  </property>
  <property fmtid="{D5CDD505-2E9C-101B-9397-08002B2CF9AE}" pid="3" name="ICV">
    <vt:lpwstr>0368D24007DA4CD0B996F781697ADC8D_13</vt:lpwstr>
  </property>
  <property fmtid="{D5CDD505-2E9C-101B-9397-08002B2CF9AE}" pid="4" name="KSOTemplateDocerSaveRecord">
    <vt:lpwstr>eyJoZGlkIjoiOGU1M2EwZjk1NzIzYThhYTZjMWFlMzBjNzk0ZDI2MDMiLCJ1c2VySWQiOiI3NDA5MTM0MjcifQ==</vt:lpwstr>
  </property>
</Properties>
</file>