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版本号：SXHC2026CG060120260630001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“智慧公安”情指行配套系统和终端建设项目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SXHC2026CG0601</w:t>
      </w:r>
      <w:r>
        <w:br/>
      </w:r>
      <w:r>
        <w:br/>
      </w:r>
      <w:r>
        <w:br/>
      </w:r>
    </w:p>
    <w:p>
      <w:pPr>
        <w:pStyle w:val="null3"/>
        <w:jc w:val="center"/>
        <w:outlineLvl w:val="2"/>
      </w:pPr>
      <w:r>
        <w:rPr>
          <w:rFonts w:ascii="仿宋_GB2312" w:hAnsi="仿宋_GB2312" w:cs="仿宋_GB2312" w:eastAsia="仿宋_GB2312"/>
          <w:sz w:val="28"/>
          <w:b/>
        </w:rPr>
        <w:t>城固县公安局</w:t>
      </w:r>
    </w:p>
    <w:p>
      <w:pPr>
        <w:pStyle w:val="null3"/>
        <w:jc w:val="center"/>
        <w:outlineLvl w:val="2"/>
      </w:pPr>
      <w:r>
        <w:rPr>
          <w:rFonts w:ascii="仿宋_GB2312" w:hAnsi="仿宋_GB2312" w:cs="仿宋_GB2312" w:eastAsia="仿宋_GB2312"/>
          <w:sz w:val="28"/>
          <w:b/>
        </w:rPr>
        <w:t>陕西华城建设项目管理有限公司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陕西华城建设项目管理有限公司</w:t>
      </w:r>
      <w:r>
        <w:rPr>
          <w:rFonts w:ascii="仿宋_GB2312" w:hAnsi="仿宋_GB2312" w:cs="仿宋_GB2312" w:eastAsia="仿宋_GB2312"/>
        </w:rPr>
        <w:t>（以下简称“代理机构”）受</w:t>
      </w:r>
      <w:r>
        <w:rPr>
          <w:rFonts w:ascii="仿宋_GB2312" w:hAnsi="仿宋_GB2312" w:cs="仿宋_GB2312" w:eastAsia="仿宋_GB2312"/>
        </w:rPr>
        <w:t>城固县公安局</w:t>
      </w:r>
      <w:r>
        <w:rPr>
          <w:rFonts w:ascii="仿宋_GB2312" w:hAnsi="仿宋_GB2312" w:cs="仿宋_GB2312" w:eastAsia="仿宋_GB2312"/>
        </w:rPr>
        <w:t>委托，拟对</w:t>
      </w:r>
      <w:r>
        <w:rPr>
          <w:rFonts w:ascii="仿宋_GB2312" w:hAnsi="仿宋_GB2312" w:cs="仿宋_GB2312" w:eastAsia="仿宋_GB2312"/>
        </w:rPr>
        <w:t>“智慧公安”情指行配套系统和终端建设项目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SXHC2026CG0601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“智慧公安”情指行配套系统和终端建设项目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采购指挥调度系统MCU、指挥调度分体式终端等设备，以实现市、县、所、队视频指挥调度三级级联，达到市、县情指行一体化实战中心与派出所综合指挥室的实时指挥调度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1、营业执照：具有独立承担民事责任能力的法定代表人、其他组织或自然人， 营业执照、组织机构代码证、税务登记证（多证合一只提供营业执照， 事业单位提供事业单位法定代表人证书，自然人提供本人身份证）合法 有效。</w:t>
      </w:r>
    </w:p>
    <w:p>
      <w:pPr>
        <w:pStyle w:val="null3"/>
      </w:pPr>
      <w:r>
        <w:rPr>
          <w:rFonts w:ascii="仿宋_GB2312" w:hAnsi="仿宋_GB2312" w:cs="仿宋_GB2312" w:eastAsia="仿宋_GB2312"/>
        </w:rPr>
        <w:t>2、授权书：法定代表人授权书（附法定代表人身份证复印件）及被授权人身 份证（法定代表人直接参加投标只须提供法定代表人身份证）</w:t>
      </w:r>
    </w:p>
    <w:p>
      <w:pPr>
        <w:pStyle w:val="null3"/>
      </w:pPr>
      <w:r>
        <w:rPr>
          <w:rFonts w:ascii="仿宋_GB2312" w:hAnsi="仿宋_GB2312" w:cs="仿宋_GB2312" w:eastAsia="仿宋_GB2312"/>
        </w:rPr>
        <w:t>3、承诺函：供应商需提供《汉中市政府采购供应商资格承诺函》</w:t>
      </w:r>
    </w:p>
    <w:p>
      <w:pPr>
        <w:pStyle w:val="null3"/>
      </w:pPr>
      <w:r>
        <w:rPr>
          <w:rFonts w:ascii="仿宋_GB2312" w:hAnsi="仿宋_GB2312" w:cs="仿宋_GB2312" w:eastAsia="仿宋_GB2312"/>
        </w:rPr>
        <w:t>4、非联合体投标：本项目不接受联合体投标。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城固县西环一路北段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城固县公安局经办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09167365316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陕西省汉中市汉台区天汉大道钟楼十字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0916-7217799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采购包1：1,579,700.00元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开户名称：陕西华城建设项目管理有限公司</w:t>
            </w:r>
          </w:p>
          <w:p>
            <w:pPr>
              <w:pStyle w:val="null3"/>
            </w:pPr>
            <w:r>
              <w:rPr>
                <w:rFonts w:ascii="仿宋_GB2312" w:hAnsi="仿宋_GB2312" w:cs="仿宋_GB2312" w:eastAsia="仿宋_GB2312"/>
              </w:rPr>
              <w:t>开户银行：中国工商银行汉中分行中山街支行</w:t>
            </w:r>
          </w:p>
          <w:p>
            <w:pPr>
              <w:pStyle w:val="null3"/>
            </w:pPr>
            <w:r>
              <w:rPr>
                <w:rFonts w:ascii="仿宋_GB2312" w:hAnsi="仿宋_GB2312" w:cs="仿宋_GB2312" w:eastAsia="仿宋_GB2312"/>
              </w:rPr>
              <w:t>银行账号：2606 0502 0924 5102 397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代理服务费收费标准：代理服务费收取标准按照《招标代理服务收费管理暂行办法》计价格[2002]1980号文和发改价格[2011]534号文标准计取，由成交人在领取成交通知书前向代理机构支付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城固县公安局</w:t>
      </w:r>
      <w:r>
        <w:rPr>
          <w:rFonts w:ascii="仿宋_GB2312" w:hAnsi="仿宋_GB2312" w:cs="仿宋_GB2312" w:eastAsia="仿宋_GB2312"/>
        </w:rPr>
        <w:t>和</w:t>
      </w:r>
      <w:r>
        <w:rPr>
          <w:rFonts w:ascii="仿宋_GB2312" w:hAnsi="仿宋_GB2312" w:cs="仿宋_GB2312" w:eastAsia="仿宋_GB2312"/>
        </w:rPr>
        <w:t>陕西华城建设项目管理有限公司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联系电话：0916-7217799</w:t>
      </w:r>
    </w:p>
    <w:p>
      <w:pPr>
        <w:pStyle w:val="null3"/>
      </w:pPr>
      <w:r>
        <w:rPr>
          <w:rFonts w:ascii="仿宋_GB2312" w:hAnsi="仿宋_GB2312" w:cs="仿宋_GB2312" w:eastAsia="仿宋_GB2312"/>
        </w:rPr>
        <w:t>地址：陕西省汉中市城固县民主街东段电商产业园205</w:t>
      </w:r>
    </w:p>
    <w:p>
      <w:pPr>
        <w:pStyle w:val="null3"/>
      </w:pPr>
      <w:r>
        <w:rPr>
          <w:rFonts w:ascii="仿宋_GB2312" w:hAnsi="仿宋_GB2312" w:cs="仿宋_GB2312" w:eastAsia="仿宋_GB2312"/>
        </w:rPr>
        <w:t>邮编：723200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采购指挥调度系统MCU、指挥调度分体式终端等设备，以实现市、县、所、队视频指挥调度三级级联，达到市、县情指行一体化实战中心与派出所综合指挥室的实时指挥调度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1,579,700.00</w:t>
      </w:r>
    </w:p>
    <w:p>
      <w:pPr>
        <w:pStyle w:val="null3"/>
      </w:pPr>
      <w:r>
        <w:rPr>
          <w:rFonts w:ascii="仿宋_GB2312" w:hAnsi="仿宋_GB2312" w:cs="仿宋_GB2312" w:eastAsia="仿宋_GB2312"/>
        </w:rPr>
        <w:t>采购包最高限价（元）: 1,579,700.00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1579700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1,579,700.00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标的名称：1579700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2"/>
              <w:gridCol w:w="352"/>
              <w:gridCol w:w="223"/>
              <w:gridCol w:w="142"/>
              <w:gridCol w:w="1687"/>
            </w:tblGrid>
            <w:tr>
              <w:tc>
                <w:tcPr>
                  <w:tcW w:type="dxa" w:w="254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36"/>
                      <w:b/>
                      <w:color w:val="000000"/>
                    </w:rPr>
                    <w:t>一、视音频系统</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b/>
                      <w:color w:val="000000"/>
                    </w:rPr>
                    <w:t>序号</w:t>
                  </w:r>
                </w:p>
              </w:tc>
              <w:tc>
                <w:tcPr>
                  <w:tcW w:type="dxa" w:w="35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b/>
                      <w:color w:val="000000"/>
                    </w:rPr>
                    <w:t>产品名称</w:t>
                  </w:r>
                </w:p>
              </w:tc>
              <w:tc>
                <w:tcPr>
                  <w:tcW w:type="dxa" w:w="22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b/>
                      <w:color w:val="000000"/>
                    </w:rPr>
                    <w:t>数量</w:t>
                  </w:r>
                </w:p>
              </w:tc>
              <w:tc>
                <w:tcPr>
                  <w:tcW w:type="dxa" w:w="1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b/>
                      <w:color w:val="000000"/>
                    </w:rPr>
                    <w:t>单位</w:t>
                  </w:r>
                </w:p>
              </w:tc>
              <w:tc>
                <w:tcPr>
                  <w:tcW w:type="dxa" w:w="168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b/>
                      <w:color w:val="000000"/>
                    </w:rPr>
                    <w:t>技术参数</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视频会议</w:t>
                  </w:r>
                  <w:r>
                    <w:rPr>
                      <w:rFonts w:ascii="仿宋_GB2312" w:hAnsi="仿宋_GB2312" w:cs="仿宋_GB2312" w:eastAsia="仿宋_GB2312"/>
                      <w:sz w:val="22"/>
                      <w:color w:val="000000"/>
                    </w:rPr>
                    <w:t>MCU系统（核心产品）</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套</w:t>
                  </w:r>
                </w:p>
              </w:tc>
              <w:tc>
                <w:tcPr>
                  <w:tcW w:type="dxa" w:w="16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1、▲设备标配冗余电源，确保7*24*365小时长时间连续运行（投标人应提供第三方检测报告复印件作为证明材料）。    2、</w:t>
                  </w:r>
                  <w:r>
                    <w:rPr>
                      <w:rFonts w:ascii="仿宋_GB2312" w:hAnsi="仿宋_GB2312" w:cs="仿宋_GB2312" w:eastAsia="仿宋_GB2312"/>
                      <w:sz w:val="22"/>
                      <w:color w:val="000000"/>
                    </w:rPr>
                    <w:t>采用内置或外置会议管理功能</w:t>
                  </w:r>
                  <w:r>
                    <w:rPr>
                      <w:rFonts w:ascii="仿宋_GB2312" w:hAnsi="仿宋_GB2312" w:cs="仿宋_GB2312" w:eastAsia="仿宋_GB2312"/>
                      <w:sz w:val="22"/>
                      <w:color w:val="000000"/>
                    </w:rPr>
                    <w:t>，采用</w:t>
                  </w:r>
                  <w:r>
                    <w:rPr>
                      <w:rFonts w:ascii="仿宋_GB2312" w:hAnsi="仿宋_GB2312" w:cs="仿宋_GB2312" w:eastAsia="仿宋_GB2312"/>
                      <w:sz w:val="22"/>
                      <w:color w:val="000000"/>
                    </w:rPr>
                    <w:t>B/S架构，通过WEB方式即可完成系统的配置和会议操作。</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设备采用主流服务器操作系统及处理芯片。支持多媒体协议</w:t>
                  </w:r>
                  <w:r>
                    <w:rPr>
                      <w:rFonts w:ascii="仿宋_GB2312" w:hAnsi="仿宋_GB2312" w:cs="仿宋_GB2312" w:eastAsia="仿宋_GB2312"/>
                      <w:sz w:val="22"/>
                      <w:color w:val="000000"/>
                    </w:rPr>
                    <w:t>H.323、SIP；视频编解码协议H.264 High Profile；音频编解码协议G.711、G.722、Opus；双流协议H.239、BFCP。</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设备支持</w:t>
                  </w:r>
                  <w:r>
                    <w:rPr>
                      <w:rFonts w:ascii="仿宋_GB2312" w:hAnsi="仿宋_GB2312" w:cs="仿宋_GB2312" w:eastAsia="仿宋_GB2312"/>
                      <w:sz w:val="22"/>
                      <w:color w:val="000000"/>
                    </w:rPr>
                    <w:t>4KP30、1080P60fps、1080P30fps、720P60fps、720P30fps高清图像格式。</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★本次配置≥26路1080P60并发入会端口</w:t>
                  </w:r>
                  <w:r>
                    <w:rPr>
                      <w:rFonts w:ascii="仿宋_GB2312" w:hAnsi="仿宋_GB2312" w:cs="仿宋_GB2312" w:eastAsia="仿宋_GB2312"/>
                      <w:sz w:val="22"/>
                      <w:color w:val="000000"/>
                    </w:rPr>
                    <w:t>。</w:t>
                  </w:r>
                  <w:r>
                    <w:rPr>
                      <w:rFonts w:ascii="仿宋_GB2312" w:hAnsi="仿宋_GB2312" w:cs="仿宋_GB2312" w:eastAsia="仿宋_GB2312"/>
                      <w:sz w:val="22"/>
                      <w:color w:val="000000"/>
                    </w:rPr>
                    <w:t>单台设备支持扩容不少于≥60个1080P60fps并发接入能力(投标人应提供第三方检测报告复印件作为证明材料)。</w:t>
                  </w:r>
                  <w:r>
                    <w:br/>
                  </w:r>
                  <w:r>
                    <w:rPr>
                      <w:rFonts w:ascii="仿宋_GB2312" w:hAnsi="仿宋_GB2312" w:cs="仿宋_GB2312" w:eastAsia="仿宋_GB2312"/>
                      <w:sz w:val="22"/>
                      <w:color w:val="000000"/>
                    </w:rPr>
                    <w:t>6、支持查看组织架构、分组讨论、自主召开多方视频会议、文档共享、程序共享等功能。支持对会议进行实时的监控预览。</w:t>
                  </w:r>
                </w:p>
                <w:p>
                  <w:pPr>
                    <w:pStyle w:val="null3"/>
                  </w:pPr>
                  <w:r>
                    <w:rPr>
                      <w:rFonts w:ascii="仿宋_GB2312" w:hAnsi="仿宋_GB2312" w:cs="仿宋_GB2312" w:eastAsia="仿宋_GB2312"/>
                      <w:sz w:val="22"/>
                      <w:color w:val="000000"/>
                    </w:rPr>
                    <w:t>7、</w:t>
                  </w:r>
                  <w:r>
                    <w:rPr>
                      <w:rFonts w:ascii="仿宋_GB2312" w:hAnsi="仿宋_GB2312" w:cs="仿宋_GB2312" w:eastAsia="仿宋_GB2312"/>
                      <w:sz w:val="22"/>
                      <w:color w:val="000000"/>
                    </w:rPr>
                    <w:t>▲投标人应确保所投MCU能够与市局现有视频指挥调度系统MCU实现数字级联，满足市局指挥调度到县局和派出所的需求（投标人须提供设备的兼容性承诺函，或提供与市局系统成功对接的测试报告）。</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支持国家安全标准，</w:t>
                  </w:r>
                  <w:r>
                    <w:rPr>
                      <w:rFonts w:ascii="仿宋_GB2312" w:hAnsi="仿宋_GB2312" w:cs="仿宋_GB2312" w:eastAsia="仿宋_GB2312"/>
                      <w:sz w:val="22"/>
                      <w:color w:val="000000"/>
                    </w:rPr>
                    <w:t>支持国家密码局认定的国产密码算法。</w:t>
                  </w:r>
                </w:p>
                <w:p>
                  <w:pPr>
                    <w:pStyle w:val="null3"/>
                  </w:pPr>
                  <w:r>
                    <w:rPr>
                      <w:rFonts w:ascii="仿宋_GB2312" w:hAnsi="仿宋_GB2312" w:cs="仿宋_GB2312" w:eastAsia="仿宋_GB2312"/>
                      <w:sz w:val="22"/>
                      <w:color w:val="000000"/>
                    </w:rPr>
                    <w:t>9、▲平均故障间隔时间（MTBF）≥10万小时。</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分体式视频会议终端</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9</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台</w:t>
                  </w:r>
                </w:p>
              </w:tc>
              <w:tc>
                <w:tcPr>
                  <w:tcW w:type="dxa" w:w="16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1、采用硬件分体式嵌入式架构。</w:t>
                  </w:r>
                  <w:r>
                    <w:br/>
                  </w:r>
                  <w:r>
                    <w:rPr>
                      <w:rFonts w:ascii="仿宋_GB2312" w:hAnsi="仿宋_GB2312" w:cs="仿宋_GB2312" w:eastAsia="仿宋_GB2312"/>
                      <w:sz w:val="22"/>
                      <w:color w:val="000000"/>
                    </w:rPr>
                    <w:t>2、采用国产化嵌入式操作系统及处理芯片。</w:t>
                  </w:r>
                  <w:r>
                    <w:br/>
                  </w:r>
                  <w:r>
                    <w:rPr>
                      <w:rFonts w:ascii="仿宋_GB2312" w:hAnsi="仿宋_GB2312" w:cs="仿宋_GB2312" w:eastAsia="仿宋_GB2312"/>
                      <w:sz w:val="22"/>
                      <w:color w:val="000000"/>
                    </w:rPr>
                    <w:t>3、支持H.323、SIP通信标准。支持H.264、H.264 HP、H.265视频协议。</w:t>
                  </w:r>
                  <w:r>
                    <w:br/>
                  </w:r>
                  <w:r>
                    <w:rPr>
                      <w:rFonts w:ascii="仿宋_GB2312" w:hAnsi="仿宋_GB2312" w:cs="仿宋_GB2312" w:eastAsia="仿宋_GB2312"/>
                      <w:sz w:val="22"/>
                      <w:color w:val="000000"/>
                    </w:rPr>
                    <w:t>4、支持1080p60、1080p30、720p60、720p30高清分辨率。</w:t>
                  </w:r>
                  <w:r>
                    <w:br/>
                  </w:r>
                  <w:r>
                    <w:rPr>
                      <w:rFonts w:ascii="仿宋_GB2312" w:hAnsi="仿宋_GB2312" w:cs="仿宋_GB2312" w:eastAsia="仿宋_GB2312"/>
                      <w:sz w:val="22"/>
                      <w:color w:val="000000"/>
                    </w:rPr>
                    <w:t>5、支持≥2路高清HDMI视频输入接口、≥2路高清HDMI视频输出接口。</w:t>
                  </w:r>
                  <w:r>
                    <w:br/>
                  </w:r>
                  <w:r>
                    <w:rPr>
                      <w:rFonts w:ascii="仿宋_GB2312" w:hAnsi="仿宋_GB2312" w:cs="仿宋_GB2312" w:eastAsia="仿宋_GB2312"/>
                      <w:sz w:val="22"/>
                      <w:color w:val="000000"/>
                    </w:rPr>
                    <w:t>6、支持≥4路音频输入接口，≥3路独立的音频输出接口。</w:t>
                  </w:r>
                  <w:r>
                    <w:br/>
                  </w:r>
                  <w:r>
                    <w:rPr>
                      <w:rFonts w:ascii="仿宋_GB2312" w:hAnsi="仿宋_GB2312" w:cs="仿宋_GB2312" w:eastAsia="仿宋_GB2312"/>
                      <w:sz w:val="22"/>
                      <w:color w:val="000000"/>
                    </w:rPr>
                    <w:t>7、终端支持文字或图片横幅，配置横幅时进行可视化预览，设置滚动速度和滚动方式（投标人应提供第三方检测报告复印件作为证明材料）。</w:t>
                  </w:r>
                  <w:r>
                    <w:br/>
                  </w:r>
                  <w:r>
                    <w:rPr>
                      <w:rFonts w:ascii="仿宋_GB2312" w:hAnsi="仿宋_GB2312" w:cs="仿宋_GB2312" w:eastAsia="仿宋_GB2312"/>
                      <w:sz w:val="22"/>
                      <w:color w:val="000000"/>
                    </w:rPr>
                    <w:t>8、支持国家安全标准，支持国家密码局认定的国产密码算法。</w:t>
                  </w:r>
                  <w:r>
                    <w:br/>
                  </w:r>
                  <w:r>
                    <w:rPr>
                      <w:rFonts w:ascii="仿宋_GB2312" w:hAnsi="仿宋_GB2312" w:cs="仿宋_GB2312" w:eastAsia="仿宋_GB2312"/>
                      <w:sz w:val="22"/>
                      <w:color w:val="000000"/>
                    </w:rPr>
                    <w:t>9、▲支持画面音或视频信号叠加水印，实现会议的盗摄溯源（投标人应提供第三方检测报告复印件作为证明材料）。</w:t>
                  </w:r>
                  <w:r>
                    <w:br/>
                  </w:r>
                  <w:r>
                    <w:rPr>
                      <w:rFonts w:ascii="仿宋_GB2312" w:hAnsi="仿宋_GB2312" w:cs="仿宋_GB2312" w:eastAsia="仿宋_GB2312"/>
                      <w:sz w:val="22"/>
                      <w:color w:val="000000"/>
                    </w:rPr>
                    <w:t>10、具备网络抗丢包能力。</w:t>
                  </w:r>
                  <w:r>
                    <w:br/>
                  </w:r>
                  <w:r>
                    <w:rPr>
                      <w:rFonts w:ascii="仿宋_GB2312" w:hAnsi="仿宋_GB2312" w:cs="仿宋_GB2312" w:eastAsia="仿宋_GB2312"/>
                      <w:sz w:val="22"/>
                      <w:color w:val="000000"/>
                    </w:rPr>
                    <w:t>11、▲设备不带WIFI功能。</w:t>
                  </w:r>
                </w:p>
                <w:p>
                  <w:pPr>
                    <w:pStyle w:val="null3"/>
                  </w:pPr>
                  <w:r>
                    <w:rPr>
                      <w:rFonts w:ascii="仿宋_GB2312" w:hAnsi="仿宋_GB2312" w:cs="仿宋_GB2312" w:eastAsia="仿宋_GB2312"/>
                      <w:sz w:val="22"/>
                      <w:color w:val="000000"/>
                    </w:rPr>
                    <w:t>12、投标人应确保终端与所投MCU兼容互通。</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高清摄像机</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9</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台</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1、支持1080P60fps、1080P30fps、720P60fps、720P30fps等高清视频采集及输出；</w:t>
                  </w:r>
                  <w:r>
                    <w:br/>
                  </w:r>
                  <w:r>
                    <w:rPr>
                      <w:rFonts w:ascii="仿宋_GB2312" w:hAnsi="仿宋_GB2312" w:cs="仿宋_GB2312" w:eastAsia="仿宋_GB2312"/>
                      <w:sz w:val="22"/>
                      <w:color w:val="000000"/>
                    </w:rPr>
                    <w:t>2、▲支持≥12倍光学变焦，≥16倍数字变焦，支持广角镜头，水平视角≥80°</w:t>
                  </w:r>
                  <w:r>
                    <w:rPr>
                      <w:rFonts w:ascii="仿宋_GB2312" w:hAnsi="仿宋_GB2312" w:cs="仿宋_GB2312" w:eastAsia="仿宋_GB2312"/>
                      <w:sz w:val="22"/>
                      <w:color w:val="000000"/>
                    </w:rPr>
                    <w:t>（投标人应提供第三方检测报告复印件作为证明材料）。</w:t>
                  </w:r>
                  <w:r>
                    <w:br/>
                  </w:r>
                  <w:r>
                    <w:rPr>
                      <w:rFonts w:ascii="仿宋_GB2312" w:hAnsi="仿宋_GB2312" w:cs="仿宋_GB2312" w:eastAsia="仿宋_GB2312"/>
                      <w:sz w:val="22"/>
                      <w:color w:val="000000"/>
                    </w:rPr>
                    <w:t>3、水平转动范围≥±165°，垂直转动范围≥±30°。</w:t>
                  </w:r>
                  <w:r>
                    <w:br/>
                  </w:r>
                  <w:r>
                    <w:rPr>
                      <w:rFonts w:ascii="仿宋_GB2312" w:hAnsi="仿宋_GB2312" w:cs="仿宋_GB2312" w:eastAsia="仿宋_GB2312"/>
                      <w:sz w:val="22"/>
                      <w:color w:val="000000"/>
                    </w:rPr>
                    <w:t>4、支持HDMI高清视频输出接口。</w:t>
                  </w:r>
                  <w:r>
                    <w:br/>
                  </w:r>
                  <w:r>
                    <w:rPr>
                      <w:rFonts w:ascii="仿宋_GB2312" w:hAnsi="仿宋_GB2312" w:cs="仿宋_GB2312" w:eastAsia="仿宋_GB2312"/>
                      <w:sz w:val="22"/>
                      <w:color w:val="000000"/>
                    </w:rPr>
                    <w:t>5、通信控制接口输入 2×RS-232。</w:t>
                  </w:r>
                  <w:r>
                    <w:br/>
                  </w:r>
                  <w:r>
                    <w:rPr>
                      <w:rFonts w:ascii="仿宋_GB2312" w:hAnsi="仿宋_GB2312" w:cs="仿宋_GB2312" w:eastAsia="仿宋_GB2312"/>
                      <w:sz w:val="22"/>
                      <w:color w:val="000000"/>
                    </w:rPr>
                    <w:t xml:space="preserve">6. 摄像机应能与所投视频会议终端兼容控制。  </w:t>
                  </w:r>
                  <w:r>
                    <w:rPr>
                      <w:rFonts w:ascii="仿宋_GB2312" w:hAnsi="仿宋_GB2312" w:cs="仿宋_GB2312" w:eastAsia="仿宋_GB2312"/>
                      <w:sz w:val="21"/>
                      <w:color w:val="000000"/>
                    </w:rPr>
                    <w:t xml:space="preserve">                                                                                     </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4</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视频会议一体机</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14</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台</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1、采用嵌入式架构，内置编解码器、PTZ摄像机。</w:t>
                  </w:r>
                  <w:r>
                    <w:br/>
                  </w:r>
                  <w:r>
                    <w:rPr>
                      <w:rFonts w:ascii="仿宋_GB2312" w:hAnsi="仿宋_GB2312" w:cs="仿宋_GB2312" w:eastAsia="仿宋_GB2312"/>
                      <w:sz w:val="22"/>
                      <w:color w:val="000000"/>
                    </w:rPr>
                    <w:t>2、采用国产操作系统、采用国产化芯片/元器件（投标人应提供第三方检测报告复印件作为证明材料）。</w:t>
                  </w:r>
                  <w:r>
                    <w:br/>
                  </w:r>
                  <w:r>
                    <w:rPr>
                      <w:rFonts w:ascii="仿宋_GB2312" w:hAnsi="仿宋_GB2312" w:cs="仿宋_GB2312" w:eastAsia="仿宋_GB2312"/>
                      <w:sz w:val="22"/>
                      <w:color w:val="000000"/>
                    </w:rPr>
                    <w:t>3、支持H.323、SIP通信标准。支持H.264 BP、H.264 HP、H.265视频协议。</w:t>
                  </w:r>
                  <w:r>
                    <w:br/>
                  </w:r>
                  <w:r>
                    <w:rPr>
                      <w:rFonts w:ascii="仿宋_GB2312" w:hAnsi="仿宋_GB2312" w:cs="仿宋_GB2312" w:eastAsia="仿宋_GB2312"/>
                      <w:sz w:val="22"/>
                      <w:color w:val="000000"/>
                    </w:rPr>
                    <w:t>4、支持G.722、G.729、Opus等音频协议。</w:t>
                  </w:r>
                  <w:r>
                    <w:br/>
                  </w:r>
                  <w:r>
                    <w:rPr>
                      <w:rFonts w:ascii="仿宋_GB2312" w:hAnsi="仿宋_GB2312" w:cs="仿宋_GB2312" w:eastAsia="仿宋_GB2312"/>
                      <w:sz w:val="22"/>
                      <w:color w:val="000000"/>
                    </w:rPr>
                    <w:t>5、支持H.239、BFCP双流协议标准。</w:t>
                  </w:r>
                  <w:r>
                    <w:br/>
                  </w:r>
                  <w:r>
                    <w:rPr>
                      <w:rFonts w:ascii="仿宋_GB2312" w:hAnsi="仿宋_GB2312" w:cs="仿宋_GB2312" w:eastAsia="仿宋_GB2312"/>
                      <w:sz w:val="22"/>
                      <w:color w:val="000000"/>
                    </w:rPr>
                    <w:t>6、内置高清PTZ摄像机，支持1080P60视频图像采集，支持≥5倍光学变焦，水平视角≥80度（投标人应提供第三方检测报告复印件作为证明材料）。</w:t>
                  </w:r>
                  <w:r>
                    <w:br/>
                  </w:r>
                  <w:r>
                    <w:rPr>
                      <w:rFonts w:ascii="仿宋_GB2312" w:hAnsi="仿宋_GB2312" w:cs="仿宋_GB2312" w:eastAsia="仿宋_GB2312"/>
                      <w:sz w:val="22"/>
                      <w:color w:val="000000"/>
                    </w:rPr>
                    <w:t>7、除内置摄像机外，支持≥1路HDMI视频输入和≥1路HDMI视频输出接口。</w:t>
                  </w:r>
                  <w:r>
                    <w:br/>
                  </w:r>
                  <w:r>
                    <w:rPr>
                      <w:rFonts w:ascii="仿宋_GB2312" w:hAnsi="仿宋_GB2312" w:cs="仿宋_GB2312" w:eastAsia="仿宋_GB2312"/>
                      <w:sz w:val="22"/>
                      <w:color w:val="000000"/>
                    </w:rPr>
                    <w:t>8、在保证主视频1080p60fps前提下，辅视频可以支持到1080p60fps。</w:t>
                  </w:r>
                  <w:r>
                    <w:br/>
                  </w:r>
                  <w:r>
                    <w:rPr>
                      <w:rFonts w:ascii="仿宋_GB2312" w:hAnsi="仿宋_GB2312" w:cs="仿宋_GB2312" w:eastAsia="仿宋_GB2312"/>
                      <w:sz w:val="22"/>
                      <w:color w:val="000000"/>
                    </w:rPr>
                    <w:t>9、支持智能视频编码（ROI）、信息窗、背景替换、美颜等功能。</w:t>
                  </w:r>
                  <w:r>
                    <w:br/>
                  </w:r>
                  <w:r>
                    <w:rPr>
                      <w:rFonts w:ascii="仿宋_GB2312" w:hAnsi="仿宋_GB2312" w:cs="仿宋_GB2312" w:eastAsia="仿宋_GB2312"/>
                      <w:sz w:val="22"/>
                      <w:color w:val="000000"/>
                    </w:rPr>
                    <w:t>10、▲支持信号叠加水印，实现会议的盗摄溯源（投标人应提供第三方检测报告复印件作为证明材料）</w:t>
                  </w:r>
                  <w:r>
                    <w:br/>
                  </w: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▲支持国家安全标准，支持国家密码局认定的国产密码算法（投标人应提供第三方测报告复印件作为证明材料）。</w:t>
                  </w:r>
                  <w:r>
                    <w:br/>
                  </w:r>
                  <w:r>
                    <w:rPr>
                      <w:rFonts w:ascii="仿宋_GB2312" w:hAnsi="仿宋_GB2312" w:cs="仿宋_GB2312" w:eastAsia="仿宋_GB2312"/>
                      <w:sz w:val="22"/>
                      <w:color w:val="000000"/>
                    </w:rPr>
                    <w:t>12、具备网络抗丢包能力。</w:t>
                  </w:r>
                </w:p>
                <w:p>
                  <w:pPr>
                    <w:pStyle w:val="null3"/>
                  </w:pPr>
                  <w:r>
                    <w:rPr>
                      <w:rFonts w:ascii="仿宋_GB2312" w:hAnsi="仿宋_GB2312" w:cs="仿宋_GB2312" w:eastAsia="仿宋_GB2312"/>
                      <w:sz w:val="22"/>
                      <w:color w:val="000000"/>
                    </w:rPr>
                    <w:t>13、▲设备不带WIFI功能</w:t>
                  </w:r>
                  <w:r>
                    <w:rPr>
                      <w:rFonts w:ascii="仿宋_GB2312" w:hAnsi="仿宋_GB2312" w:cs="仿宋_GB2312" w:eastAsia="仿宋_GB2312"/>
                      <w:sz w:val="22"/>
                      <w:color w:val="000000"/>
                    </w:rPr>
                    <w:t>。</w:t>
                  </w:r>
                </w:p>
                <w:p>
                  <w:pPr>
                    <w:pStyle w:val="null3"/>
                  </w:pPr>
                  <w:r>
                    <w:rPr>
                      <w:rFonts w:ascii="仿宋_GB2312" w:hAnsi="仿宋_GB2312" w:cs="仿宋_GB2312" w:eastAsia="仿宋_GB2312"/>
                      <w:sz w:val="22"/>
                      <w:color w:val="000000"/>
                    </w:rPr>
                    <w:t>14、与所投MCU及终端兼容。</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阵列麦克风</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台</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1、数字阵列麦克风，支持360°全向拾音，拾音距离≥8m。</w:t>
                  </w:r>
                  <w:r>
                    <w:br/>
                  </w:r>
                  <w:r>
                    <w:rPr>
                      <w:rFonts w:ascii="仿宋_GB2312" w:hAnsi="仿宋_GB2312" w:cs="仿宋_GB2312" w:eastAsia="仿宋_GB2312"/>
                      <w:sz w:val="22"/>
                      <w:color w:val="000000"/>
                    </w:rPr>
                    <w:t>2、采用数字音频接口，由视频终端供电。</w:t>
                  </w:r>
                  <w:r>
                    <w:br/>
                  </w:r>
                  <w:r>
                    <w:rPr>
                      <w:rFonts w:ascii="仿宋_GB2312" w:hAnsi="仿宋_GB2312" w:cs="仿宋_GB2312" w:eastAsia="仿宋_GB2312"/>
                      <w:sz w:val="22"/>
                      <w:color w:val="000000"/>
                    </w:rPr>
                    <w:t>3、频响范围100Hz---20KHz。</w:t>
                  </w:r>
                  <w:r>
                    <w:br/>
                  </w:r>
                  <w:r>
                    <w:rPr>
                      <w:rFonts w:ascii="仿宋_GB2312" w:hAnsi="仿宋_GB2312" w:cs="仿宋_GB2312" w:eastAsia="仿宋_GB2312"/>
                      <w:sz w:val="22"/>
                      <w:color w:val="000000"/>
                    </w:rPr>
                    <w:t>4、支持AGC（自动增益补偿）、ANS（自动噪声抑制）、AEC（自动回声抵消）技术。</w:t>
                  </w:r>
                  <w:r>
                    <w:br/>
                  </w:r>
                  <w:r>
                    <w:rPr>
                      <w:rFonts w:ascii="仿宋_GB2312" w:hAnsi="仿宋_GB2312" w:cs="仿宋_GB2312" w:eastAsia="仿宋_GB2312"/>
                      <w:sz w:val="22"/>
                      <w:color w:val="000000"/>
                    </w:rPr>
                    <w:t>5、具备静音开关，可便捷对麦克风进行静音操作。</w:t>
                  </w:r>
                </w:p>
                <w:p>
                  <w:pPr>
                    <w:pStyle w:val="null3"/>
                  </w:pPr>
                  <w:r>
                    <w:rPr>
                      <w:rFonts w:ascii="仿宋_GB2312" w:hAnsi="仿宋_GB2312" w:cs="仿宋_GB2312" w:eastAsia="仿宋_GB2312"/>
                      <w:sz w:val="22"/>
                      <w:color w:val="000000"/>
                    </w:rPr>
                    <w:t>6、</w:t>
                  </w:r>
                  <w:r>
                    <w:rPr>
                      <w:rFonts w:ascii="仿宋_GB2312" w:hAnsi="仿宋_GB2312" w:cs="仿宋_GB2312" w:eastAsia="仿宋_GB2312"/>
                      <w:sz w:val="22"/>
                      <w:color w:val="000000"/>
                    </w:rPr>
                    <w:t>与所投视频会议一体机兼容。</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6</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86一体机（含电脑、移动支架）</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6</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台</w:t>
                  </w:r>
                </w:p>
              </w:tc>
              <w:tc>
                <w:tcPr>
                  <w:tcW w:type="dxa" w:w="16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1、尺寸86寸一体机，钢化玻璃全贴合工艺，有效减少反光，屏占比≥90%。</w:t>
                  </w:r>
                  <w:r>
                    <w:br/>
                  </w:r>
                  <w:r>
                    <w:rPr>
                      <w:rFonts w:ascii="仿宋_GB2312" w:hAnsi="仿宋_GB2312" w:cs="仿宋_GB2312" w:eastAsia="仿宋_GB2312"/>
                      <w:sz w:val="22"/>
                      <w:color w:val="000000"/>
                    </w:rPr>
                    <w:t>2、高精度触摸，支持≤2mm精细笔迹识别。</w:t>
                  </w:r>
                  <w:r>
                    <w:br/>
                  </w:r>
                  <w:r>
                    <w:rPr>
                      <w:rFonts w:ascii="仿宋_GB2312" w:hAnsi="仿宋_GB2312" w:cs="仿宋_GB2312" w:eastAsia="仿宋_GB2312"/>
                      <w:sz w:val="22"/>
                      <w:color w:val="000000"/>
                    </w:rPr>
                    <w:t>3、全通道批注，带 Android 书写软件。</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自带</w:t>
                  </w:r>
                  <w:r>
                    <w:rPr>
                      <w:rFonts w:ascii="仿宋_GB2312" w:hAnsi="仿宋_GB2312" w:cs="仿宋_GB2312" w:eastAsia="仿宋_GB2312"/>
                      <w:sz w:val="22"/>
                      <w:color w:val="000000"/>
                    </w:rPr>
                    <w:t>Android系统，配备可插拔式OPS电脑（配置不低于i5处理器/不低于8G内存/不低于256G SSD）。</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具备</w:t>
                  </w:r>
                  <w:r>
                    <w:rPr>
                      <w:rFonts w:ascii="仿宋_GB2312" w:hAnsi="仿宋_GB2312" w:cs="仿宋_GB2312" w:eastAsia="仿宋_GB2312"/>
                      <w:sz w:val="22"/>
                      <w:color w:val="000000"/>
                    </w:rPr>
                    <w:t>USB 接口、Type-C 接口。</w:t>
                  </w:r>
                  <w:r>
                    <w:br/>
                  </w:r>
                  <w:r>
                    <w:rPr>
                      <w:rFonts w:ascii="仿宋_GB2312" w:hAnsi="仿宋_GB2312" w:cs="仿宋_GB2312" w:eastAsia="仿宋_GB2312"/>
                      <w:sz w:val="22"/>
                      <w:color w:val="000000"/>
                    </w:rPr>
                    <w:t>6、自带锁屏功能。</w:t>
                  </w:r>
                  <w:r>
                    <w:br/>
                  </w:r>
                  <w:r>
                    <w:rPr>
                      <w:rFonts w:ascii="仿宋_GB2312" w:hAnsi="仿宋_GB2312" w:cs="仿宋_GB2312" w:eastAsia="仿宋_GB2312"/>
                      <w:sz w:val="22"/>
                      <w:color w:val="000000"/>
                    </w:rPr>
                    <w:t>7、内置摄像头阵列麦克风。</w:t>
                  </w:r>
                  <w:r>
                    <w:br/>
                  </w:r>
                  <w:r>
                    <w:rPr>
                      <w:rFonts w:ascii="仿宋_GB2312" w:hAnsi="仿宋_GB2312" w:cs="仿宋_GB2312" w:eastAsia="仿宋_GB2312"/>
                      <w:sz w:val="22"/>
                      <w:color w:val="000000"/>
                    </w:rPr>
                    <w:t>8、响应时间≤8ms，可视角度≥178°</w:t>
                  </w:r>
                  <w:r>
                    <w:br/>
                  </w:r>
                  <w:r>
                    <w:rPr>
                      <w:rFonts w:ascii="仿宋_GB2312" w:hAnsi="仿宋_GB2312" w:cs="仿宋_GB2312" w:eastAsia="仿宋_GB2312"/>
                      <w:sz w:val="22"/>
                      <w:color w:val="000000"/>
                    </w:rPr>
                    <w:t>9、分辨率3840×2160，亮度≥350cd/m</w:t>
                  </w:r>
                  <w:r>
                    <w:rPr>
                      <w:rFonts w:ascii="仿宋_GB2312" w:hAnsi="仿宋_GB2312" w:cs="仿宋_GB2312" w:eastAsia="仿宋_GB2312"/>
                      <w:sz w:val="22"/>
                      <w:color w:val="000000"/>
                    </w:rPr>
                    <w:t>²</w:t>
                  </w:r>
                  <w:r>
                    <w:rPr>
                      <w:rFonts w:ascii="仿宋_GB2312" w:hAnsi="仿宋_GB2312" w:cs="仿宋_GB2312" w:eastAsia="仿宋_GB2312"/>
                      <w:sz w:val="22"/>
                      <w:color w:val="000000"/>
                    </w:rPr>
                    <w:t>，对比度</w:t>
                  </w:r>
                  <w:r>
                    <w:rPr>
                      <w:rFonts w:ascii="仿宋_GB2312" w:hAnsi="仿宋_GB2312" w:cs="仿宋_GB2312" w:eastAsia="仿宋_GB2312"/>
                      <w:sz w:val="22"/>
                      <w:color w:val="000000"/>
                    </w:rPr>
                    <w:t>≥1200:1。</w:t>
                  </w:r>
                  <w:r>
                    <w:br/>
                  </w:r>
                  <w:r>
                    <w:rPr>
                      <w:rFonts w:ascii="仿宋_GB2312" w:hAnsi="仿宋_GB2312" w:cs="仿宋_GB2312" w:eastAsia="仿宋_GB2312"/>
                      <w:sz w:val="22"/>
                      <w:color w:val="000000"/>
                    </w:rPr>
                    <w:t>10、▲使用寿命≥30000小时。</w:t>
                  </w:r>
                  <w:r>
                    <w:br/>
                  </w:r>
                  <w:r>
                    <w:rPr>
                      <w:rFonts w:ascii="仿宋_GB2312" w:hAnsi="仿宋_GB2312" w:cs="仿宋_GB2312" w:eastAsia="仿宋_GB2312"/>
                      <w:sz w:val="22"/>
                      <w:color w:val="000000"/>
                    </w:rPr>
                    <w:t>11. 色域≥90%，色彩度≥10.7亿色。</w:t>
                  </w:r>
                  <w:r>
                    <w:br/>
                  </w:r>
                  <w:r>
                    <w:rPr>
                      <w:rFonts w:ascii="仿宋_GB2312" w:hAnsi="仿宋_GB2312" w:cs="仿宋_GB2312" w:eastAsia="仿宋_GB2312"/>
                      <w:sz w:val="22"/>
                      <w:color w:val="000000"/>
                    </w:rPr>
                    <w:t>12. 系统内存≥4GB，存储容量≥32GB。</w:t>
                  </w:r>
                  <w:r>
                    <w:br/>
                  </w:r>
                  <w:r>
                    <w:rPr>
                      <w:rFonts w:ascii="仿宋_GB2312" w:hAnsi="仿宋_GB2312" w:cs="仿宋_GB2312" w:eastAsia="仿宋_GB2312"/>
                      <w:sz w:val="22"/>
                      <w:color w:val="000000"/>
                    </w:rPr>
                    <w:t>13. 扬声器功率≥2×10W。</w:t>
                  </w:r>
                  <w:r>
                    <w:rPr>
                      <w:rFonts w:ascii="仿宋_GB2312" w:hAnsi="仿宋_GB2312" w:cs="仿宋_GB2312" w:eastAsia="仿宋_GB2312"/>
                      <w:sz w:val="21"/>
                      <w:color w:val="000000"/>
                    </w:rPr>
                    <w:t xml:space="preserve">                                                                                   </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7</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98英寸一体机  （含电脑、移动支架）</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台</w:t>
                  </w:r>
                </w:p>
              </w:tc>
              <w:tc>
                <w:tcPr>
                  <w:tcW w:type="dxa" w:w="16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1、尺寸 98寸一体机，钢化玻璃全贴合工艺，有效减少反光，屏占比≥90%。</w:t>
                  </w:r>
                  <w:r>
                    <w:br/>
                  </w:r>
                  <w:r>
                    <w:rPr>
                      <w:rFonts w:ascii="仿宋_GB2312" w:hAnsi="仿宋_GB2312" w:cs="仿宋_GB2312" w:eastAsia="仿宋_GB2312"/>
                      <w:sz w:val="22"/>
                      <w:color w:val="000000"/>
                    </w:rPr>
                    <w:t>2、高精度触摸，支持≤2mm精细笔迹识别。</w:t>
                  </w:r>
                  <w:r>
                    <w:br/>
                  </w:r>
                  <w:r>
                    <w:rPr>
                      <w:rFonts w:ascii="仿宋_GB2312" w:hAnsi="仿宋_GB2312" w:cs="仿宋_GB2312" w:eastAsia="仿宋_GB2312"/>
                      <w:sz w:val="22"/>
                      <w:color w:val="000000"/>
                    </w:rPr>
                    <w:t>3、全通道批注，带 Android 书写软件。</w:t>
                  </w:r>
                  <w:r>
                    <w:br/>
                  </w:r>
                  <w:r>
                    <w:rPr>
                      <w:rFonts w:ascii="仿宋_GB2312" w:hAnsi="仿宋_GB2312" w:cs="仿宋_GB2312" w:eastAsia="仿宋_GB2312"/>
                      <w:sz w:val="22"/>
                      <w:color w:val="000000"/>
                    </w:rPr>
                    <w:t>4、自带 Android 系统，配备可插拔式OPS电脑（配置不低于i5处理器/不低于8G内存/不低于256G SSD）。</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具备</w:t>
                  </w:r>
                  <w:r>
                    <w:rPr>
                      <w:rFonts w:ascii="仿宋_GB2312" w:hAnsi="仿宋_GB2312" w:cs="仿宋_GB2312" w:eastAsia="仿宋_GB2312"/>
                      <w:sz w:val="22"/>
                      <w:color w:val="000000"/>
                    </w:rPr>
                    <w:t>USB 接口、Type-C 接口。</w:t>
                  </w:r>
                  <w:r>
                    <w:br/>
                  </w:r>
                  <w:r>
                    <w:rPr>
                      <w:rFonts w:ascii="仿宋_GB2312" w:hAnsi="仿宋_GB2312" w:cs="仿宋_GB2312" w:eastAsia="仿宋_GB2312"/>
                      <w:sz w:val="22"/>
                      <w:color w:val="000000"/>
                    </w:rPr>
                    <w:t>6、自带锁屏功能。</w:t>
                  </w:r>
                  <w:r>
                    <w:br/>
                  </w:r>
                  <w:r>
                    <w:rPr>
                      <w:rFonts w:ascii="仿宋_GB2312" w:hAnsi="仿宋_GB2312" w:cs="仿宋_GB2312" w:eastAsia="仿宋_GB2312"/>
                      <w:sz w:val="22"/>
                      <w:color w:val="000000"/>
                    </w:rPr>
                    <w:t>7、内置摄像头阵列麦克风。</w:t>
                  </w:r>
                  <w:r>
                    <w:br/>
                  </w:r>
                  <w:r>
                    <w:rPr>
                      <w:rFonts w:ascii="仿宋_GB2312" w:hAnsi="仿宋_GB2312" w:cs="仿宋_GB2312" w:eastAsia="仿宋_GB2312"/>
                      <w:sz w:val="22"/>
                      <w:color w:val="000000"/>
                    </w:rPr>
                    <w:t>8、响应时间 8ms、</w:t>
                  </w:r>
                  <w:r>
                    <w:rPr>
                      <w:rFonts w:ascii="仿宋_GB2312" w:hAnsi="仿宋_GB2312" w:cs="仿宋_GB2312" w:eastAsia="仿宋_GB2312"/>
                      <w:sz w:val="22"/>
                      <w:color w:val="000000"/>
                    </w:rPr>
                    <w:t>可视角度</w:t>
                  </w:r>
                  <w:r>
                    <w:rPr>
                      <w:rFonts w:ascii="仿宋_GB2312" w:hAnsi="仿宋_GB2312" w:cs="仿宋_GB2312" w:eastAsia="仿宋_GB2312"/>
                      <w:sz w:val="22"/>
                      <w:color w:val="000000"/>
                    </w:rPr>
                    <w:t>≥178°。</w:t>
                  </w:r>
                  <w:r>
                    <w:br/>
                  </w:r>
                  <w:r>
                    <w:rPr>
                      <w:rFonts w:ascii="仿宋_GB2312" w:hAnsi="仿宋_GB2312" w:cs="仿宋_GB2312" w:eastAsia="仿宋_GB2312"/>
                      <w:sz w:val="22"/>
                      <w:color w:val="000000"/>
                    </w:rPr>
                    <w:t>9、分辨率 3840x2160、分辨率3840×2160，亮度</w:t>
                  </w:r>
                  <w:r>
                    <w:rPr>
                      <w:rFonts w:ascii="仿宋_GB2312" w:hAnsi="仿宋_GB2312" w:cs="仿宋_GB2312" w:eastAsia="仿宋_GB2312"/>
                      <w:sz w:val="22"/>
                      <w:color w:val="000000"/>
                    </w:rPr>
                    <w:t>≥350cd</w:t>
                  </w:r>
                  <w:r>
                    <w:rPr>
                      <w:rFonts w:ascii="仿宋_GB2312" w:hAnsi="仿宋_GB2312" w:cs="仿宋_GB2312" w:eastAsia="仿宋_GB2312"/>
                      <w:sz w:val="22"/>
                      <w:color w:val="000000"/>
                    </w:rPr>
                    <w:t>/m</w:t>
                  </w:r>
                  <w:r>
                    <w:rPr>
                      <w:rFonts w:ascii="仿宋_GB2312" w:hAnsi="仿宋_GB2312" w:cs="仿宋_GB2312" w:eastAsia="仿宋_GB2312"/>
                      <w:sz w:val="22"/>
                      <w:color w:val="000000"/>
                    </w:rPr>
                    <w:t>²</w:t>
                  </w:r>
                  <w:r>
                    <w:rPr>
                      <w:rFonts w:ascii="仿宋_GB2312" w:hAnsi="仿宋_GB2312" w:cs="仿宋_GB2312" w:eastAsia="仿宋_GB2312"/>
                      <w:sz w:val="22"/>
                      <w:color w:val="000000"/>
                    </w:rPr>
                    <w:t>，对比度</w:t>
                  </w:r>
                  <w:r>
                    <w:rPr>
                      <w:rFonts w:ascii="仿宋_GB2312" w:hAnsi="仿宋_GB2312" w:cs="仿宋_GB2312" w:eastAsia="仿宋_GB2312"/>
                      <w:sz w:val="22"/>
                      <w:color w:val="000000"/>
                    </w:rPr>
                    <w:t>≥1200:1。</w:t>
                  </w:r>
                  <w:r>
                    <w:br/>
                  </w:r>
                  <w:r>
                    <w:rPr>
                      <w:rFonts w:ascii="仿宋_GB2312" w:hAnsi="仿宋_GB2312" w:cs="仿宋_GB2312" w:eastAsia="仿宋_GB2312"/>
                      <w:sz w:val="22"/>
                      <w:color w:val="000000"/>
                    </w:rPr>
                    <w:t>10、▲使用寿命≥30000小时。</w:t>
                  </w:r>
                  <w:r>
                    <w:br/>
                  </w:r>
                  <w:r>
                    <w:rPr>
                      <w:rFonts w:ascii="仿宋_GB2312" w:hAnsi="仿宋_GB2312" w:cs="仿宋_GB2312" w:eastAsia="仿宋_GB2312"/>
                      <w:sz w:val="22"/>
                      <w:color w:val="000000"/>
                    </w:rPr>
                    <w:t>11、色域≥90%，色彩度≥10.7亿色。</w:t>
                  </w:r>
                  <w:r>
                    <w:br/>
                  </w:r>
                  <w:r>
                    <w:rPr>
                      <w:rFonts w:ascii="仿宋_GB2312" w:hAnsi="仿宋_GB2312" w:cs="仿宋_GB2312" w:eastAsia="仿宋_GB2312"/>
                      <w:sz w:val="22"/>
                      <w:color w:val="000000"/>
                    </w:rPr>
                    <w:t>12、系统内存≥4GB，存储容量≥32GB。</w:t>
                  </w:r>
                  <w:r>
                    <w:br/>
                  </w:r>
                  <w:r>
                    <w:rPr>
                      <w:rFonts w:ascii="仿宋_GB2312" w:hAnsi="仿宋_GB2312" w:cs="仿宋_GB2312" w:eastAsia="仿宋_GB2312"/>
                      <w:sz w:val="22"/>
                      <w:color w:val="000000"/>
                    </w:rPr>
                    <w:t>13. 扬声器功率≥2×12W。</w:t>
                  </w:r>
                  <w:r>
                    <w:rPr>
                      <w:rFonts w:ascii="仿宋_GB2312" w:hAnsi="仿宋_GB2312" w:cs="仿宋_GB2312" w:eastAsia="仿宋_GB2312"/>
                      <w:sz w:val="21"/>
                      <w:color w:val="000000"/>
                    </w:rPr>
                    <w:t xml:space="preserve">                                                                                                                                                                                     </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8</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摄像机三脚架</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22</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支</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铝合金、</w:t>
                  </w:r>
                  <w:r>
                    <w:rPr>
                      <w:rFonts w:ascii="仿宋_GB2312" w:hAnsi="仿宋_GB2312" w:cs="仿宋_GB2312" w:eastAsia="仿宋_GB2312"/>
                      <w:sz w:val="22"/>
                      <w:color w:val="000000"/>
                    </w:rPr>
                    <w:t>80-180Cm可调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9</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摄像机网络控制键盘</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台</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1、四维摇杆实现摄像机控制，专用旋钮和控制按钮可简化对常用摄像机功能的直接访问，无需使用摄像机菜单。</w:t>
                  </w:r>
                </w:p>
                <w:p>
                  <w:pPr>
                    <w:pStyle w:val="null3"/>
                  </w:pPr>
                  <w:r>
                    <w:rPr>
                      <w:rFonts w:ascii="仿宋_GB2312" w:hAnsi="仿宋_GB2312" w:cs="仿宋_GB2312" w:eastAsia="仿宋_GB2312"/>
                      <w:sz w:val="22"/>
                      <w:color w:val="000000"/>
                    </w:rPr>
                    <w:t>2、至少支持 RS232 / RS422 /RS485 /IP网络控制接口。</w:t>
                  </w:r>
                  <w:r>
                    <w:rPr>
                      <w:rFonts w:ascii="仿宋_GB2312" w:hAnsi="仿宋_GB2312" w:cs="仿宋_GB2312" w:eastAsia="仿宋_GB2312"/>
                      <w:sz w:val="22"/>
                      <w:color w:val="000000"/>
                    </w:rPr>
                    <w:t xml:space="preserve">      </w:t>
                  </w:r>
                </w:p>
                <w:p>
                  <w:pPr>
                    <w:pStyle w:val="null3"/>
                  </w:pPr>
                  <w:r>
                    <w:rPr>
                      <w:rFonts w:ascii="仿宋_GB2312" w:hAnsi="仿宋_GB2312" w:cs="仿宋_GB2312" w:eastAsia="仿宋_GB2312"/>
                      <w:sz w:val="22"/>
                      <w:color w:val="000000"/>
                    </w:rPr>
                    <w:t>3、</w:t>
                  </w:r>
                  <w:r>
                    <w:rPr>
                      <w:rFonts w:ascii="仿宋_GB2312" w:hAnsi="仿宋_GB2312" w:cs="仿宋_GB2312" w:eastAsia="仿宋_GB2312"/>
                      <w:sz w:val="22"/>
                      <w:color w:val="000000"/>
                    </w:rPr>
                    <w:t>▲控制接口：1×RS232、2×RS422/RS485、1×网口。</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10</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LED大屏、扩声、播控系统</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套</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1、点距≤P1.86、屏尺寸：宽：2.88米*高：1.92米=5.53㎡。</w:t>
                  </w:r>
                  <w:r>
                    <w:br/>
                  </w:r>
                  <w:r>
                    <w:rPr>
                      <w:rFonts w:ascii="仿宋_GB2312" w:hAnsi="仿宋_GB2312" w:cs="仿宋_GB2312" w:eastAsia="仿宋_GB2312"/>
                      <w:sz w:val="22"/>
                      <w:color w:val="000000"/>
                    </w:rPr>
                    <w:t>2、显示屏亮度cd≥600、色温（K） 1000—10000 可调。</w:t>
                  </w:r>
                  <w:r>
                    <w:br/>
                  </w:r>
                  <w:r>
                    <w:rPr>
                      <w:rFonts w:ascii="仿宋_GB2312" w:hAnsi="仿宋_GB2312" w:cs="仿宋_GB2312" w:eastAsia="仿宋_GB2312"/>
                      <w:sz w:val="22"/>
                      <w:color w:val="000000"/>
                    </w:rPr>
                    <w:t>3、水平视角≥165°、垂直视角≥165°。</w:t>
                  </w:r>
                  <w:r>
                    <w:br/>
                  </w:r>
                  <w:r>
                    <w:rPr>
                      <w:rFonts w:ascii="仿宋_GB2312" w:hAnsi="仿宋_GB2312" w:cs="仿宋_GB2312" w:eastAsia="仿宋_GB2312"/>
                      <w:sz w:val="22"/>
                      <w:color w:val="000000"/>
                    </w:rPr>
                    <w:t>4、对比度 ≥8000:1、亮度均匀性 ≥99%、色度均匀性 ±0.003Cx,Cy之内。</w:t>
                  </w:r>
                  <w:r>
                    <w:br/>
                  </w:r>
                  <w:r>
                    <w:rPr>
                      <w:rFonts w:ascii="仿宋_GB2312" w:hAnsi="仿宋_GB2312" w:cs="仿宋_GB2312" w:eastAsia="仿宋_GB2312"/>
                      <w:sz w:val="22"/>
                      <w:color w:val="000000"/>
                    </w:rPr>
                    <w:t>5、接收卡及视频处理器：支持常规带载能力，具备RGB独立调节、Mapping、配置文件备份等功能。视频处理器支持不少于3路视频输入，最大带载不低于390万像素，支持窗口缩放、点对点显示、场景保存，支持RS232中控控制。</w:t>
                  </w:r>
                  <w:r>
                    <w:br/>
                  </w:r>
                  <w:r>
                    <w:rPr>
                      <w:rFonts w:ascii="仿宋_GB2312" w:hAnsi="仿宋_GB2312" w:cs="仿宋_GB2312" w:eastAsia="仿宋_GB2312"/>
                      <w:sz w:val="22"/>
                      <w:color w:val="000000"/>
                    </w:rPr>
                    <w:t>6、配电箱：</w:t>
                  </w:r>
                  <w:r>
                    <w:rPr>
                      <w:rFonts w:ascii="仿宋_GB2312" w:hAnsi="仿宋_GB2312" w:cs="仿宋_GB2312" w:eastAsia="仿宋_GB2312"/>
                      <w:sz w:val="22"/>
                      <w:color w:val="000000"/>
                    </w:rPr>
                    <w:t>配电箱：额定功率</w:t>
                  </w:r>
                  <w:r>
                    <w:rPr>
                      <w:rFonts w:ascii="仿宋_GB2312" w:hAnsi="仿宋_GB2312" w:cs="仿宋_GB2312" w:eastAsia="仿宋_GB2312"/>
                      <w:sz w:val="22"/>
                      <w:color w:val="000000"/>
                    </w:rPr>
                    <w:t>≥10kW，具备过载保护。</w:t>
                  </w:r>
                  <w:r>
                    <w:br/>
                  </w:r>
                  <w:r>
                    <w:rPr>
                      <w:rFonts w:ascii="仿宋_GB2312" w:hAnsi="仿宋_GB2312" w:cs="仿宋_GB2312" w:eastAsia="仿宋_GB2312"/>
                      <w:sz w:val="22"/>
                      <w:color w:val="000000"/>
                    </w:rPr>
                    <w:t>7、含电源、线材、钢架、安装交付等所有材料。</w:t>
                  </w:r>
                </w:p>
                <w:p>
                  <w:pPr>
                    <w:pStyle w:val="null3"/>
                  </w:pPr>
                  <w:r>
                    <w:rPr>
                      <w:rFonts w:ascii="仿宋_GB2312" w:hAnsi="仿宋_GB2312" w:cs="仿宋_GB2312" w:eastAsia="仿宋_GB2312"/>
                      <w:sz w:val="22"/>
                      <w:color w:val="000000"/>
                    </w:rPr>
                    <w:t>8、▲视频画面分割器1080P60 HDMI画面分割器,大于等于四进一出、音视频同步、支持面板切换，遥控按键切换，不少于4进1出，支持多种分割模式（四等分、画中画等）（提供佐证资料）。</w:t>
                  </w:r>
                </w:p>
                <w:p>
                  <w:pPr>
                    <w:pStyle w:val="null3"/>
                  </w:pPr>
                  <w:r>
                    <w:rPr>
                      <w:rFonts w:ascii="仿宋_GB2312" w:hAnsi="仿宋_GB2312" w:cs="仿宋_GB2312" w:eastAsia="仿宋_GB2312"/>
                      <w:sz w:val="22"/>
                      <w:color w:val="000000"/>
                    </w:rPr>
                    <w:t>9、</w:t>
                  </w:r>
                  <w:r>
                    <w:rPr>
                      <w:rFonts w:ascii="仿宋_GB2312" w:hAnsi="仿宋_GB2312" w:cs="仿宋_GB2312" w:eastAsia="仿宋_GB2312"/>
                      <w:sz w:val="22"/>
                      <w:color w:val="000000"/>
                    </w:rPr>
                    <w:t>调音台：不少于</w:t>
                  </w:r>
                  <w:r>
                    <w:rPr>
                      <w:rFonts w:ascii="仿宋_GB2312" w:hAnsi="仿宋_GB2312" w:cs="仿宋_GB2312" w:eastAsia="仿宋_GB2312"/>
                      <w:sz w:val="22"/>
                      <w:color w:val="000000"/>
                    </w:rPr>
                    <w:t>10通道（4单声道+3立体声），具备2路AUX，+48V幻象供电。</w:t>
                  </w:r>
                  <w:r>
                    <w:br/>
                  </w:r>
                  <w:r>
                    <w:rPr>
                      <w:rFonts w:ascii="仿宋_GB2312" w:hAnsi="仿宋_GB2312" w:cs="仿宋_GB2312" w:eastAsia="仿宋_GB2312"/>
                      <w:sz w:val="22"/>
                      <w:color w:val="000000"/>
                    </w:rPr>
                    <w:t>10. 音柱：一对，额定功率≥40W/8Ω，频率响应80Hz-18kHz。</w:t>
                  </w:r>
                  <w:r>
                    <w:br/>
                  </w:r>
                  <w:r>
                    <w:rPr>
                      <w:rFonts w:ascii="仿宋_GB2312" w:hAnsi="仿宋_GB2312" w:cs="仿宋_GB2312" w:eastAsia="仿宋_GB2312"/>
                      <w:sz w:val="22"/>
                      <w:color w:val="000000"/>
                    </w:rPr>
                    <w:t>11. 功放：一台，8Ω每通道输出功率≥100W×2，频率响应20Hz-20kHz。</w:t>
                  </w:r>
                  <w:r>
                    <w:br/>
                  </w:r>
                  <w:r>
                    <w:rPr>
                      <w:rFonts w:ascii="仿宋_GB2312" w:hAnsi="仿宋_GB2312" w:cs="仿宋_GB2312" w:eastAsia="仿宋_GB2312"/>
                      <w:sz w:val="22"/>
                      <w:color w:val="000000"/>
                    </w:rPr>
                    <w:t xml:space="preserve">12. 无线话筒：一拖二（1手持+1领夹），U段。                                                                </w:t>
                  </w:r>
                </w:p>
                <w:p>
                  <w:pPr>
                    <w:pStyle w:val="null3"/>
                  </w:pPr>
                  <w:r>
                    <w:rPr>
                      <w:rFonts w:ascii="仿宋_GB2312" w:hAnsi="仿宋_GB2312" w:cs="仿宋_GB2312" w:eastAsia="仿宋_GB2312"/>
                      <w:sz w:val="22"/>
                      <w:color w:val="000000"/>
                    </w:rPr>
                    <w:t>13、电源时序器1台：≥8路时序;面板1个不受控电源插座、带电压显示。</w:t>
                  </w:r>
                </w:p>
                <w:p>
                  <w:pPr>
                    <w:pStyle w:val="null3"/>
                  </w:pPr>
                  <w:r>
                    <w:rPr>
                      <w:rFonts w:ascii="仿宋_GB2312" w:hAnsi="仿宋_GB2312" w:cs="仿宋_GB2312" w:eastAsia="仿宋_GB2312"/>
                      <w:sz w:val="22"/>
                      <w:color w:val="000000"/>
                    </w:rPr>
                    <w:t>14、20U机柜1台：600*600*1000、托盘2个、PDU2个。</w:t>
                  </w:r>
                </w:p>
                <w:p>
                  <w:pPr>
                    <w:pStyle w:val="null3"/>
                  </w:pPr>
                  <w:r>
                    <w:rPr>
                      <w:rFonts w:ascii="仿宋_GB2312" w:hAnsi="仿宋_GB2312" w:cs="仿宋_GB2312" w:eastAsia="仿宋_GB2312"/>
                      <w:sz w:val="22"/>
                      <w:color w:val="000000"/>
                    </w:rPr>
                    <w:t>15、播控电脑1套：不低于12代i5处理器，≥8G内存，≥256G SSD，≥21.5寸显示器。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LED大屏、扩声、播控系统</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套</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1、点距≤P1.86、屏尺寸：宽3.2米*高2.08米=6.656㎡。</w:t>
                  </w:r>
                  <w:r>
                    <w:br/>
                  </w:r>
                  <w:r>
                    <w:rPr>
                      <w:rFonts w:ascii="仿宋_GB2312" w:hAnsi="仿宋_GB2312" w:cs="仿宋_GB2312" w:eastAsia="仿宋_GB2312"/>
                      <w:sz w:val="22"/>
                      <w:color w:val="000000"/>
                    </w:rPr>
                    <w:t>2、显示屏亮度cd≥600、色温（K） 1000—10000 可调。</w:t>
                  </w:r>
                  <w:r>
                    <w:br/>
                  </w:r>
                  <w:r>
                    <w:rPr>
                      <w:rFonts w:ascii="仿宋_GB2312" w:hAnsi="仿宋_GB2312" w:cs="仿宋_GB2312" w:eastAsia="仿宋_GB2312"/>
                      <w:sz w:val="22"/>
                      <w:color w:val="000000"/>
                    </w:rPr>
                    <w:t>3、水平视角≥165°、垂直视角≥165°。</w:t>
                  </w:r>
                  <w:r>
                    <w:br/>
                  </w:r>
                  <w:r>
                    <w:rPr>
                      <w:rFonts w:ascii="仿宋_GB2312" w:hAnsi="仿宋_GB2312" w:cs="仿宋_GB2312" w:eastAsia="仿宋_GB2312"/>
                      <w:sz w:val="22"/>
                      <w:color w:val="000000"/>
                    </w:rPr>
                    <w:t>4、对比度 ≥8000:1、亮度均匀性 ≥99%、色度均匀性 ±0.003Cx,Cy之内。</w:t>
                  </w:r>
                  <w:r>
                    <w:br/>
                  </w:r>
                  <w:r>
                    <w:rPr>
                      <w:rFonts w:ascii="仿宋_GB2312" w:hAnsi="仿宋_GB2312" w:cs="仿宋_GB2312" w:eastAsia="仿宋_GB2312"/>
                      <w:sz w:val="22"/>
                      <w:color w:val="000000"/>
                    </w:rPr>
                    <w:t>5、接收卡及视频处理器：支持常规带载能力，具备RGB独立调节、Mapping、配置文件备份等功能。视频处理器支持不少于3路视频输入，最大带载不低于390万像素，支持窗口缩放、点对点显示、场景保存，支持RS232中控控制。</w:t>
                  </w:r>
                  <w:r>
                    <w:br/>
                  </w:r>
                  <w:r>
                    <w:rPr>
                      <w:rFonts w:ascii="仿宋_GB2312" w:hAnsi="仿宋_GB2312" w:cs="仿宋_GB2312" w:eastAsia="仿宋_GB2312"/>
                      <w:sz w:val="22"/>
                      <w:color w:val="000000"/>
                    </w:rPr>
                    <w:t>6、配电箱：配电箱：额定功率≥10kW，具备过载保护。</w:t>
                  </w:r>
                  <w:r>
                    <w:br/>
                  </w:r>
                  <w:r>
                    <w:rPr>
                      <w:rFonts w:ascii="仿宋_GB2312" w:hAnsi="仿宋_GB2312" w:cs="仿宋_GB2312" w:eastAsia="仿宋_GB2312"/>
                      <w:sz w:val="22"/>
                      <w:color w:val="000000"/>
                    </w:rPr>
                    <w:t xml:space="preserve">7、含电源、线材、钢架、安装交付等所有材料。 </w:t>
                  </w:r>
                </w:p>
                <w:p>
                  <w:pPr>
                    <w:pStyle w:val="null3"/>
                  </w:pPr>
                  <w:r>
                    <w:rPr>
                      <w:rFonts w:ascii="仿宋_GB2312" w:hAnsi="仿宋_GB2312" w:cs="仿宋_GB2312" w:eastAsia="仿宋_GB2312"/>
                      <w:sz w:val="22"/>
                      <w:color w:val="000000"/>
                    </w:rPr>
                    <w:t>8、▲视频画面分割器1080P60 HDMI画面分割器,大于等于四进一出、音视频同步、支持面板切换，遥控按键切换，不少于4进1出，支持多种分割模式（四等分、画中画等）（提供佐证资料）。</w:t>
                  </w:r>
                </w:p>
                <w:p>
                  <w:pPr>
                    <w:pStyle w:val="null3"/>
                  </w:pPr>
                  <w:r>
                    <w:rPr>
                      <w:rFonts w:ascii="仿宋_GB2312" w:hAnsi="仿宋_GB2312" w:cs="仿宋_GB2312" w:eastAsia="仿宋_GB2312"/>
                      <w:sz w:val="22"/>
                      <w:color w:val="000000"/>
                    </w:rPr>
                    <w:t>9、调音台：不少于10通道（4单声道+3立体声），具备2路AUX，+48V幻象供电。</w:t>
                  </w:r>
                  <w:r>
                    <w:br/>
                  </w:r>
                  <w:r>
                    <w:rPr>
                      <w:rFonts w:ascii="仿宋_GB2312" w:hAnsi="仿宋_GB2312" w:cs="仿宋_GB2312" w:eastAsia="仿宋_GB2312"/>
                      <w:sz w:val="22"/>
                      <w:color w:val="000000"/>
                    </w:rPr>
                    <w:t>10. 音柱：一对，额定功率≥40W/8Ω，频率响应80Hz-18kHz。</w:t>
                  </w:r>
                  <w:r>
                    <w:br/>
                  </w:r>
                  <w:r>
                    <w:rPr>
                      <w:rFonts w:ascii="仿宋_GB2312" w:hAnsi="仿宋_GB2312" w:cs="仿宋_GB2312" w:eastAsia="仿宋_GB2312"/>
                      <w:sz w:val="22"/>
                      <w:color w:val="000000"/>
                    </w:rPr>
                    <w:t>11. 功放：一台，8Ω每通道输出功率≥100W×2，频率响应20Hz-20kHz。</w:t>
                  </w:r>
                  <w:r>
                    <w:br/>
                  </w:r>
                  <w:r>
                    <w:rPr>
                      <w:rFonts w:ascii="仿宋_GB2312" w:hAnsi="仿宋_GB2312" w:cs="仿宋_GB2312" w:eastAsia="仿宋_GB2312"/>
                      <w:sz w:val="22"/>
                      <w:color w:val="000000"/>
                    </w:rPr>
                    <w:t xml:space="preserve">12. 无线话筒：一拖二（1手持+1领夹），U段。                                                                   </w:t>
                  </w:r>
                </w:p>
                <w:p>
                  <w:pPr>
                    <w:pStyle w:val="null3"/>
                  </w:pPr>
                  <w:r>
                    <w:rPr>
                      <w:rFonts w:ascii="仿宋_GB2312" w:hAnsi="仿宋_GB2312" w:cs="仿宋_GB2312" w:eastAsia="仿宋_GB2312"/>
                      <w:sz w:val="22"/>
                      <w:color w:val="000000"/>
                    </w:rPr>
                    <w:t xml:space="preserve">13、电源时序器1台：≥8路时序;面板1个不受控电源插座、带电压显示。               </w:t>
                  </w:r>
                </w:p>
                <w:p>
                  <w:pPr>
                    <w:pStyle w:val="null3"/>
                  </w:pPr>
                  <w:r>
                    <w:rPr>
                      <w:rFonts w:ascii="仿宋_GB2312" w:hAnsi="仿宋_GB2312" w:cs="仿宋_GB2312" w:eastAsia="仿宋_GB2312"/>
                      <w:sz w:val="22"/>
                      <w:color w:val="000000"/>
                    </w:rPr>
                    <w:t>14、播控电脑1套：不低于12代i5处理器，≥8G内存，≥256G SSD，≥21.5寸显示器。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LED大屏、扩声、播控系统</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套</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 xml:space="preserve">1、点距≤P1.86、屏尺寸：宽3.2米*高2.08米=6.656㎡。 </w:t>
                  </w:r>
                </w:p>
                <w:p>
                  <w:pPr>
                    <w:pStyle w:val="null3"/>
                  </w:pPr>
                  <w:r>
                    <w:rPr>
                      <w:rFonts w:ascii="仿宋_GB2312" w:hAnsi="仿宋_GB2312" w:cs="仿宋_GB2312" w:eastAsia="仿宋_GB2312"/>
                      <w:sz w:val="22"/>
                      <w:color w:val="000000"/>
                    </w:rPr>
                    <w:t>2、显示屏亮度cd≥600、色温（K） 1000—10000 可调。</w:t>
                  </w:r>
                  <w:r>
                    <w:br/>
                  </w:r>
                  <w:r>
                    <w:rPr>
                      <w:rFonts w:ascii="仿宋_GB2312" w:hAnsi="仿宋_GB2312" w:cs="仿宋_GB2312" w:eastAsia="仿宋_GB2312"/>
                      <w:sz w:val="22"/>
                      <w:color w:val="000000"/>
                    </w:rPr>
                    <w:t>3、水平视角≥165°、垂直视角≥165°。</w:t>
                  </w:r>
                  <w:r>
                    <w:br/>
                  </w:r>
                  <w:r>
                    <w:rPr>
                      <w:rFonts w:ascii="仿宋_GB2312" w:hAnsi="仿宋_GB2312" w:cs="仿宋_GB2312" w:eastAsia="仿宋_GB2312"/>
                      <w:sz w:val="22"/>
                      <w:color w:val="000000"/>
                    </w:rPr>
                    <w:t>4、对比度 ≥8000:1、亮度均匀性 ≥99%、色度均匀性 ±0.003Cx,Cy之内。</w:t>
                  </w:r>
                  <w:r>
                    <w:br/>
                  </w:r>
                  <w:r>
                    <w:rPr>
                      <w:rFonts w:ascii="仿宋_GB2312" w:hAnsi="仿宋_GB2312" w:cs="仿宋_GB2312" w:eastAsia="仿宋_GB2312"/>
                      <w:sz w:val="22"/>
                      <w:color w:val="000000"/>
                    </w:rPr>
                    <w:t>5、接收卡及视频处理器：支持常规带载能力，具备RGB独立调节、Mapping、配置文件备份等功能。视频处理器支持不少于3路视频输入，最大带载不低于390万像素，支持窗口缩放、点对点显示、场景保存，支持RS232中控控制。</w:t>
                  </w:r>
                  <w:r>
                    <w:br/>
                  </w:r>
                  <w:r>
                    <w:rPr>
                      <w:rFonts w:ascii="仿宋_GB2312" w:hAnsi="仿宋_GB2312" w:cs="仿宋_GB2312" w:eastAsia="仿宋_GB2312"/>
                      <w:sz w:val="22"/>
                      <w:color w:val="000000"/>
                    </w:rPr>
                    <w:t>6、配电箱：配电箱：额定功率≥10kW，具备过载保护。</w:t>
                  </w:r>
                  <w:r>
                    <w:br/>
                  </w:r>
                  <w:r>
                    <w:rPr>
                      <w:rFonts w:ascii="仿宋_GB2312" w:hAnsi="仿宋_GB2312" w:cs="仿宋_GB2312" w:eastAsia="仿宋_GB2312"/>
                      <w:sz w:val="22"/>
                      <w:color w:val="000000"/>
                    </w:rPr>
                    <w:t xml:space="preserve">7、含电源、线材、钢架、安装交付等所有材料。 </w:t>
                  </w:r>
                </w:p>
                <w:p>
                  <w:pPr>
                    <w:pStyle w:val="null3"/>
                  </w:pPr>
                  <w:r>
                    <w:rPr>
                      <w:rFonts w:ascii="仿宋_GB2312" w:hAnsi="仿宋_GB2312" w:cs="仿宋_GB2312" w:eastAsia="仿宋_GB2312"/>
                      <w:sz w:val="22"/>
                      <w:color w:val="000000"/>
                    </w:rPr>
                    <w:t>8、▲视频画面分割器1080P60 HDMI画面分割器,大于等于四进一出、音视频同步、支持面板切换，遥控按键切换，不少于4进1出，支持多种分割模式（四等分、画中画等）（提供佐证资料）。                                            9、调音台：不少于10通道（4单声道+3立体声），具备2路AUX，+48V幻象供电。</w:t>
                  </w:r>
                  <w:r>
                    <w:br/>
                  </w:r>
                  <w:r>
                    <w:rPr>
                      <w:rFonts w:ascii="仿宋_GB2312" w:hAnsi="仿宋_GB2312" w:cs="仿宋_GB2312" w:eastAsia="仿宋_GB2312"/>
                      <w:sz w:val="22"/>
                      <w:color w:val="000000"/>
                    </w:rPr>
                    <w:t>10. 音柱：一对，额定功率≥40W/8Ω，频率响应80Hz-18kHz。</w:t>
                  </w:r>
                  <w:r>
                    <w:br/>
                  </w:r>
                  <w:r>
                    <w:rPr>
                      <w:rFonts w:ascii="仿宋_GB2312" w:hAnsi="仿宋_GB2312" w:cs="仿宋_GB2312" w:eastAsia="仿宋_GB2312"/>
                      <w:sz w:val="22"/>
                      <w:color w:val="000000"/>
                    </w:rPr>
                    <w:t>11. 功放：一台，8Ω每通道输出功率≥100W×2，频率响应20Hz-20kHz。</w:t>
                  </w:r>
                  <w:r>
                    <w:br/>
                  </w:r>
                  <w:r>
                    <w:rPr>
                      <w:rFonts w:ascii="仿宋_GB2312" w:hAnsi="仿宋_GB2312" w:cs="仿宋_GB2312" w:eastAsia="仿宋_GB2312"/>
                      <w:sz w:val="22"/>
                      <w:color w:val="000000"/>
                    </w:rPr>
                    <w:t>12. 无线话筒：一拖二（1手持+1领夹），U段。</w:t>
                  </w:r>
                </w:p>
                <w:p>
                  <w:pPr>
                    <w:pStyle w:val="null3"/>
                  </w:pPr>
                  <w:r>
                    <w:rPr>
                      <w:rFonts w:ascii="仿宋_GB2312" w:hAnsi="仿宋_GB2312" w:cs="仿宋_GB2312" w:eastAsia="仿宋_GB2312"/>
                      <w:sz w:val="22"/>
                      <w:color w:val="000000"/>
                    </w:rPr>
                    <w:t xml:space="preserve">13、电源时序器1台：≥8路时序;面板1个不受控电源插座、带电压显示。     </w:t>
                  </w:r>
                </w:p>
                <w:p>
                  <w:pPr>
                    <w:pStyle w:val="null3"/>
                  </w:pPr>
                  <w:r>
                    <w:rPr>
                      <w:rFonts w:ascii="仿宋_GB2312" w:hAnsi="仿宋_GB2312" w:cs="仿宋_GB2312" w:eastAsia="仿宋_GB2312"/>
                      <w:sz w:val="22"/>
                      <w:color w:val="000000"/>
                    </w:rPr>
                    <w:t xml:space="preserve">14、20U机柜1台：600*600*1000、托盘2个、PDU2个。 </w:t>
                  </w:r>
                </w:p>
                <w:p>
                  <w:pPr>
                    <w:pStyle w:val="null3"/>
                  </w:pPr>
                  <w:r>
                    <w:rPr>
                      <w:rFonts w:ascii="仿宋_GB2312" w:hAnsi="仿宋_GB2312" w:cs="仿宋_GB2312" w:eastAsia="仿宋_GB2312"/>
                      <w:sz w:val="22"/>
                      <w:color w:val="000000"/>
                    </w:rPr>
                    <w:t>15、播控电脑1套：不低于12代i5处理器，≥8G内存，≥256G SSD，≥21.5寸显示器。</w:t>
                  </w:r>
                  <w:r>
                    <w:br/>
                  </w:r>
                  <w:r>
                    <w:rPr>
                      <w:rFonts w:ascii="仿宋_GB2312" w:hAnsi="仿宋_GB2312" w:cs="仿宋_GB2312" w:eastAsia="仿宋_GB2312"/>
                      <w:sz w:val="22"/>
                      <w:color w:val="000000"/>
                    </w:rPr>
                    <w:t xml:space="preserve">16、拆除：拆除3*3拼接屏和支架等设备，送到甲方指定位置。   </w:t>
                  </w:r>
                </w:p>
                <w:p>
                  <w:pPr>
                    <w:pStyle w:val="null3"/>
                  </w:pPr>
                  <w:r>
                    <w:rPr>
                      <w:rFonts w:ascii="仿宋_GB2312" w:hAnsi="仿宋_GB2312" w:cs="仿宋_GB2312" w:eastAsia="仿宋_GB2312"/>
                      <w:sz w:val="22"/>
                      <w:color w:val="000000"/>
                    </w:rPr>
                    <w:t xml:space="preserve"> 17、装修：补齐侧墙面木制吸声板约9平米，饰面板装饰LED屏墙面约10平米，木地板约16平米补齐地面（基层处理抬高30cm）。</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MCU配置、系统联调</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套</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 xml:space="preserve">1、原厂交付、集成商安装调试总费用。 </w:t>
                  </w:r>
                </w:p>
                <w:p>
                  <w:pPr>
                    <w:pStyle w:val="null3"/>
                  </w:pPr>
                  <w:r>
                    <w:rPr>
                      <w:rFonts w:ascii="仿宋_GB2312" w:hAnsi="仿宋_GB2312" w:cs="仿宋_GB2312" w:eastAsia="仿宋_GB2312"/>
                      <w:sz w:val="22"/>
                      <w:color w:val="000000"/>
                    </w:rPr>
                    <w:t>2、▲提供视频系统拓扑图。</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14</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安装材料</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22</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套</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安装配件、材料：六类网线、</w:t>
                  </w:r>
                  <w:r>
                    <w:rPr>
                      <w:rFonts w:ascii="仿宋_GB2312" w:hAnsi="仿宋_GB2312" w:cs="仿宋_GB2312" w:eastAsia="仿宋_GB2312"/>
                      <w:sz w:val="22"/>
                      <w:color w:val="000000"/>
                    </w:rPr>
                    <w:t>RVV电源线、插板、HDMI电缆、音频线、线管等安装调试所有材料</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终端安装、一体机、智慧屏安装</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22</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套</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 xml:space="preserve">1、集成商去22个终端使用单位安装调试费用、运费。 </w:t>
                  </w:r>
                </w:p>
                <w:p>
                  <w:pPr>
                    <w:pStyle w:val="null3"/>
                  </w:pPr>
                  <w:r>
                    <w:rPr>
                      <w:rFonts w:ascii="仿宋_GB2312" w:hAnsi="仿宋_GB2312" w:cs="仿宋_GB2312" w:eastAsia="仿宋_GB2312"/>
                      <w:sz w:val="22"/>
                      <w:color w:val="000000"/>
                    </w:rPr>
                    <w:t>2、若派出所电源没有接地线，需制作接地极引入本系统供电电源。</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16</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4G移动布控球</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套</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1、50G定向流量卡三年（含加密卡）。</w:t>
                  </w:r>
                  <w:r>
                    <w:rPr>
                      <w:rFonts w:ascii="仿宋_GB2312" w:hAnsi="仿宋_GB2312" w:cs="仿宋_GB2312" w:eastAsia="仿宋_GB2312"/>
                      <w:sz w:val="22"/>
                      <w:color w:val="000000"/>
                    </w:rPr>
                    <w:t xml:space="preserve">           </w:t>
                  </w:r>
                </w:p>
                <w:p>
                  <w:pPr>
                    <w:pStyle w:val="null3"/>
                  </w:pPr>
                  <w:r>
                    <w:rPr>
                      <w:rFonts w:ascii="仿宋_GB2312" w:hAnsi="仿宋_GB2312" w:cs="仿宋_GB2312" w:eastAsia="仿宋_GB2312"/>
                      <w:sz w:val="22"/>
                      <w:color w:val="000000"/>
                    </w:rPr>
                    <w:t>2、200万纯监控便携球、分辨率高，1080P，图像清晰、细腻，信噪比高，图像画面干净、悦目低照度，彩色0.001lux@F1.6</w:t>
                  </w:r>
                  <w:r>
                    <w:br/>
                  </w:r>
                  <w:r>
                    <w:rPr>
                      <w:rFonts w:ascii="仿宋_GB2312" w:hAnsi="仿宋_GB2312" w:cs="仿宋_GB2312" w:eastAsia="仿宋_GB2312"/>
                      <w:sz w:val="22"/>
                      <w:color w:val="000000"/>
                    </w:rPr>
                    <w:t>3、支持自动彩转黑功能，实现昼夜监控、支持图像宽动态、背光补偿、强光抑制、降噪、透雾、防抖</w:t>
                  </w:r>
                  <w:r>
                    <w:rPr>
                      <w:rFonts w:ascii="仿宋_GB2312" w:hAnsi="仿宋_GB2312" w:cs="仿宋_GB2312" w:eastAsia="仿宋_GB2312"/>
                      <w:sz w:val="22"/>
                      <w:color w:val="000000"/>
                    </w:rPr>
                    <w:t>可通过设备自身附带小屏显示当前电池电量、</w:t>
                  </w:r>
                  <w:r>
                    <w:rPr>
                      <w:rFonts w:ascii="仿宋_GB2312" w:hAnsi="仿宋_GB2312" w:cs="仿宋_GB2312" w:eastAsia="仿宋_GB2312"/>
                      <w:sz w:val="22"/>
                      <w:color w:val="000000"/>
                    </w:rPr>
                    <w:t>GPS状态、4G状态、录像状态、剩余存储时间、蓝牙状态、平台连接状态、WiFi状态</w:t>
                  </w:r>
                  <w:r>
                    <w:br/>
                  </w:r>
                  <w:r>
                    <w:rPr>
                      <w:rFonts w:ascii="仿宋_GB2312" w:hAnsi="仿宋_GB2312" w:cs="仿宋_GB2312" w:eastAsia="仿宋_GB2312"/>
                      <w:sz w:val="22"/>
                      <w:color w:val="000000"/>
                    </w:rPr>
                    <w:t>4、支持双TF卡存储，单卡最大支持512G、标配支持单4G模块，可额外扩展4G模块</w:t>
                  </w:r>
                  <w:r>
                    <w:br/>
                  </w:r>
                  <w:r>
                    <w:rPr>
                      <w:rFonts w:ascii="仿宋_GB2312" w:hAnsi="仿宋_GB2312" w:cs="仿宋_GB2312" w:eastAsia="仿宋_GB2312"/>
                      <w:sz w:val="22"/>
                      <w:color w:val="000000"/>
                    </w:rPr>
                    <w:t xml:space="preserve">5、配置可拆卸电池，单电池可支持9-10小时连续工作 </w:t>
                  </w:r>
                  <w:r>
                    <w:br/>
                  </w:r>
                  <w:r>
                    <w:rPr>
                      <w:rFonts w:ascii="仿宋_GB2312" w:hAnsi="仿宋_GB2312" w:cs="仿宋_GB2312" w:eastAsia="仿宋_GB2312"/>
                      <w:sz w:val="22"/>
                      <w:color w:val="000000"/>
                    </w:rPr>
                    <w:t xml:space="preserve">6、支持MIC、扬声器、底部配置高吸力磁铁，安装便捷。   </w:t>
                  </w:r>
                </w:p>
                <w:p>
                  <w:pPr>
                    <w:pStyle w:val="null3"/>
                  </w:pPr>
                  <w:r>
                    <w:rPr>
                      <w:rFonts w:ascii="仿宋_GB2312" w:hAnsi="仿宋_GB2312" w:cs="仿宋_GB2312" w:eastAsia="仿宋_GB2312"/>
                      <w:sz w:val="22"/>
                      <w:color w:val="000000"/>
                    </w:rPr>
                    <w:t>7、含不小于10寸控制平板，三脚架、便携拉杆箱等配套辅助配件。</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17</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电脑</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台</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1、采用国产化处理器；DDR4高速内存及M.2高速固态盘；支持麒麟等主流国产操作系统，支持主流国产办公软件。</w:t>
                  </w:r>
                  <w:r>
                    <w:br/>
                  </w:r>
                  <w:r>
                    <w:rPr>
                      <w:rFonts w:ascii="仿宋_GB2312" w:hAnsi="仿宋_GB2312" w:cs="仿宋_GB2312" w:eastAsia="仿宋_GB2312"/>
                      <w:sz w:val="22"/>
                      <w:color w:val="000000"/>
                    </w:rPr>
                    <w:t>2、≥8个USB接口；板载原生支持3个视频接口（VGA+HDMI+DP）；单、双网口方案灵活选择</w:t>
                  </w:r>
                  <w:r>
                    <w:br/>
                  </w:r>
                  <w:r>
                    <w:rPr>
                      <w:rFonts w:ascii="仿宋_GB2312" w:hAnsi="仿宋_GB2312" w:cs="仿宋_GB2312" w:eastAsia="仿宋_GB2312"/>
                      <w:sz w:val="22"/>
                      <w:color w:val="000000"/>
                    </w:rPr>
                    <w:t>3、处理器：≥8核/8线程/2.7 GHz</w:t>
                  </w:r>
                  <w:r>
                    <w:br/>
                  </w:r>
                  <w:r>
                    <w:rPr>
                      <w:rFonts w:ascii="仿宋_GB2312" w:hAnsi="仿宋_GB2312" w:cs="仿宋_GB2312" w:eastAsia="仿宋_GB2312"/>
                      <w:sz w:val="22"/>
                      <w:color w:val="000000"/>
                    </w:rPr>
                    <w:t>4、内存：≥8 GB、DDR4，2个内存插槽，最大支持32 GB内存，SSD硬盘：≥1个256G SSD</w:t>
                  </w:r>
                  <w:r>
                    <w:br/>
                  </w:r>
                  <w:r>
                    <w:rPr>
                      <w:rFonts w:ascii="仿宋_GB2312" w:hAnsi="仿宋_GB2312" w:cs="仿宋_GB2312" w:eastAsia="仿宋_GB2312"/>
                      <w:sz w:val="22"/>
                      <w:color w:val="000000"/>
                    </w:rPr>
                    <w:t>5、显卡：集显，板载视频接口：视频接口1个HDMI，1个DP，1个VGA、光驱：带光驱</w:t>
                  </w:r>
                  <w:r>
                    <w:br/>
                  </w:r>
                  <w:r>
                    <w:rPr>
                      <w:rFonts w:ascii="仿宋_GB2312" w:hAnsi="仿宋_GB2312" w:cs="仿宋_GB2312" w:eastAsia="仿宋_GB2312"/>
                      <w:sz w:val="22"/>
                      <w:color w:val="000000"/>
                    </w:rPr>
                    <w:t>6、电源：≥200 W、键鼠：含USB有线键鼠</w:t>
                  </w:r>
                  <w:r>
                    <w:br/>
                  </w:r>
                  <w:r>
                    <w:rPr>
                      <w:rFonts w:ascii="仿宋_GB2312" w:hAnsi="仿宋_GB2312" w:cs="仿宋_GB2312" w:eastAsia="仿宋_GB2312"/>
                      <w:sz w:val="22"/>
                      <w:color w:val="000000"/>
                    </w:rPr>
                    <w:t xml:space="preserve">7、显示器：23.8英寸，分辨率1920x1080 </w:t>
                  </w:r>
                  <w:r>
                    <w:br/>
                  </w:r>
                  <w:r>
                    <w:rPr>
                      <w:rFonts w:ascii="仿宋_GB2312" w:hAnsi="仿宋_GB2312" w:cs="仿宋_GB2312" w:eastAsia="仿宋_GB2312"/>
                      <w:sz w:val="22"/>
                      <w:color w:val="000000"/>
                    </w:rPr>
                    <w:t>8、操作系统：正版系统（≥3年服务）。</w:t>
                  </w:r>
                  <w:r>
                    <w:br/>
                  </w:r>
                  <w:r>
                    <w:rPr>
                      <w:rFonts w:ascii="仿宋_GB2312" w:hAnsi="仿宋_GB2312" w:cs="仿宋_GB2312" w:eastAsia="仿宋_GB2312"/>
                      <w:sz w:val="22"/>
                      <w:color w:val="000000"/>
                    </w:rPr>
                    <w:t>9、硬盘接口：支持4个SATA接口，1个M.2接口、PCIe扩展：1个PCIE3.0 x16插槽,1个PCIE3.0 x8插槽。</w:t>
                  </w:r>
                  <w:r>
                    <w:br/>
                  </w:r>
                  <w:r>
                    <w:rPr>
                      <w:rFonts w:ascii="仿宋_GB2312" w:hAnsi="仿宋_GB2312" w:cs="仿宋_GB2312" w:eastAsia="仿宋_GB2312"/>
                      <w:sz w:val="22"/>
                      <w:color w:val="000000"/>
                    </w:rPr>
                    <w:t>10、音频接口：前置：1个Mic in，1个headphone out；后置：1个line in，1个line out，1个Mic in。</w:t>
                  </w:r>
                  <w:r>
                    <w:br/>
                  </w:r>
                  <w:r>
                    <w:rPr>
                      <w:rFonts w:ascii="仿宋_GB2312" w:hAnsi="仿宋_GB2312" w:cs="仿宋_GB2312" w:eastAsia="仿宋_GB2312"/>
                      <w:sz w:val="22"/>
                      <w:color w:val="000000"/>
                    </w:rPr>
                    <w:t>11、接口：1个RJ45 千兆以太网口（10 M/100 M/1000M自适应），支持网络唤醒、1个RS232串口。</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18</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服务器机柜</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台</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600*1000*2000mm、含8位PDU 2个、安装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19</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短报文终端</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台</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r>
                    <w:rPr>
                      <w:rFonts w:ascii="仿宋_GB2312" w:hAnsi="仿宋_GB2312" w:cs="仿宋_GB2312" w:eastAsia="仿宋_GB2312"/>
                      <w:sz w:val="22"/>
                      <w:color w:val="000000"/>
                    </w:rPr>
                    <w:t>屏幕</w:t>
                  </w:r>
                  <w:r>
                    <w:rPr>
                      <w:rFonts w:ascii="仿宋_GB2312" w:hAnsi="仿宋_GB2312" w:cs="仿宋_GB2312" w:eastAsia="仿宋_GB2312"/>
                      <w:sz w:val="22"/>
                      <w:color w:val="000000"/>
                    </w:rPr>
                    <w:t>≥6英寸FHD+（1080×2160），支持短报文功能。</w:t>
                  </w:r>
                  <w:r>
                    <w:br/>
                  </w:r>
                  <w:r>
                    <w:rPr>
                      <w:rFonts w:ascii="仿宋_GB2312" w:hAnsi="仿宋_GB2312" w:cs="仿宋_GB2312" w:eastAsia="仿宋_GB2312"/>
                      <w:sz w:val="22"/>
                      <w:color w:val="000000"/>
                    </w:rPr>
                    <w:t>2、短报文长度支持≥1000汉字，通信成功率≥95%（开阔无遮挡）。</w:t>
                  </w:r>
                </w:p>
                <w:p>
                  <w:pPr>
                    <w:pStyle w:val="null3"/>
                  </w:pPr>
                  <w:r>
                    <w:rPr>
                      <w:rFonts w:ascii="仿宋_GB2312" w:hAnsi="仿宋_GB2312" w:cs="仿宋_GB2312" w:eastAsia="仿宋_GB2312"/>
                      <w:sz w:val="22"/>
                      <w:color w:val="000000"/>
                    </w:rPr>
                    <w:t>3. 内置高灵敏度陶瓷天线，支持一线通天线。</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模式</w:t>
                  </w:r>
                  <w:r>
                    <w:rPr>
                      <w:rFonts w:ascii="仿宋_GB2312" w:hAnsi="仿宋_GB2312" w:cs="仿宋_GB2312" w:eastAsia="仿宋_GB2312"/>
                      <w:sz w:val="22"/>
                      <w:color w:val="000000"/>
                    </w:rPr>
                    <w:t>:支持定位功能、定位精度:≤3m</w:t>
                  </w:r>
                  <w:r>
                    <w:br/>
                  </w:r>
                  <w:r>
                    <w:rPr>
                      <w:rFonts w:ascii="仿宋_GB2312" w:hAnsi="仿宋_GB2312" w:cs="仿宋_GB2312" w:eastAsia="仿宋_GB2312"/>
                      <w:sz w:val="22"/>
                      <w:color w:val="000000"/>
                    </w:rPr>
                    <w:t>5、硬件平台：≥八核 2.3GHz</w:t>
                  </w:r>
                  <w:r>
                    <w:br/>
                  </w:r>
                  <w:r>
                    <w:rPr>
                      <w:rFonts w:ascii="仿宋_GB2312" w:hAnsi="仿宋_GB2312" w:cs="仿宋_GB2312" w:eastAsia="仿宋_GB2312"/>
                      <w:sz w:val="22"/>
                      <w:color w:val="000000"/>
                    </w:rPr>
                    <w:t>6、定位时间:冷启动: ≤31s冷启动:≤5s。</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操作系统：</w:t>
                  </w:r>
                  <w:r>
                    <w:rPr>
                      <w:rFonts w:ascii="仿宋_GB2312" w:hAnsi="仿宋_GB2312" w:cs="仿宋_GB2312" w:eastAsia="仿宋_GB2312"/>
                      <w:sz w:val="22"/>
                      <w:color w:val="000000"/>
                    </w:rPr>
                    <w:t>Android 10及以上。</w:t>
                  </w:r>
                  <w:r>
                    <w:br/>
                  </w:r>
                  <w:r>
                    <w:rPr>
                      <w:rFonts w:ascii="仿宋_GB2312" w:hAnsi="仿宋_GB2312" w:cs="仿宋_GB2312" w:eastAsia="仿宋_GB2312"/>
                      <w:sz w:val="22"/>
                      <w:color w:val="000000"/>
                    </w:rPr>
                    <w:t>8、网络制式：双4G全网通、双卡双待</w:t>
                  </w:r>
                  <w:r>
                    <w:br/>
                  </w:r>
                  <w:r>
                    <w:rPr>
                      <w:rFonts w:ascii="仿宋_GB2312" w:hAnsi="仿宋_GB2312" w:cs="仿宋_GB2312" w:eastAsia="仿宋_GB2312"/>
                      <w:sz w:val="22"/>
                      <w:color w:val="000000"/>
                    </w:rPr>
                    <w:t>9、内存≥6GB，存储≥128GB。</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20</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核心交换机</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台</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1、机箱式核心交换机，高度≤5U，支持模块化扩展。</w:t>
                  </w:r>
                  <w:r>
                    <w:br/>
                  </w:r>
                  <w:r>
                    <w:rPr>
                      <w:rFonts w:ascii="仿宋_GB2312" w:hAnsi="仿宋_GB2312" w:cs="仿宋_GB2312" w:eastAsia="仿宋_GB2312"/>
                      <w:sz w:val="22"/>
                      <w:color w:val="000000"/>
                    </w:rPr>
                    <w:t>2、交换容量≥336Gbps。</w:t>
                  </w:r>
                  <w:r>
                    <w:br/>
                  </w:r>
                  <w:r>
                    <w:rPr>
                      <w:rFonts w:ascii="仿宋_GB2312" w:hAnsi="仿宋_GB2312" w:cs="仿宋_GB2312" w:eastAsia="仿宋_GB2312"/>
                      <w:sz w:val="22"/>
                      <w:color w:val="000000"/>
                    </w:rPr>
                    <w:t>3、包转发率≥144Mpps。</w:t>
                  </w:r>
                  <w:r>
                    <w:br/>
                  </w:r>
                  <w:r>
                    <w:rPr>
                      <w:rFonts w:ascii="仿宋_GB2312" w:hAnsi="仿宋_GB2312" w:cs="仿宋_GB2312" w:eastAsia="仿宋_GB2312"/>
                      <w:sz w:val="22"/>
                      <w:color w:val="000000"/>
                    </w:rPr>
                    <w:t>4、冗余电源模块（支持热插拔）。</w:t>
                  </w:r>
                  <w:r>
                    <w:br/>
                  </w:r>
                  <w:r>
                    <w:rPr>
                      <w:rFonts w:ascii="仿宋_GB2312" w:hAnsi="仿宋_GB2312" w:cs="仿宋_GB2312" w:eastAsia="仿宋_GB2312"/>
                      <w:sz w:val="22"/>
                      <w:color w:val="000000"/>
                    </w:rPr>
                    <w:t>5、固定或扩展端口要求：千兆电口≥24个、千兆光口≥20个、万兆光口≥4个</w:t>
                  </w:r>
                  <w:r>
                    <w:br/>
                  </w:r>
                  <w:r>
                    <w:rPr>
                      <w:rFonts w:ascii="仿宋_GB2312" w:hAnsi="仿宋_GB2312" w:cs="仿宋_GB2312" w:eastAsia="仿宋_GB2312"/>
                      <w:sz w:val="22"/>
                      <w:color w:val="000000"/>
                    </w:rPr>
                    <w:t>6、支持VLAN划分、端口聚合、STP/RSTP/MSTP、链路聚合。</w:t>
                  </w:r>
                  <w:r>
                    <w:br/>
                  </w:r>
                  <w:r>
                    <w:rPr>
                      <w:rFonts w:ascii="仿宋_GB2312" w:hAnsi="仿宋_GB2312" w:cs="仿宋_GB2312" w:eastAsia="仿宋_GB2312"/>
                      <w:sz w:val="22"/>
                      <w:color w:val="000000"/>
                    </w:rPr>
                    <w:t>7、支持QoS（队列调度、流量整形、拥塞避免），确保视频会议流量优先转发。</w:t>
                  </w:r>
                  <w:r>
                    <w:br/>
                  </w:r>
                  <w:r>
                    <w:rPr>
                      <w:rFonts w:ascii="仿宋_GB2312" w:hAnsi="仿宋_GB2312" w:cs="仿宋_GB2312" w:eastAsia="仿宋_GB2312"/>
                      <w:sz w:val="22"/>
                      <w:color w:val="000000"/>
                    </w:rPr>
                    <w:t>8、支持ACL（访问控制列表），具备基础安全防护能力。</w:t>
                  </w:r>
                  <w:r>
                    <w:br/>
                  </w:r>
                  <w:r>
                    <w:rPr>
                      <w:rFonts w:ascii="仿宋_GB2312" w:hAnsi="仿宋_GB2312" w:cs="仿宋_GB2312" w:eastAsia="仿宋_GB2312"/>
                      <w:sz w:val="22"/>
                      <w:color w:val="000000"/>
                    </w:rPr>
                    <w:t>9、支持SNMP、Web、CLI等管理方式。</w:t>
                  </w:r>
                  <w:r>
                    <w:br/>
                  </w:r>
                  <w:r>
                    <w:rPr>
                      <w:rFonts w:ascii="仿宋_GB2312" w:hAnsi="仿宋_GB2312" w:cs="仿宋_GB2312" w:eastAsia="仿宋_GB2312"/>
                      <w:sz w:val="22"/>
                      <w:color w:val="000000"/>
                    </w:rPr>
                    <w:t>10、支持IPv4/IPv6双栈。</w:t>
                  </w:r>
                  <w:r>
                    <w:br/>
                  </w:r>
                  <w:r>
                    <w:rPr>
                      <w:rFonts w:ascii="仿宋_GB2312" w:hAnsi="仿宋_GB2312" w:cs="仿宋_GB2312" w:eastAsia="仿宋_GB2312"/>
                      <w:sz w:val="22"/>
                      <w:color w:val="000000"/>
                    </w:rPr>
                    <w:t>11、含原厂或集成商提供的设备调试服务。</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空调</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台</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 类型：3匹柜式空调。</w:t>
                  </w:r>
                  <w:r>
                    <w:br/>
                  </w:r>
                  <w:r>
                    <w:rPr>
                      <w:rFonts w:ascii="仿宋_GB2312" w:hAnsi="仿宋_GB2312" w:cs="仿宋_GB2312" w:eastAsia="仿宋_GB2312"/>
                      <w:sz w:val="22"/>
                      <w:color w:val="000000"/>
                    </w:rPr>
                    <w:t>2. 能效等级：一级能效。</w:t>
                  </w:r>
                  <w:r>
                    <w:br/>
                  </w:r>
                  <w:r>
                    <w:rPr>
                      <w:rFonts w:ascii="仿宋_GB2312" w:hAnsi="仿宋_GB2312" w:cs="仿宋_GB2312" w:eastAsia="仿宋_GB2312"/>
                      <w:sz w:val="22"/>
                      <w:color w:val="000000"/>
                    </w:rPr>
                    <w:t>3. 制冷量≥7200W，制热量≥8000W。</w:t>
                  </w:r>
                  <w:r>
                    <w:br/>
                  </w:r>
                  <w:r>
                    <w:rPr>
                      <w:rFonts w:ascii="仿宋_GB2312" w:hAnsi="仿宋_GB2312" w:cs="仿宋_GB2312" w:eastAsia="仿宋_GB2312"/>
                      <w:sz w:val="22"/>
                      <w:color w:val="000000"/>
                    </w:rPr>
                    <w:t>4. 室内机噪音≤45dB(A)。</w:t>
                  </w:r>
                  <w:r>
                    <w:br/>
                  </w:r>
                  <w:r>
                    <w:rPr>
                      <w:rFonts w:ascii="仿宋_GB2312" w:hAnsi="仿宋_GB2312" w:cs="仿宋_GB2312" w:eastAsia="仿宋_GB2312"/>
                      <w:sz w:val="22"/>
                      <w:color w:val="000000"/>
                    </w:rPr>
                    <w:t>5. 含所需加长铜管、支架、安装调试等全部辅材及服务。</w:t>
                  </w:r>
                </w:p>
              </w:tc>
            </w:tr>
            <w:tr>
              <w:tc>
                <w:tcPr>
                  <w:tcW w:type="dxa" w:w="25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36"/>
                      <w:b/>
                      <w:color w:val="000000"/>
                    </w:rPr>
                    <w:t>二、机房改造</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隔墙</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18</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平米</w:t>
                  </w:r>
                </w:p>
              </w:tc>
              <w:tc>
                <w:tcPr>
                  <w:tcW w:type="dxa" w:w="16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房间长</w:t>
                  </w:r>
                  <w:r>
                    <w:rPr>
                      <w:rFonts w:ascii="仿宋_GB2312" w:hAnsi="仿宋_GB2312" w:cs="仿宋_GB2312" w:eastAsia="仿宋_GB2312"/>
                      <w:sz w:val="22"/>
                      <w:color w:val="000000"/>
                    </w:rPr>
                    <w:t>6.6*宽3.3*高2.8、轻钢龙骨、隔声棉、石膏板、辅材、人工</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铝扣板天花</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21.78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平米</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面积</w:t>
                  </w:r>
                  <w:r>
                    <w:rPr>
                      <w:rFonts w:ascii="仿宋_GB2312" w:hAnsi="仿宋_GB2312" w:cs="仿宋_GB2312" w:eastAsia="仿宋_GB2312"/>
                      <w:sz w:val="22"/>
                      <w:color w:val="000000"/>
                    </w:rPr>
                    <w:t>6.6*3.3平米，600*600*1.0mm穿孔铝扣板、龙骨等辅材、人工</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防静电地板</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21.75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平米</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面积</w:t>
                  </w:r>
                  <w:r>
                    <w:rPr>
                      <w:rFonts w:ascii="仿宋_GB2312" w:hAnsi="仿宋_GB2312" w:cs="仿宋_GB2312" w:eastAsia="仿宋_GB2312"/>
                      <w:sz w:val="22"/>
                      <w:color w:val="000000"/>
                    </w:rPr>
                    <w:t>6.6*3.3平米，600*600*35mm全钢、高度160mm，静电泄露铜带、辅材、人工</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4</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铝合金双玻保温窗</w:t>
                  </w:r>
                  <w:r>
                    <w:rPr>
                      <w:rFonts w:ascii="仿宋_GB2312" w:hAnsi="仿宋_GB2312" w:cs="仿宋_GB2312" w:eastAsia="仿宋_GB2312"/>
                      <w:sz w:val="22"/>
                      <w:color w:val="000000"/>
                    </w:rPr>
                    <w:t xml:space="preserve">       </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2.80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平米</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宽</w:t>
                  </w:r>
                  <w:r>
                    <w:rPr>
                      <w:rFonts w:ascii="仿宋_GB2312" w:hAnsi="仿宋_GB2312" w:cs="仿宋_GB2312" w:eastAsia="仿宋_GB2312"/>
                      <w:sz w:val="22"/>
                      <w:color w:val="000000"/>
                    </w:rPr>
                    <w:t>1.6*高1.8米，铝合金框架、双玻</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窗户不锈钢防盗网</w:t>
                  </w:r>
                  <w:r>
                    <w:rPr>
                      <w:rFonts w:ascii="仿宋_GB2312" w:hAnsi="仿宋_GB2312" w:cs="仿宋_GB2312" w:eastAsia="仿宋_GB2312"/>
                      <w:sz w:val="22"/>
                      <w:color w:val="000000"/>
                    </w:rPr>
                    <w:t>安装</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2.80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平米</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宽</w:t>
                  </w:r>
                  <w:r>
                    <w:rPr>
                      <w:rFonts w:ascii="仿宋_GB2312" w:hAnsi="仿宋_GB2312" w:cs="仿宋_GB2312" w:eastAsia="仿宋_GB2312"/>
                      <w:sz w:val="22"/>
                      <w:color w:val="000000"/>
                    </w:rPr>
                    <w:t>1.6*高1.8平米，不锈钢</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6</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窗户金属百叶窗安装</w:t>
                  </w:r>
                  <w:r>
                    <w:rPr>
                      <w:rFonts w:ascii="仿宋_GB2312" w:hAnsi="仿宋_GB2312" w:cs="仿宋_GB2312" w:eastAsia="仿宋_GB2312"/>
                      <w:sz w:val="22"/>
                      <w:color w:val="000000"/>
                    </w:rPr>
                    <w:t xml:space="preserve">      </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2.80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平米</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宽</w:t>
                  </w:r>
                  <w:r>
                    <w:rPr>
                      <w:rFonts w:ascii="仿宋_GB2312" w:hAnsi="仿宋_GB2312" w:cs="仿宋_GB2312" w:eastAsia="仿宋_GB2312"/>
                      <w:sz w:val="22"/>
                      <w:color w:val="000000"/>
                    </w:rPr>
                    <w:t>1.6*高1.9平米，铝合金百叶</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7</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照明灯盘</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个</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LED光源60W、600*600mm嵌入式安装</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8</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室内配电箱</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套</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 xml:space="preserve">1、15位含空开、插座供电用漏保   </w:t>
                  </w:r>
                </w:p>
                <w:p>
                  <w:pPr>
                    <w:pStyle w:val="null3"/>
                  </w:pPr>
                  <w:r>
                    <w:rPr>
                      <w:rFonts w:ascii="仿宋_GB2312" w:hAnsi="仿宋_GB2312" w:cs="仿宋_GB2312" w:eastAsia="仿宋_GB2312"/>
                      <w:sz w:val="22"/>
                      <w:color w:val="000000"/>
                    </w:rPr>
                    <w:t>2、▲提供室内电源线路配电线路图</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9</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机柜配电线缆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盘</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国标</w:t>
                  </w:r>
                  <w:r>
                    <w:rPr>
                      <w:rFonts w:ascii="仿宋_GB2312" w:hAnsi="仿宋_GB2312" w:cs="仿宋_GB2312" w:eastAsia="仿宋_GB2312"/>
                      <w:sz w:val="22"/>
                      <w:color w:val="000000"/>
                    </w:rPr>
                    <w:t>RVV3*4电缆</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10</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防雷接地</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项</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引入接地线、前端电源配电箱安装</w:t>
                  </w:r>
                  <w:r>
                    <w:rPr>
                      <w:rFonts w:ascii="仿宋_GB2312" w:hAnsi="仿宋_GB2312" w:cs="仿宋_GB2312" w:eastAsia="仿宋_GB2312"/>
                      <w:sz w:val="22"/>
                      <w:color w:val="000000"/>
                    </w:rPr>
                    <w:t>B级防雷器、室内配电箱安装C级防雷器</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供电电缆及安装</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80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米</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变压器下配电箱到机房，从楼后面绕进机房安装、电源电缆</w:t>
                  </w:r>
                  <w:r>
                    <w:rPr>
                      <w:rFonts w:ascii="仿宋_GB2312" w:hAnsi="仿宋_GB2312" w:cs="仿宋_GB2312" w:eastAsia="仿宋_GB2312"/>
                      <w:sz w:val="22"/>
                      <w:color w:val="000000"/>
                    </w:rPr>
                    <w:t>YJV5*6，室外PVC穿管、辅材、人工。</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网线</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箱</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采用六类屏蔽网线、屏蔽水晶头。</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13</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强、弱电桥架</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米</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宽</w:t>
                  </w:r>
                  <w:r>
                    <w:rPr>
                      <w:rFonts w:ascii="仿宋_GB2312" w:hAnsi="仿宋_GB2312" w:cs="仿宋_GB2312" w:eastAsia="仿宋_GB2312"/>
                      <w:sz w:val="22"/>
                      <w:color w:val="000000"/>
                    </w:rPr>
                    <w:t>100*高75*厚度1.2mm</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14</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机柜承重钢架</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组</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5台机柜承重钢架、50mm镀锌角钢焊接，地板高度180mm。机柜尺寸600*1000*2000mm</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乳胶漆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65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平米</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修补原墙面、隔墙腻子，环保乳胶漆两遍</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16</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安装辅材</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项</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机房安装所有辅材</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17</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垃圾清运</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项</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施工产生垃圾、装袋运走</w:t>
                  </w:r>
                </w:p>
              </w:tc>
            </w:tr>
            <w:tr>
              <w:tc>
                <w:tcPr>
                  <w:tcW w:type="dxa" w:w="1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18</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施工费</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项</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机房安装、交付费用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进度款，验收合格（具体以采购合同签订、财政资金到位情况为准），达到付款条件起10个工作日内，支付合同总金额的100.0%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以最终签订的合同内容执行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资格证明文件格式1.docx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 营业执照、组织机构代码证、税务登记证（多证合一只提供营业执照， 事业单位提供事业单位法定代表人证书，自然人提供本人身份证）合法 有效。</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法定代表人授权书（附法定代表人身份证复印件）及被授权人身 份证（法定代表人直接参加投标只须提供法定代表人身份证）</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供应商需提供《汉中市政府采购供应商资格承诺函》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分项报价表.xlsx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资格证明文件格式1.docx 开标一览表 本国产品说明 中小企业声明函 分项报价表.xlsx 商务应答表 中国境内生产的组件成本核算基本规则 汉中市政府采购供应商资格承诺函.docx 投标人应提交的相关资格证明材料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开标一览表 分项报价表.xlsx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2.要求全面响应招标文件，不能有任何采购人不能接受的附加条件；3.规定不接受选择方案和选择报价（包括交叉折扣的，供应商提供了选择方案/或选择 报价（包括交叉折扣）；4.提供虚假证明，开具虚假资质，出现虚假应答</w:t>
            </w:r>
          </w:p>
        </w:tc>
        <w:tc>
          <w:tcPr>
            <w:tcW w:type="dxa" w:w="1661"/>
          </w:tcPr>
          <w:p>
            <w:pPr>
              <w:pStyle w:val="null3"/>
            </w:pPr>
            <w:r>
              <w:rPr>
                <w:rFonts w:ascii="仿宋_GB2312" w:hAnsi="仿宋_GB2312" w:cs="仿宋_GB2312" w:eastAsia="仿宋_GB2312"/>
              </w:rPr>
              <w:t>资格证明文件格式1.docx 开标一览表 本国产品说明 中小企业声明函 分项报价表.xlsx 商务应答表 中国境内生产的组件成本核算基本规则 汉中市政府采购供应商资格承诺函.docx 投标人应提交的相关资格证明材料 产品技术参数表 投标函 残疾人福利性单位声明函 标的清单 关于符合本国产品标准的声明函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供应商提供产品的技术参数、功能的符合情况。 （1）完全符合、响应招标文件要求，没有负偏离，得基本分34 分。 （2）“▲”项重要参数，每有一项不满足，负偏离扣2分，扣完为止； (3)标★为核心参数，不接受负偏离（须提供相关证明资料）。 注：带“▲”项须提供佐证材料（包括但不限于产品彩页、检测报告、技术白皮书等），需将投标资料做好关联索引，未关联索引或未提供视为负偏离。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提供2023年1月1日至今的类似项目业绩，每提供1份有效业绩得2分，最高6分。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供应商提供的针对本项目严格遵守公安机关保密规定的保密承诺函得2分，未提供不得分。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制造商授权</w:t>
            </w:r>
          </w:p>
        </w:tc>
        <w:tc>
          <w:tcPr>
            <w:tcW w:type="dxa" w:w="2492"/>
          </w:tcPr>
          <w:p>
            <w:pPr>
              <w:pStyle w:val="null3"/>
            </w:pPr>
            <w:r>
              <w:rPr>
                <w:rFonts w:ascii="仿宋_GB2312" w:hAnsi="仿宋_GB2312" w:cs="仿宋_GB2312" w:eastAsia="仿宋_GB2312"/>
              </w:rPr>
              <w:t>每提供一份产品制造商售后服务承诺得1分，满分4分，未提供的不得分。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根据项目实际需求提供售后服务方案。内容包含：①售后服务范围②故障处理及补救措施③定期回访及维护。 1、以上3项完整无缺项，内容切合本项目实际情况，提出步骤清晰、合理的方案，且紧扣项目实际情况，得6.1-8分； 2、以上3项完整无缺项，内容基本匹配项目需求，各环节实施流程清晰，具备基础的售后保障与应急处理措施，细节略有欠缺，得4.1-6分； 3、以上3项存在部分模块内容缺，或内容通用性强、未结合项目实际情况编制，售后方案较为笼统简略，得0.1-4分； 4、未提供售后服务方案，或方案核心模块严重缺失、内容与本项目无关，得0分。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根据项目实际需求，提供完整详细的项目实施方案。内容包含但不限于:1、项目总进度计划；2、供货组织安排；3、运输方案；4、安装调试方案；5、物力调配及保障措施；6、应急保障方案。 1. 以上6项齐全无缺项，内容完全贴合本项目实际工况与实施要求，进度规划科学合理、供货/运输/安装调试流程周密规范，物力调配保障全面到位，应急方案覆盖各类突发风险、处置措施具体可落地，无模板化空话，整体方案专业性、可行性极强。得8.1-12分。 2.以上6项完整无缺项，内容基本匹配项目需求，各环节实施流程清晰，具备基础的资源保障与应急处置措施，整体方案具备可行性，但部分内容针对性一般，细节完善度略有欠缺。得 6.1-8分。 3.以上6项存在部分模块内容缺失，或内容通用性强、未结合项目实际编制，实施流程、保障措施、应急方案较为笼统简略，可落地性不足，仅满足基础框架要求。得 0.1-6分。 4. 得0分：未提供项目实施方案，或方案核心模块严重缺失、内容与本项目无关，本项不得分。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项目团队中，每提供1名人员中级及以上工程师证书得2分，满分4分；未提供不得分。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分项报价表.xlsx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满足招标文件要求且经评审的最低投标报价为评标基准价，投标报价得分=（评标基准价/投标报价）×30。 若投标报价明显低于其他通过符合性审查投标人的报价，有可能影响产品质量或不能诚信履约的，评标委员会可要求其提供书面说明及相关证明材料；无法证明报价合理性的，按无效投标处理。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分项报价表.xlsx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分项报价表.xlsx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详见附件：分项报价表.xlsx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