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5"/>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2.财务状况报告：（1）提供2025年度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highlight w:val="none"/>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highlight w:val="none"/>
          <w:lang w:val="en-US" w:eastAsia="zh-CN"/>
        </w:rPr>
      </w:pPr>
      <w:r>
        <w:rPr>
          <w:rFonts w:hint="eastAsia" w:ascii="仿宋" w:hAnsi="仿宋" w:eastAsia="仿宋" w:cs="仿宋"/>
          <w:highlight w:val="none"/>
          <w:lang w:val="en-US" w:eastAsia="zh-CN"/>
        </w:rPr>
        <w:t>6.参加政府采购活动前三年内，在经营活动中没有重大违法记录的书面声明。</w:t>
      </w:r>
    </w:p>
    <w:p w14:paraId="3D250EEC">
      <w:pPr>
        <w:pStyle w:val="5"/>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5"/>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6071829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highlight w:val="none"/>
          <w:shd w:val="clear" w:fill="FFFFFF"/>
        </w:rPr>
        <w:t>采购包1：</w:t>
      </w:r>
    </w:p>
    <w:p w14:paraId="0C2A5778">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1、</w:t>
      </w: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4EE6AC80">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2、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41A69040">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leftChars="0" w:right="0" w:rightChars="0" w:firstLine="420" w:firstLineChars="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p>
    <w:p w14:paraId="4AFE205F">
      <w:pPr>
        <w:pStyle w:val="9"/>
        <w:spacing w:line="360" w:lineRule="auto"/>
        <w:ind w:firstLine="482" w:firstLineChars="200"/>
        <w:outlineLvl w:val="2"/>
        <w:rPr>
          <w:rFonts w:hint="eastAsia" w:ascii="仿宋" w:hAnsi="仿宋" w:eastAsia="仿宋" w:cs="仿宋"/>
          <w:b/>
          <w:bCs/>
          <w:i w:val="0"/>
          <w:iCs w:val="0"/>
          <w:caps w:val="0"/>
          <w:color w:val="333333"/>
          <w:spacing w:val="0"/>
          <w:kern w:val="0"/>
          <w:sz w:val="24"/>
          <w:szCs w:val="24"/>
          <w:highlight w:val="none"/>
          <w:shd w:val="clear" w:fill="FFFFFF"/>
          <w:lang w:val="en-US" w:eastAsia="zh-CN" w:bidi="ar"/>
        </w:rPr>
      </w:pPr>
    </w:p>
    <w:p w14:paraId="739C6B23">
      <w:pPr>
        <w:pStyle w:val="6"/>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right="0" w:rightChars="0" w:firstLine="480" w:firstLineChars="200"/>
        <w:textAlignment w:val="auto"/>
        <w:rPr>
          <w:rFonts w:hint="eastAsia" w:ascii="仿宋" w:hAnsi="仿宋" w:eastAsia="仿宋" w:cs="仿宋"/>
          <w:szCs w:val="21"/>
          <w:highlight w:val="none"/>
          <w:lang w:val="en-US" w:eastAsia="zh-CN"/>
        </w:rPr>
      </w:pPr>
    </w:p>
    <w:p w14:paraId="3581A96A">
      <w:pPr>
        <w:keepLines/>
        <w:pageBreakBefore/>
        <w:jc w:val="center"/>
        <w:outlineLvl w:val="1"/>
        <w:rPr>
          <w:rFonts w:hint="eastAsia" w:ascii="仿宋" w:hAnsi="仿宋" w:eastAsia="仿宋" w:cs="仿宋"/>
          <w:b/>
          <w:bCs/>
          <w:sz w:val="32"/>
          <w:szCs w:val="32"/>
          <w:highlight w:val="none"/>
        </w:rPr>
      </w:pPr>
      <w:bookmarkStart w:id="0" w:name="_Toc18160"/>
      <w:r>
        <w:rPr>
          <w:rFonts w:hint="eastAsia" w:ascii="仿宋" w:hAnsi="仿宋" w:eastAsia="仿宋" w:cs="仿宋"/>
          <w:b/>
          <w:bCs/>
          <w:sz w:val="32"/>
          <w:szCs w:val="32"/>
          <w:highlight w:val="none"/>
        </w:rPr>
        <w:t>法定代表人身份证明</w:t>
      </w:r>
      <w:bookmarkEnd w:id="0"/>
    </w:p>
    <w:p w14:paraId="3472661D">
      <w:pPr>
        <w:spacing w:line="360" w:lineRule="auto"/>
        <w:ind w:firstLine="420" w:firstLineChars="200"/>
        <w:rPr>
          <w:rFonts w:hint="eastAsia" w:ascii="仿宋" w:hAnsi="仿宋" w:eastAsia="仿宋" w:cs="仿宋"/>
          <w:highlight w:val="none"/>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7"/>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4"/>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4"/>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br w:type="page"/>
      </w:r>
    </w:p>
    <w:p w14:paraId="353A5288">
      <w:pPr>
        <w:spacing w:line="360" w:lineRule="auto"/>
        <w:ind w:firstLine="643" w:firstLineChars="200"/>
        <w:jc w:val="center"/>
        <w:rPr>
          <w:rFonts w:hint="eastAsia" w:ascii="仿宋" w:hAnsi="仿宋" w:eastAsia="仿宋" w:cs="仿宋"/>
          <w:b/>
          <w:bCs/>
          <w:sz w:val="32"/>
          <w:szCs w:val="32"/>
          <w:highlight w:val="none"/>
        </w:rPr>
      </w:pPr>
      <w:r>
        <w:rPr>
          <w:rFonts w:hint="eastAsia" w:ascii="仿宋" w:hAnsi="仿宋" w:eastAsia="仿宋" w:cs="仿宋"/>
          <w:b/>
          <w:bCs/>
          <w:sz w:val="32"/>
          <w:szCs w:val="32"/>
          <w:highlight w:val="none"/>
        </w:rPr>
        <w:t>法人授权委托书</w:t>
      </w:r>
    </w:p>
    <w:p w14:paraId="05DD9547">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系</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名称）的法定代表人，现委托</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（姓名）为我方代理人。代理人根据授权，以我方名义签署、澄清、说明、补正、</w:t>
      </w:r>
      <w:r>
        <w:rPr>
          <w:rFonts w:hint="eastAsia" w:ascii="仿宋" w:hAnsi="仿宋" w:eastAsia="仿宋" w:cs="仿宋"/>
          <w:sz w:val="24"/>
          <w:szCs w:val="24"/>
          <w:highlight w:val="none"/>
          <w:lang w:eastAsia="zh-CN"/>
        </w:rPr>
        <w:t>提交</w:t>
      </w:r>
      <w:r>
        <w:rPr>
          <w:rFonts w:hint="eastAsia" w:ascii="仿宋" w:hAnsi="仿宋" w:eastAsia="仿宋" w:cs="仿宋"/>
          <w:sz w:val="24"/>
          <w:szCs w:val="24"/>
          <w:highlight w:val="none"/>
        </w:rPr>
        <w:t>、撤回、修改</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non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bookmarkEnd w:id="1"/>
      <w:bookmarkEnd w:id="2"/>
    </w:p>
    <w:p w14:paraId="5A8C889C">
      <w:pPr>
        <w:spacing w:line="360" w:lineRule="auto"/>
        <w:ind w:firstLine="480" w:firstLineChars="200"/>
        <w:rPr>
          <w:rFonts w:hint="eastAsia" w:ascii="仿宋" w:hAnsi="仿宋" w:eastAsia="仿宋" w:cs="仿宋"/>
          <w:sz w:val="24"/>
          <w:szCs w:val="24"/>
          <w:highlight w:val="none"/>
        </w:rPr>
      </w:pPr>
      <w:bookmarkStart w:id="3" w:name="_Toc214090948"/>
      <w:bookmarkStart w:id="4" w:name="_Toc201637980"/>
      <w:r>
        <w:rPr>
          <w:rFonts w:hint="eastAsia" w:ascii="仿宋" w:hAnsi="仿宋" w:eastAsia="仿宋" w:cs="仿宋"/>
          <w:sz w:val="24"/>
          <w:szCs w:val="24"/>
          <w:highlight w:val="none"/>
        </w:rPr>
        <w:t>职务：</w:t>
      </w:r>
      <w:bookmarkEnd w:id="3"/>
      <w:bookmarkEnd w:id="4"/>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职务：</w:t>
      </w:r>
    </w:p>
    <w:p w14:paraId="4439C3D1">
      <w:pPr>
        <w:spacing w:line="360" w:lineRule="auto"/>
        <w:ind w:firstLine="480" w:firstLineChars="200"/>
        <w:rPr>
          <w:rFonts w:hint="eastAsia" w:ascii="仿宋" w:hAnsi="仿宋" w:eastAsia="仿宋" w:cs="仿宋"/>
          <w:sz w:val="24"/>
          <w:szCs w:val="24"/>
          <w:highlight w:val="none"/>
        </w:rPr>
      </w:pPr>
      <w:bookmarkStart w:id="5" w:name="_Toc201637981"/>
      <w:bookmarkStart w:id="6" w:name="_Toc214090949"/>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身份证</w:t>
      </w:r>
      <w:r>
        <w:rPr>
          <w:rFonts w:hint="eastAsia" w:ascii="仿宋" w:hAnsi="仿宋" w:eastAsia="仿宋" w:cs="仿宋"/>
          <w:sz w:val="24"/>
          <w:szCs w:val="24"/>
          <w:highlight w:val="none"/>
          <w:lang w:val="en-US" w:eastAsia="zh-CN"/>
        </w:rPr>
        <w:t>号码</w:t>
      </w:r>
      <w:r>
        <w:rPr>
          <w:rFonts w:hint="eastAsia" w:ascii="仿宋" w:hAnsi="仿宋" w:eastAsia="仿宋" w:cs="仿宋"/>
          <w:sz w:val="24"/>
          <w:szCs w:val="24"/>
          <w:highlight w:val="none"/>
        </w:rPr>
        <w:t>：</w:t>
      </w:r>
      <w:bookmarkEnd w:id="5"/>
      <w:bookmarkEnd w:id="6"/>
    </w:p>
    <w:p w14:paraId="31828133">
      <w:pPr>
        <w:spacing w:line="440" w:lineRule="exact"/>
        <w:ind w:firstLine="492" w:firstLineChars="204"/>
        <w:rPr>
          <w:rFonts w:hint="eastAsia" w:ascii="仿宋" w:hAnsi="仿宋" w:eastAsia="仿宋" w:cs="仿宋"/>
          <w:b/>
          <w:bCs/>
          <w:color w:val="auto"/>
          <w:sz w:val="24"/>
          <w:szCs w:val="24"/>
          <w:highlight w:val="none"/>
        </w:rPr>
      </w:pPr>
      <w:bookmarkStart w:id="7" w:name="_Toc214090950"/>
      <w:bookmarkStart w:id="8" w:name="_Toc201637982"/>
      <w:r>
        <w:rPr>
          <w:rFonts w:hint="eastAsia" w:ascii="仿宋" w:hAnsi="仿宋" w:eastAsia="仿宋" w:cs="仿宋"/>
          <w:b/>
          <w:bCs/>
          <w:color w:val="auto"/>
          <w:sz w:val="24"/>
          <w:szCs w:val="24"/>
          <w:highlight w:val="none"/>
        </w:rPr>
        <w:t>附：法定代表人、</w:t>
      </w:r>
      <w:r>
        <w:rPr>
          <w:rFonts w:hint="eastAsia" w:ascii="仿宋" w:hAnsi="仿宋" w:eastAsia="仿宋" w:cs="仿宋"/>
          <w:b/>
          <w:bCs/>
          <w:color w:val="auto"/>
          <w:sz w:val="24"/>
          <w:szCs w:val="24"/>
          <w:highlight w:val="none"/>
          <w:lang w:eastAsia="zh-CN"/>
        </w:rPr>
        <w:t>委托代理人</w:t>
      </w:r>
      <w:r>
        <w:rPr>
          <w:rFonts w:hint="eastAsia" w:ascii="仿宋" w:hAnsi="仿宋" w:eastAsia="仿宋" w:cs="仿宋"/>
          <w:b/>
          <w:bCs/>
          <w:color w:val="auto"/>
          <w:sz w:val="24"/>
          <w:szCs w:val="24"/>
          <w:highlight w:val="none"/>
        </w:rPr>
        <w:t>身份证复印件</w:t>
      </w:r>
      <w:r>
        <w:rPr>
          <w:rFonts w:hint="eastAsia" w:ascii="仿宋" w:hAnsi="仿宋" w:eastAsia="仿宋" w:cs="仿宋"/>
          <w:b/>
          <w:bCs/>
          <w:color w:val="auto"/>
          <w:spacing w:val="4"/>
          <w:sz w:val="24"/>
          <w:szCs w:val="30"/>
          <w:highlight w:val="none"/>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highlight w:val="none"/>
        </w:rPr>
        <w:t>。</w:t>
      </w:r>
      <w:bookmarkEnd w:id="7"/>
      <w:bookmarkEnd w:id="8"/>
    </w:p>
    <w:tbl>
      <w:tblPr>
        <w:tblStyle w:val="7"/>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highlight w:val="none"/>
              </w:rPr>
            </w:pPr>
            <w:bookmarkStart w:id="9" w:name="_Toc201637983"/>
            <w:bookmarkStart w:id="10" w:name="_Toc214090951"/>
            <w:r>
              <w:rPr>
                <w:rFonts w:hint="eastAsia" w:ascii="仿宋" w:hAnsi="仿宋" w:eastAsia="仿宋" w:cs="仿宋"/>
                <w:sz w:val="24"/>
                <w:szCs w:val="24"/>
                <w:highlight w:val="none"/>
              </w:rPr>
              <w:t>法定代表人身份证复印件</w:t>
            </w:r>
            <w:bookmarkEnd w:id="9"/>
            <w:bookmarkEnd w:id="10"/>
          </w:p>
          <w:p w14:paraId="781EDB9B">
            <w:pPr>
              <w:spacing w:line="360" w:lineRule="auto"/>
              <w:jc w:val="center"/>
              <w:rPr>
                <w:rFonts w:hint="eastAsia" w:ascii="仿宋" w:hAnsi="仿宋" w:eastAsia="仿宋" w:cs="仿宋"/>
                <w:sz w:val="24"/>
                <w:szCs w:val="24"/>
                <w:highlight w:val="none"/>
              </w:rPr>
            </w:pPr>
            <w:bookmarkStart w:id="11" w:name="_Toc214090952"/>
            <w:bookmarkStart w:id="12" w:name="_Toc201637984"/>
            <w:r>
              <w:rPr>
                <w:rFonts w:hint="eastAsia" w:ascii="仿宋" w:hAnsi="仿宋" w:eastAsia="仿宋" w:cs="仿宋"/>
                <w:sz w:val="24"/>
                <w:szCs w:val="24"/>
                <w:highlight w:val="none"/>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highlight w:val="none"/>
              </w:rPr>
            </w:pPr>
            <w:bookmarkStart w:id="13" w:name="_Toc214090953"/>
            <w:bookmarkStart w:id="14" w:name="_Toc201637985"/>
            <w:r>
              <w:rPr>
                <w:rFonts w:hint="eastAsia" w:ascii="仿宋" w:hAnsi="仿宋" w:eastAsia="仿宋" w:cs="仿宋"/>
                <w:sz w:val="24"/>
                <w:szCs w:val="24"/>
                <w:highlight w:val="none"/>
                <w:lang w:eastAsia="zh-CN"/>
              </w:rPr>
              <w:t>代理人</w:t>
            </w:r>
            <w:r>
              <w:rPr>
                <w:rFonts w:hint="eastAsia" w:ascii="仿宋" w:hAnsi="仿宋" w:eastAsia="仿宋" w:cs="仿宋"/>
                <w:sz w:val="24"/>
                <w:szCs w:val="24"/>
                <w:highlight w:val="none"/>
              </w:rPr>
              <w:t>身份证复印件</w:t>
            </w:r>
            <w:bookmarkEnd w:id="13"/>
            <w:bookmarkEnd w:id="14"/>
          </w:p>
          <w:p w14:paraId="2FC7C800">
            <w:pPr>
              <w:spacing w:line="360" w:lineRule="auto"/>
              <w:jc w:val="center"/>
              <w:rPr>
                <w:rFonts w:hint="eastAsia" w:ascii="仿宋" w:hAnsi="仿宋" w:eastAsia="仿宋" w:cs="仿宋"/>
                <w:sz w:val="24"/>
                <w:szCs w:val="24"/>
                <w:highlight w:val="none"/>
              </w:rPr>
            </w:pPr>
            <w:bookmarkStart w:id="15" w:name="_Toc214090954"/>
            <w:bookmarkStart w:id="16" w:name="_Toc201637986"/>
            <w:r>
              <w:rPr>
                <w:rFonts w:hint="eastAsia" w:ascii="仿宋" w:hAnsi="仿宋" w:eastAsia="仿宋" w:cs="仿宋"/>
                <w:sz w:val="24"/>
                <w:szCs w:val="24"/>
                <w:highlight w:val="none"/>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highlight w:val="none"/>
              </w:rPr>
            </w:pPr>
            <w:bookmarkStart w:id="17" w:name="_Toc201637987"/>
            <w:bookmarkStart w:id="18" w:name="_Toc214090955"/>
            <w:r>
              <w:rPr>
                <w:rFonts w:hint="eastAsia" w:ascii="仿宋" w:hAnsi="仿宋" w:eastAsia="仿宋" w:cs="仿宋"/>
                <w:color w:val="auto"/>
                <w:sz w:val="24"/>
                <w:szCs w:val="24"/>
                <w:highlight w:val="none"/>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highlight w:val="none"/>
              </w:rPr>
            </w:pPr>
            <w:bookmarkStart w:id="19" w:name="_Toc214090956"/>
            <w:bookmarkStart w:id="20" w:name="_Toc201637988"/>
            <w:r>
              <w:rPr>
                <w:rFonts w:hint="eastAsia" w:ascii="仿宋" w:hAnsi="仿宋" w:eastAsia="仿宋" w:cs="仿宋"/>
                <w:color w:val="auto"/>
                <w:sz w:val="24"/>
                <w:szCs w:val="24"/>
                <w:highlight w:val="none"/>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highlight w:val="none"/>
              </w:rPr>
            </w:pPr>
            <w:bookmarkStart w:id="21" w:name="_Toc214090957"/>
            <w:bookmarkStart w:id="22" w:name="_Toc201637989"/>
            <w:r>
              <w:rPr>
                <w:rFonts w:hint="eastAsia" w:ascii="仿宋" w:hAnsi="仿宋" w:eastAsia="仿宋" w:cs="仿宋"/>
                <w:color w:val="auto"/>
                <w:sz w:val="24"/>
                <w:szCs w:val="24"/>
                <w:highlight w:val="none"/>
                <w:lang w:eastAsia="zh-CN"/>
              </w:rPr>
              <w:t>代理人</w:t>
            </w:r>
            <w:r>
              <w:rPr>
                <w:rFonts w:hint="eastAsia" w:ascii="仿宋" w:hAnsi="仿宋" w:eastAsia="仿宋" w:cs="仿宋"/>
                <w:color w:val="auto"/>
                <w:sz w:val="24"/>
                <w:szCs w:val="24"/>
                <w:highlight w:val="none"/>
              </w:rPr>
              <w:t>身份证复印件</w:t>
            </w:r>
            <w:bookmarkEnd w:id="21"/>
            <w:bookmarkEnd w:id="22"/>
          </w:p>
          <w:p w14:paraId="39FD56A4">
            <w:pPr>
              <w:spacing w:line="360" w:lineRule="auto"/>
              <w:jc w:val="center"/>
              <w:rPr>
                <w:rFonts w:hint="eastAsia" w:ascii="仿宋" w:hAnsi="仿宋" w:eastAsia="仿宋" w:cs="仿宋"/>
                <w:color w:val="auto"/>
                <w:sz w:val="24"/>
                <w:szCs w:val="24"/>
                <w:highlight w:val="none"/>
              </w:rPr>
            </w:pPr>
            <w:bookmarkStart w:id="23" w:name="_Toc214090958"/>
            <w:bookmarkStart w:id="24" w:name="_Toc201637990"/>
            <w:r>
              <w:rPr>
                <w:rFonts w:hint="eastAsia" w:ascii="仿宋" w:hAnsi="仿宋" w:eastAsia="仿宋" w:cs="仿宋"/>
                <w:color w:val="auto"/>
                <w:sz w:val="24"/>
                <w:szCs w:val="24"/>
                <w:highlight w:val="none"/>
              </w:rPr>
              <w:t>（反面）</w:t>
            </w:r>
            <w:bookmarkEnd w:id="23"/>
            <w:bookmarkEnd w:id="24"/>
          </w:p>
        </w:tc>
      </w:tr>
    </w:tbl>
    <w:p w14:paraId="55277DD1">
      <w:pPr>
        <w:spacing w:line="360" w:lineRule="auto"/>
        <w:rPr>
          <w:rFonts w:hint="eastAsia" w:ascii="仿宋" w:hAnsi="仿宋" w:eastAsia="仿宋" w:cs="仿宋"/>
          <w:color w:val="auto"/>
          <w:sz w:val="24"/>
          <w:szCs w:val="24"/>
          <w:highlight w:val="none"/>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highlight w:val="none"/>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highlight w:val="none"/>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6"/>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4"/>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5"/>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59C3BA55">
      <w:pPr>
        <w:keepNext w:val="0"/>
        <w:keepLines w:val="0"/>
        <w:widowControl/>
        <w:suppressLineNumbers w:val="0"/>
        <w:jc w:val="center"/>
        <w:rPr>
          <w:rFonts w:hint="eastAsia" w:ascii="仿宋" w:hAnsi="仿宋" w:eastAsia="仿宋" w:cs="仿宋"/>
          <w:color w:val="auto"/>
          <w:highlight w:val="none"/>
        </w:rPr>
      </w:pPr>
      <w:r>
        <w:rPr>
          <w:rFonts w:hint="eastAsia" w:ascii="仿宋" w:hAnsi="仿宋" w:eastAsia="仿宋" w:cs="仿宋"/>
          <w:b/>
          <w:bCs/>
          <w:sz w:val="28"/>
          <w:szCs w:val="28"/>
          <w:highlight w:val="none"/>
          <w:lang w:val="en-US" w:eastAsia="zh-CN"/>
        </w:rPr>
        <w:t>书面声明</w:t>
      </w: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611C26A1">
      <w:pPr>
        <w:shd w:val="clear" w:color="auto"/>
        <w:spacing w:line="560" w:lineRule="exact"/>
        <w:ind w:firstLine="480" w:firstLineChars="200"/>
      </w:pPr>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bookmarkStart w:id="25" w:name="_GoBack"/>
      <w:bookmarkEnd w:id="2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2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5167C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toc 4"/>
    <w:basedOn w:val="1"/>
    <w:next w:val="1"/>
    <w:qFormat/>
    <w:uiPriority w:val="0"/>
    <w:pPr>
      <w:tabs>
        <w:tab w:val="left" w:pos="1890"/>
        <w:tab w:val="right" w:leader="dot" w:pos="8296"/>
      </w:tabs>
      <w:ind w:left="630" w:leftChars="300"/>
    </w:pPr>
    <w:rPr>
      <w:rFonts w:ascii="Calibri" w:hAnsi="Calibri"/>
      <w:szCs w:val="22"/>
    </w:rPr>
  </w:style>
  <w:style w:type="paragraph" w:styleId="4">
    <w:name w:val="Body Text"/>
    <w:basedOn w:val="1"/>
    <w:next w:val="1"/>
    <w:qFormat/>
    <w:uiPriority w:val="0"/>
    <w:pPr>
      <w:spacing w:after="120" w:afterLines="0"/>
    </w:pPr>
    <w:rPr>
      <w:rFonts w:ascii="Times New Roman"/>
      <w:kern w:val="2"/>
      <w:sz w:val="21"/>
    </w:rPr>
  </w:style>
  <w:style w:type="paragraph" w:styleId="5">
    <w:name w:val="Body Text Indent 2"/>
    <w:basedOn w:val="1"/>
    <w:qFormat/>
    <w:uiPriority w:val="99"/>
    <w:pPr>
      <w:spacing w:line="480" w:lineRule="exact"/>
      <w:ind w:left="-1"/>
    </w:pPr>
    <w:rPr>
      <w:sz w:val="24"/>
      <w:szCs w:val="24"/>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2026-09-03T10:58:52Z</dcterms:created>
  <dc:creator>PC</dc:creator>
  <cp:lastModifiedBy>doit</cp:lastModifiedBy>
  <dcterms:modified xsi:type="dcterms:W3CDTF">2026-09-03T10:59:05Z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KSOTemplateDocerSaveRecord">
    <vt:lpwstr>eyJoZGlkIjoiZjJlMTRkMDBlM2M4OTNlZjllMmI2YjE4YTc4ZGE3ZTUiLCJ1c2VySWQiOiI1NDQyNTk1OTUifQ==</vt:lpwstr>
  </property>
  <property fmtid="{D5CDD505-2E9C-101B-9397-08002B2CF9AE}" pid="4" name="ICV">
    <vt:lpwstr>C360595D614F47B99075A84130ACA554_12</vt:lpwstr>
  </property>
</Properties>
</file>