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9470A2">
      <w:pPr>
        <w:spacing w:line="460" w:lineRule="exact"/>
        <w:jc w:val="center"/>
        <w:outlineLvl w:val="0"/>
        <w:rPr>
          <w:rFonts w:hint="eastAsia" w:eastAsia="宋体" w:cs="Times New Roman"/>
          <w:b/>
          <w:sz w:val="32"/>
          <w:szCs w:val="32"/>
        </w:rPr>
      </w:pPr>
      <w:r>
        <w:rPr>
          <w:rFonts w:eastAsia="宋体" w:cs="Times New Roman"/>
          <w:b/>
          <w:sz w:val="32"/>
          <w:szCs w:val="32"/>
        </w:rPr>
        <w:t>服务要求及商务要求</w:t>
      </w:r>
    </w:p>
    <w:p w14:paraId="18B1D27E">
      <w:pPr>
        <w:widowControl w:val="0"/>
        <w:spacing w:line="480" w:lineRule="exact"/>
        <w:ind w:firstLine="402" w:firstLineChars="200"/>
        <w:rPr>
          <w:rFonts w:hint="eastAsia" w:eastAsia="宋体" w:cs="Times New Roman"/>
          <w:b/>
          <w:bCs/>
          <w:sz w:val="20"/>
          <w:szCs w:val="20"/>
        </w:rPr>
      </w:pPr>
      <w:r>
        <w:rPr>
          <w:rFonts w:eastAsia="宋体" w:cs="Times New Roman"/>
          <w:b/>
          <w:bCs/>
          <w:sz w:val="20"/>
          <w:szCs w:val="20"/>
        </w:rPr>
        <w:t>一、服务内容与要求</w:t>
      </w:r>
    </w:p>
    <w:p w14:paraId="790E0387">
      <w:pPr>
        <w:widowControl w:val="0"/>
        <w:spacing w:line="480" w:lineRule="exact"/>
        <w:ind w:firstLine="400" w:firstLineChars="200"/>
        <w:rPr>
          <w:rFonts w:hint="eastAsia" w:eastAsia="宋体" w:cs="Times New Roman"/>
          <w:bCs/>
          <w:sz w:val="20"/>
          <w:szCs w:val="20"/>
          <w:highlight w:val="none"/>
        </w:rPr>
      </w:pPr>
      <w:r>
        <w:rPr>
          <w:rFonts w:hint="eastAsia" w:eastAsia="宋体" w:cs="Times New Roman"/>
          <w:bCs/>
          <w:sz w:val="20"/>
          <w:szCs w:val="20"/>
        </w:rPr>
        <w:t>根据管委会工作安排，截至目前我单位共管护新城各类储备土地共约3.3万亩，且土地地点分散、区域面广，当前辖区储备土地频繁出现偷拉乱倒垃圾、私搭乱建、等违法行为，</w:t>
      </w:r>
      <w:r>
        <w:rPr>
          <w:rFonts w:hint="eastAsia" w:eastAsia="宋体" w:cs="Times New Roman"/>
          <w:bCs/>
          <w:sz w:val="20"/>
          <w:szCs w:val="20"/>
          <w:lang w:val="en-US" w:eastAsia="zh-CN"/>
        </w:rPr>
        <w:t>即损毁土地资源、破坏生态环境，又增加整改运维成本，制约土地后续开发，</w:t>
      </w:r>
      <w:r>
        <w:rPr>
          <w:rFonts w:hint="eastAsia" w:eastAsia="宋体" w:cs="Times New Roman"/>
          <w:bCs/>
          <w:sz w:val="20"/>
          <w:szCs w:val="20"/>
        </w:rPr>
        <w:t>故申请购买储备土地资源</w:t>
      </w:r>
      <w:r>
        <w:rPr>
          <w:rFonts w:hint="eastAsia" w:eastAsia="宋体" w:cs="Times New Roman"/>
          <w:bCs/>
          <w:sz w:val="20"/>
          <w:szCs w:val="20"/>
          <w:lang w:eastAsia="zh-CN"/>
        </w:rPr>
        <w:t>，</w:t>
      </w:r>
      <w:r>
        <w:rPr>
          <w:rFonts w:hint="eastAsia" w:eastAsia="宋体" w:cs="Times New Roman"/>
          <w:bCs/>
          <w:sz w:val="20"/>
          <w:szCs w:val="20"/>
          <w:lang w:val="en-US" w:eastAsia="zh-CN"/>
        </w:rPr>
        <w:t>按照27.3元每亩/年，预计年度费用90万元</w:t>
      </w:r>
      <w:r>
        <w:rPr>
          <w:rFonts w:hint="eastAsia" w:eastAsia="宋体" w:cs="Times New Roman"/>
          <w:bCs/>
          <w:sz w:val="20"/>
          <w:szCs w:val="20"/>
          <w:highlight w:val="none"/>
        </w:rPr>
        <w:t>。</w:t>
      </w:r>
    </w:p>
    <w:p w14:paraId="3E6174F5">
      <w:pPr>
        <w:widowControl w:val="0"/>
        <w:spacing w:line="480" w:lineRule="exact"/>
        <w:ind w:firstLine="402" w:firstLineChars="200"/>
        <w:rPr>
          <w:rFonts w:hint="eastAsia" w:eastAsia="宋体" w:cs="Times New Roman"/>
          <w:b/>
          <w:bCs/>
          <w:sz w:val="20"/>
          <w:szCs w:val="20"/>
          <w:highlight w:val="none"/>
        </w:rPr>
      </w:pPr>
      <w:r>
        <w:rPr>
          <w:rFonts w:hint="eastAsia" w:eastAsia="宋体" w:cs="Times New Roman"/>
          <w:b/>
          <w:bCs/>
          <w:sz w:val="20"/>
          <w:szCs w:val="20"/>
          <w:highlight w:val="none"/>
          <w:lang w:val="en-US" w:eastAsia="zh-CN"/>
        </w:rPr>
        <w:t>二</w:t>
      </w:r>
      <w:r>
        <w:rPr>
          <w:rFonts w:hint="eastAsia" w:eastAsia="宋体" w:cs="Times New Roman"/>
          <w:b/>
          <w:bCs/>
          <w:sz w:val="20"/>
          <w:szCs w:val="20"/>
          <w:highlight w:val="none"/>
        </w:rPr>
        <w:t xml:space="preserve">、服务工期 </w:t>
      </w:r>
    </w:p>
    <w:p w14:paraId="3BD0B3B8">
      <w:pPr>
        <w:widowControl w:val="0"/>
        <w:spacing w:line="480" w:lineRule="exact"/>
        <w:ind w:firstLine="400" w:firstLineChars="200"/>
        <w:rPr>
          <w:rFonts w:hint="eastAsia" w:eastAsia="宋体" w:cs="Times New Roman"/>
          <w:sz w:val="20"/>
          <w:szCs w:val="20"/>
          <w:highlight w:val="none"/>
        </w:rPr>
      </w:pPr>
      <w:r>
        <w:rPr>
          <w:rFonts w:hint="eastAsia" w:eastAsia="宋体" w:cs="Times New Roman"/>
          <w:sz w:val="20"/>
          <w:szCs w:val="20"/>
          <w:highlight w:val="none"/>
        </w:rPr>
        <w:t>服务工期：自合同签订之日起</w:t>
      </w:r>
      <w:r>
        <w:rPr>
          <w:rFonts w:hint="eastAsia" w:eastAsia="宋体" w:cs="Times New Roman"/>
          <w:sz w:val="20"/>
          <w:szCs w:val="20"/>
          <w:highlight w:val="none"/>
          <w:lang w:val="en-US" w:eastAsia="zh-CN"/>
        </w:rPr>
        <w:t>三</w:t>
      </w:r>
      <w:r>
        <w:rPr>
          <w:rFonts w:hint="eastAsia" w:eastAsia="宋体" w:cs="Times New Roman"/>
          <w:sz w:val="20"/>
          <w:szCs w:val="20"/>
          <w:highlight w:val="none"/>
        </w:rPr>
        <w:t>年（自合同执行之日起至本项目服务期限结束之日止，采购需求具有相对固定性、延续性且价格变化幅度小的服务项目，在年度预算能保障的前提下，采购人可以签订不超过三年履行期限的政府采购合同）。</w:t>
      </w:r>
    </w:p>
    <w:p w14:paraId="5335CEA0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4464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仿宋_GB2312" w:cs="宋体"/>
      <w:sz w:val="24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2026-07-27T02:20:15Z</dcterms:created>
  <dc:creator>哈哈</dc:creator>
  <cp:lastModifiedBy>quanquan</cp:lastModifiedBy>
  <dcterms:modified xsi:type="dcterms:W3CDTF">2026-07-27T02:20:43Z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eyJoZGlkIjoiYjk5ODM0YmMxOWJiYWQyNDU4MGIzYWRmYTA0ZmI5NDciLCJ1c2VySWQiOiI2NjA2NTQ0MTkifQ==</vt:lpwstr>
  </property>
  <property fmtid="{D5CDD505-2E9C-101B-9397-08002B2CF9AE}" pid="4" name="ICV">
    <vt:lpwstr>9208A2ADA14A45A08DBDEA748B84DABF_12</vt:lpwstr>
  </property>
</Properties>
</file>