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472FF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合同条款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响应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/>
        </w:rPr>
        <w:t>偏离表</w:t>
      </w:r>
    </w:p>
    <w:tbl>
      <w:tblPr>
        <w:tblStyle w:val="2"/>
        <w:tblW w:w="850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9"/>
        <w:gridCol w:w="2735"/>
        <w:gridCol w:w="2573"/>
        <w:gridCol w:w="2073"/>
      </w:tblGrid>
      <w:tr w14:paraId="10A4AF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19" w:type="dxa"/>
            <w:noWrap w:val="0"/>
            <w:vAlign w:val="center"/>
          </w:tcPr>
          <w:p w14:paraId="3765BC7B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735" w:type="dxa"/>
            <w:noWrap w:val="0"/>
            <w:vAlign w:val="center"/>
          </w:tcPr>
          <w:p w14:paraId="621DE9B8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招标文件</w:t>
            </w:r>
          </w:p>
          <w:p w14:paraId="57C81030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合同条款要求</w:t>
            </w:r>
          </w:p>
        </w:tc>
        <w:tc>
          <w:tcPr>
            <w:tcW w:w="2573" w:type="dxa"/>
            <w:noWrap w:val="0"/>
            <w:vAlign w:val="center"/>
          </w:tcPr>
          <w:p w14:paraId="472CF619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投标文件</w:t>
            </w:r>
          </w:p>
          <w:p w14:paraId="7F940585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  <w:lang w:eastAsia="zh-CN"/>
              </w:rPr>
              <w:t>合同条款响应</w:t>
            </w:r>
          </w:p>
        </w:tc>
        <w:tc>
          <w:tcPr>
            <w:tcW w:w="2073" w:type="dxa"/>
            <w:noWrap w:val="0"/>
            <w:vAlign w:val="center"/>
          </w:tcPr>
          <w:p w14:paraId="1B282309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偏离</w:t>
            </w:r>
          </w:p>
          <w:p w14:paraId="05F3B10D">
            <w:pPr>
              <w:ind w:right="23"/>
              <w:jc w:val="center"/>
              <w:rPr>
                <w:rFonts w:hint="eastAsia"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180A267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66F05453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7EFEFE03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0380D57A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14A0F46C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0A4DFC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4DC549EB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633F512D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0DA72A8A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307B4EDB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7E42B7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57248B3A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3027D516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2254F116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6DFA92DE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23FB52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2C59B4A9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2091AD72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18793B0F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608C9F6A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  <w:tr w14:paraId="346F8D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19" w:type="dxa"/>
            <w:noWrap w:val="0"/>
            <w:vAlign w:val="top"/>
          </w:tcPr>
          <w:p w14:paraId="3612FBE7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735" w:type="dxa"/>
            <w:noWrap w:val="0"/>
            <w:vAlign w:val="top"/>
          </w:tcPr>
          <w:p w14:paraId="01EF54D3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573" w:type="dxa"/>
            <w:noWrap w:val="0"/>
            <w:vAlign w:val="top"/>
          </w:tcPr>
          <w:p w14:paraId="018EA16E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  <w:tc>
          <w:tcPr>
            <w:tcW w:w="2073" w:type="dxa"/>
            <w:noWrap w:val="0"/>
            <w:vAlign w:val="top"/>
          </w:tcPr>
          <w:p w14:paraId="5CBBBBA4">
            <w:pPr>
              <w:spacing w:line="360" w:lineRule="auto"/>
              <w:ind w:right="24"/>
              <w:rPr>
                <w:rFonts w:hint="eastAsia" w:ascii="仿宋_GB2312" w:eastAsia="仿宋_GB2312"/>
                <w:bCs/>
                <w:sz w:val="28"/>
                <w:szCs w:val="28"/>
              </w:rPr>
            </w:pPr>
          </w:p>
        </w:tc>
      </w:tr>
    </w:tbl>
    <w:p w14:paraId="03ECB18B">
      <w:pPr>
        <w:widowControl w:val="0"/>
        <w:kinsoku/>
        <w:autoSpaceDE/>
        <w:autoSpaceDN/>
        <w:adjustRightInd/>
        <w:spacing w:before="120" w:beforeLines="50" w:line="360" w:lineRule="auto"/>
        <w:ind w:right="-197" w:rightChars="-94"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说明：</w:t>
      </w:r>
    </w:p>
    <w:p w14:paraId="1BF54B8F">
      <w:pPr>
        <w:spacing w:line="360" w:lineRule="auto"/>
        <w:ind w:right="-197" w:rightChars="-94"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1、本表只填写投标文件中与招标文件有偏离（包括正偏离和负偏离）的内容，投标文件中合同条款响应与招标文件“第六章 拟签订采购合同文本”要求完全一致的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，不用在此表中列出，但必须提供空白表。</w:t>
      </w:r>
    </w:p>
    <w:p w14:paraId="7DB3E96D">
      <w:pPr>
        <w:spacing w:line="360" w:lineRule="auto"/>
        <w:ind w:right="-197" w:rightChars="-94" w:firstLine="560" w:firstLineChars="200"/>
        <w:rPr>
          <w:rFonts w:hint="eastAsia" w:ascii="仿宋_GB2312" w:hAnsi="仿宋_GB2312" w:eastAsia="仿宋_GB2312" w:cs="仿宋_GB2312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2、偏离填写：正偏离、负偏离、相同。</w:t>
      </w:r>
    </w:p>
    <w:p w14:paraId="2979AEFE">
      <w:pPr>
        <w:snapToGrid w:val="0"/>
        <w:spacing w:line="360" w:lineRule="auto"/>
        <w:ind w:right="-197" w:rightChars="-94" w:firstLine="560" w:firstLineChars="200"/>
        <w:jc w:val="left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3、投标人必须据实填写不得虚假响应，如若虚假响应，将取消其投标或成交资格，并按有关规定进行处罚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7609F34C">
      <w:pPr>
        <w:spacing w:line="360" w:lineRule="auto"/>
        <w:ind w:firstLine="560" w:firstLineChars="200"/>
        <w:rPr>
          <w:rFonts w:hint="eastAsia" w:ascii="仿宋_GB2312" w:hAnsi="宋体" w:eastAsia="仿宋_GB2312"/>
          <w:sz w:val="28"/>
          <w:szCs w:val="28"/>
        </w:rPr>
      </w:pPr>
    </w:p>
    <w:p w14:paraId="679EE194">
      <w:pPr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名称</w:t>
      </w: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盖</w:t>
      </w:r>
      <w:r>
        <w:rPr>
          <w:rFonts w:hint="eastAsia" w:ascii="仿宋_GB2312" w:hAnsi="宋体" w:eastAsia="仿宋_GB2312"/>
          <w:sz w:val="28"/>
          <w:szCs w:val="28"/>
        </w:rPr>
        <w:t>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</w:p>
    <w:p w14:paraId="4ED693FE">
      <w:pPr>
        <w:adjustRightInd w:val="0"/>
        <w:snapToGrid w:val="0"/>
        <w:spacing w:line="360" w:lineRule="auto"/>
        <w:ind w:firstLine="1680" w:firstLineChars="6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或盖章</w:t>
      </w:r>
      <w:r>
        <w:rPr>
          <w:rFonts w:hint="eastAsia" w:ascii="仿宋_GB2312" w:hAnsi="宋体" w:eastAsia="仿宋_GB2312"/>
          <w:sz w:val="28"/>
          <w:szCs w:val="28"/>
        </w:rPr>
        <w:t>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6350D214">
      <w:pPr>
        <w:adjustRightInd w:val="0"/>
        <w:snapToGrid w:val="0"/>
        <w:spacing w:line="360" w:lineRule="auto"/>
        <w:ind w:firstLine="1680" w:firstLineChars="600"/>
        <w:rPr>
          <w:rFonts w:hint="default" w:ascii="仿宋_GB2312" w:hAnsi="宋体" w:eastAsia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</w:t>
      </w:r>
    </w:p>
    <w:p w14:paraId="53FC2B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15A04A1"/>
    <w:rsid w:val="05BB44A6"/>
    <w:rsid w:val="17526811"/>
    <w:rsid w:val="1C3E386B"/>
    <w:rsid w:val="334718A4"/>
    <w:rsid w:val="53DD7231"/>
    <w:rsid w:val="61152276"/>
    <w:rsid w:val="63B235F6"/>
    <w:rsid w:val="66423818"/>
    <w:rsid w:val="6A04035A"/>
    <w:rsid w:val="6C4F17F7"/>
    <w:rsid w:val="79C8125A"/>
    <w:rsid w:val="7CB719FC"/>
    <w:rsid w:val="7DC20740"/>
    <w:rsid w:val="7F5F5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234</Words>
  <Characters>234</Characters>
  <Lines>0</Lines>
  <Paragraphs>0</Paragraphs>
  <TotalTime>0</TotalTime>
  <ScaleCrop>false</ScaleCrop>
  <LinksUpToDate>false</LinksUpToDate>
  <CharactersWithSpaces>310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2023-09-17T12:55:00Z</dcterms:created>
  <dc:creator>mac</dc:creator>
  <cp:lastModifiedBy>陕西华采招标有限公司</cp:lastModifiedBy>
  <dcterms:modified xsi:type="dcterms:W3CDTF">2026-07-15T12:09:09Z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1C94B0E881C749A5B121DE9048B0591B_12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