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adjustRightInd w:val="0"/>
        <w:snapToGrid w:val="0"/>
        <w:spacing w:line="360" w:lineRule="auto"/>
        <w:ind w:firstLine="3253" w:firstLineChars="900"/>
        <w:jc w:val="both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说明</w:t>
      </w:r>
    </w:p>
    <w:bookmarkEnd w:id="0"/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格式自定，参照招标文件“第五章 评标办法”中各条款的要求，结合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“第三章 招标内容要求”</w:t>
      </w:r>
      <w:r>
        <w:rPr>
          <w:rFonts w:hint="eastAsia" w:ascii="仿宋_GB2312" w:eastAsia="仿宋_GB2312"/>
          <w:sz w:val="28"/>
          <w:szCs w:val="28"/>
          <w:lang w:eastAsia="zh-CN"/>
        </w:rPr>
        <w:t>编制投标方案</w:t>
      </w:r>
      <w:r>
        <w:rPr>
          <w:rFonts w:hint="eastAsia" w:ascii="仿宋_GB2312" w:eastAsia="仿宋_GB2312"/>
          <w:sz w:val="28"/>
          <w:szCs w:val="28"/>
        </w:rPr>
        <w:t>。</w:t>
      </w:r>
      <w:bookmarkStart w:id="1" w:name="_GoBack"/>
      <w:bookmarkEnd w:id="1"/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4A054FC"/>
    <w:rsid w:val="1CDF65FE"/>
    <w:rsid w:val="211922B5"/>
    <w:rsid w:val="2BA67756"/>
    <w:rsid w:val="2C1C730D"/>
    <w:rsid w:val="2EFE5DEB"/>
    <w:rsid w:val="32E170BA"/>
    <w:rsid w:val="33675FD7"/>
    <w:rsid w:val="36055CE6"/>
    <w:rsid w:val="430235C7"/>
    <w:rsid w:val="433C6104"/>
    <w:rsid w:val="43E01E5E"/>
    <w:rsid w:val="48BD2511"/>
    <w:rsid w:val="4B001C1E"/>
    <w:rsid w:val="4B831CC1"/>
    <w:rsid w:val="4D0A039F"/>
    <w:rsid w:val="4E905D83"/>
    <w:rsid w:val="537A5EE5"/>
    <w:rsid w:val="58D64CCE"/>
    <w:rsid w:val="615C7039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  <w:rsid w:val="7A4D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304</Characters>
  <Lines>0</Lines>
  <Paragraphs>0</Paragraphs>
  <TotalTime>0</TotalTime>
  <ScaleCrop>false</ScaleCrop>
  <LinksUpToDate>false</LinksUpToDate>
  <CharactersWithSpaces>420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2026-07-15T12:07:59Z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