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0"/>
      </w:tblGrid>
      <w:tr w14:paraId="508EA4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2" w:hRule="atLeast"/>
        </w:trPr>
        <w:tc>
          <w:tcPr>
            <w:tcW w:w="8380" w:type="dxa"/>
          </w:tcPr>
          <w:p w14:paraId="68AB5C51">
            <w:pPr>
              <w:rPr>
                <w:rFonts w:hint="default"/>
                <w:sz w:val="28"/>
                <w:szCs w:val="28"/>
                <w:lang w:val="en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一、</w:t>
            </w:r>
            <w:r>
              <w:rPr>
                <w:rFonts w:hint="default"/>
                <w:b/>
                <w:bCs/>
                <w:sz w:val="28"/>
                <w:szCs w:val="28"/>
                <w:lang w:val="en" w:eastAsia="zh-CN"/>
              </w:rPr>
              <w:t>采购内容：</w:t>
            </w:r>
            <w:r>
              <w:rPr>
                <w:rFonts w:hint="eastAsia"/>
                <w:sz w:val="28"/>
                <w:szCs w:val="28"/>
                <w:lang w:val="en" w:eastAsia="zh-CN"/>
              </w:rPr>
              <w:t>委托开展</w:t>
            </w:r>
            <w:r>
              <w:rPr>
                <w:rFonts w:hint="default"/>
                <w:sz w:val="28"/>
                <w:szCs w:val="28"/>
                <w:lang w:val="en" w:eastAsia="zh-CN"/>
              </w:rPr>
              <w:t>第</w:t>
            </w:r>
            <w:r>
              <w:rPr>
                <w:rFonts w:hint="default"/>
                <w:sz w:val="28"/>
                <w:szCs w:val="28"/>
                <w:lang w:val="en-US" w:eastAsia="zh-CN"/>
              </w:rPr>
              <w:t>三十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二</w:t>
            </w:r>
            <w:r>
              <w:rPr>
                <w:rFonts w:hint="default"/>
                <w:sz w:val="28"/>
                <w:szCs w:val="28"/>
                <w:lang w:val="en" w:eastAsia="zh-CN"/>
              </w:rPr>
              <w:t>届中国兰州投资贸易洽谈会</w:t>
            </w:r>
            <w:r>
              <w:rPr>
                <w:rFonts w:hint="eastAsia"/>
                <w:sz w:val="28"/>
                <w:szCs w:val="28"/>
                <w:lang w:val="en" w:eastAsia="zh-CN"/>
              </w:rPr>
              <w:t xml:space="preserve">陕西形象展展馆搭建及相关服务。展区总面积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144</w:t>
            </w:r>
            <w:r>
              <w:rPr>
                <w:rFonts w:hint="eastAsia"/>
                <w:sz w:val="28"/>
                <w:szCs w:val="28"/>
                <w:lang w:val="en" w:eastAsia="zh-CN"/>
              </w:rPr>
              <w:t xml:space="preserve"> 平方米（</w:t>
            </w:r>
            <w:r>
              <w:rPr>
                <w:rFonts w:hint="default"/>
                <w:sz w:val="28"/>
                <w:szCs w:val="28"/>
                <w:lang w:val="en-US" w:eastAsia="en-US"/>
              </w:rPr>
              <w:t>1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8</w:t>
            </w:r>
            <w:r>
              <w:rPr>
                <w:rFonts w:hint="default"/>
                <w:sz w:val="28"/>
                <w:szCs w:val="28"/>
                <w:lang w:val="en-US" w:eastAsia="en-US"/>
              </w:rPr>
              <w:t>米×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8</w:t>
            </w:r>
            <w:r>
              <w:rPr>
                <w:rFonts w:hint="default"/>
                <w:sz w:val="28"/>
                <w:szCs w:val="28"/>
                <w:lang w:val="en-US" w:eastAsia="en-US"/>
              </w:rPr>
              <w:t>米</w:t>
            </w:r>
            <w:r>
              <w:rPr>
                <w:rFonts w:hint="eastAsia"/>
                <w:sz w:val="28"/>
                <w:szCs w:val="28"/>
                <w:lang w:val="en" w:eastAsia="zh-CN"/>
              </w:rPr>
              <w:t>），策展主题为“</w:t>
            </w:r>
            <w:r>
              <w:rPr>
                <w:rFonts w:hint="default"/>
                <w:sz w:val="28"/>
                <w:szCs w:val="28"/>
                <w:lang w:val="en" w:eastAsia="zh-CN"/>
              </w:rPr>
              <w:t>深耕陕陇合作 聚力创新发展</w:t>
            </w:r>
            <w:r>
              <w:rPr>
                <w:rFonts w:hint="eastAsia"/>
                <w:sz w:val="28"/>
                <w:szCs w:val="28"/>
                <w:lang w:val="en" w:eastAsia="zh-CN"/>
              </w:rPr>
              <w:t>”。</w:t>
            </w:r>
          </w:p>
          <w:p w14:paraId="662C4C7E">
            <w:pPr>
              <w:rPr>
                <w:rFonts w:hint="default"/>
                <w:sz w:val="28"/>
                <w:szCs w:val="28"/>
                <w:lang w:val="en" w:eastAsia="zh-CN"/>
              </w:rPr>
            </w:pPr>
            <w:r>
              <w:rPr>
                <w:rFonts w:hint="eastAsia"/>
                <w:sz w:val="28"/>
                <w:szCs w:val="28"/>
                <w:lang w:val="en" w:eastAsia="zh-CN"/>
              </w:rPr>
              <w:t>服务</w:t>
            </w:r>
            <w:r>
              <w:rPr>
                <w:rFonts w:hint="default"/>
                <w:sz w:val="28"/>
                <w:szCs w:val="28"/>
                <w:lang w:val="en" w:eastAsia="zh-CN"/>
              </w:rPr>
              <w:t>包含展馆设计、地面和主体结构搭建，展区展柜制作安装，整体LOGO字和墙面立体字制作，</w:t>
            </w:r>
            <w:r>
              <w:rPr>
                <w:rFonts w:hint="eastAsia"/>
                <w:sz w:val="28"/>
                <w:szCs w:val="28"/>
                <w:lang w:val="en" w:eastAsia="zh-CN"/>
              </w:rPr>
              <w:t>展区</w:t>
            </w:r>
            <w:r>
              <w:rPr>
                <w:rFonts w:hint="default"/>
                <w:sz w:val="28"/>
                <w:szCs w:val="28"/>
                <w:lang w:val="en" w:eastAsia="zh-CN"/>
              </w:rPr>
              <w:t>照明</w:t>
            </w:r>
            <w:r>
              <w:rPr>
                <w:rFonts w:hint="eastAsia"/>
                <w:sz w:val="28"/>
                <w:szCs w:val="28"/>
                <w:lang w:val="en" w:eastAsia="zh-CN"/>
              </w:rPr>
              <w:t>布置、电路</w:t>
            </w:r>
            <w:r>
              <w:rPr>
                <w:rFonts w:hint="default"/>
                <w:sz w:val="28"/>
                <w:szCs w:val="28"/>
                <w:lang w:val="en" w:eastAsia="zh-CN"/>
              </w:rPr>
              <w:t>布线，灯箱和展板制作，多媒体租赁</w:t>
            </w:r>
            <w:r>
              <w:rPr>
                <w:rFonts w:hint="eastAsia"/>
                <w:sz w:val="28"/>
                <w:szCs w:val="28"/>
                <w:lang w:val="en" w:eastAsia="zh-CN"/>
              </w:rPr>
              <w:t>；围绕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新材料、外贸优品二大展示主题</w:t>
            </w:r>
            <w:r>
              <w:rPr>
                <w:rFonts w:hint="eastAsia"/>
                <w:sz w:val="28"/>
                <w:szCs w:val="28"/>
                <w:lang w:val="en" w:eastAsia="zh-CN"/>
              </w:rPr>
              <w:t>进行场景布置、图文展板、视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  <w:lang w:val="en" w:eastAsia="zh-CN"/>
              </w:rPr>
              <w:t>频播放、实物及模型陈列配套布置；以及展会全程相关会务配套服务、后期展台拆除等全部工作。</w:t>
            </w:r>
          </w:p>
          <w:p w14:paraId="6006876C">
            <w:pPr>
              <w:rPr>
                <w:rFonts w:hint="default"/>
                <w:sz w:val="28"/>
                <w:szCs w:val="28"/>
                <w:lang w:val="en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二、</w:t>
            </w:r>
            <w:r>
              <w:rPr>
                <w:rFonts w:hint="default"/>
                <w:b/>
                <w:bCs/>
                <w:sz w:val="28"/>
                <w:szCs w:val="28"/>
                <w:lang w:val="en" w:eastAsia="zh-CN"/>
              </w:rPr>
              <w:t>需满足的要求：</w:t>
            </w:r>
          </w:p>
          <w:p w14:paraId="65AB5C7E">
            <w:pPr>
              <w:rPr>
                <w:rFonts w:hint="default"/>
                <w:sz w:val="28"/>
                <w:szCs w:val="28"/>
                <w:lang w:val="en" w:eastAsia="zh-CN"/>
              </w:rPr>
            </w:pPr>
            <w:r>
              <w:rPr>
                <w:rFonts w:hint="default"/>
                <w:sz w:val="28"/>
                <w:szCs w:val="28"/>
                <w:lang w:val="en" w:eastAsia="zh-CN"/>
              </w:rPr>
              <w:t>1.坚持勤俭节约：展场的设计、搭建应简约大方，注重环保，符合组委会对搭建材质的相关要求。</w:t>
            </w:r>
          </w:p>
          <w:p w14:paraId="7EF4F08F">
            <w:pPr>
              <w:rPr>
                <w:rFonts w:hint="default"/>
                <w:sz w:val="28"/>
                <w:szCs w:val="28"/>
                <w:lang w:val="en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</w:t>
            </w:r>
            <w:r>
              <w:rPr>
                <w:rFonts w:hint="default"/>
                <w:sz w:val="28"/>
                <w:szCs w:val="28"/>
                <w:lang w:val="en" w:eastAsia="zh-CN"/>
              </w:rPr>
              <w:t>.</w:t>
            </w:r>
            <w:r>
              <w:rPr>
                <w:rFonts w:hint="eastAsia"/>
                <w:sz w:val="28"/>
                <w:szCs w:val="28"/>
                <w:lang w:val="en" w:eastAsia="zh-CN"/>
              </w:rPr>
              <w:t>会务服务安全：及时周到安全。</w:t>
            </w:r>
          </w:p>
          <w:p w14:paraId="62718CDC">
            <w:pPr>
              <w:rPr>
                <w:rFonts w:hint="default"/>
                <w:sz w:val="28"/>
                <w:szCs w:val="28"/>
                <w:lang w:val="en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3</w:t>
            </w:r>
            <w:r>
              <w:rPr>
                <w:rFonts w:hint="default"/>
                <w:sz w:val="28"/>
                <w:szCs w:val="28"/>
                <w:lang w:val="en" w:eastAsia="zh-CN"/>
              </w:rPr>
              <w:t>.设计布局合理：展场设计应构思新颖，创意独特，方便实用；科学设计参观游览线路，避免拥堵；要严格按照展馆要求进行设计和搭建（包括地台高度和悬挑造型等）。</w:t>
            </w:r>
          </w:p>
          <w:p w14:paraId="551A3CDC">
            <w:pPr>
              <w:rPr>
                <w:rFonts w:hint="default"/>
                <w:sz w:val="28"/>
                <w:szCs w:val="28"/>
                <w:lang w:val="en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4</w:t>
            </w:r>
            <w:r>
              <w:rPr>
                <w:rFonts w:hint="default"/>
                <w:sz w:val="28"/>
                <w:szCs w:val="28"/>
                <w:lang w:val="en" w:eastAsia="zh-CN"/>
              </w:rPr>
              <w:t>.保证施工安全及消防要求：供应商布撤展期间必须保证施工安全，遵守场馆相关规定，并组织开展施工搭建安全检查，具有完善的施工安全及消防安全管理办法。供应商须制定搭建及展出安全承诺书，整个搭建及展会期间的安全责任，均由供应商承担，采购人概不负责。</w:t>
            </w:r>
          </w:p>
          <w:p w14:paraId="2F7CEDE3">
            <w:pPr>
              <w:rPr>
                <w:rFonts w:hint="default"/>
                <w:sz w:val="28"/>
                <w:szCs w:val="28"/>
                <w:highlight w:val="none"/>
                <w:lang w:val="en" w:eastAsia="zh-CN"/>
              </w:rPr>
            </w:pPr>
            <w:r>
              <w:rPr>
                <w:rFonts w:hint="eastAsia"/>
                <w:sz w:val="28"/>
                <w:szCs w:val="28"/>
                <w:highlight w:val="none"/>
                <w:lang w:val="en-US" w:eastAsia="zh-CN"/>
              </w:rPr>
              <w:t>5</w:t>
            </w:r>
            <w:r>
              <w:rPr>
                <w:rFonts w:hint="default"/>
                <w:sz w:val="28"/>
                <w:szCs w:val="28"/>
                <w:highlight w:val="none"/>
                <w:lang w:val="en" w:eastAsia="zh-CN"/>
              </w:rPr>
              <w:t>.服务要求：在规定时间内完成展区整体设计，提交采购人进行审核，提出改进意见并修改方案至采购人满意。搭建期间，安排专人现场协调对接落实展区搭建各项具体事宜，严格执行方案，确保展示效果。采购价格为包干价，包括服务商完成展区设计搭建布展及展台拆除所需的全部费用。</w:t>
            </w:r>
          </w:p>
          <w:p w14:paraId="3FBE6B26">
            <w:pPr>
              <w:rPr>
                <w:rFonts w:hint="default"/>
                <w:sz w:val="28"/>
                <w:szCs w:val="28"/>
                <w:lang w:val="en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6</w:t>
            </w:r>
            <w:r>
              <w:rPr>
                <w:rFonts w:hint="default"/>
                <w:sz w:val="28"/>
                <w:szCs w:val="28"/>
                <w:lang w:val="en" w:eastAsia="zh-CN"/>
              </w:rPr>
              <w:t>.质量保证：展区整体策划要具有专业性、人文性、综合性、时尚性、协调性。设计效果与实际效果要保持一致。在规定的搭建时间内进驻展馆施工，完成布展工作，并确保工程质量符合标准。</w:t>
            </w:r>
          </w:p>
          <w:p w14:paraId="3CA91A55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7.</w:t>
            </w:r>
            <w:r>
              <w:rPr>
                <w:rFonts w:hint="default"/>
                <w:sz w:val="28"/>
                <w:szCs w:val="28"/>
                <w:lang w:val="en" w:eastAsia="zh-CN"/>
              </w:rPr>
              <w:t>展位搭建所用材料应符合国家相关规定，不得使用劣质材料。中标供应商不得将项目转包、分包。为了确保服务质量，中标供应商应组织一支强有力的技术骨干队伍，建立严格的质量管理体系，规范操作。</w:t>
            </w:r>
          </w:p>
        </w:tc>
      </w:tr>
    </w:tbl>
    <w:p w14:paraId="508C447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D5B2460"/>
    <w:rsid w:val="5D944135"/>
    <w:rsid w:val="5DE803C1"/>
    <w:rsid w:val="7129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783</Words>
  <Characters>797</Characters>
  <Lines>0</Lines>
  <Paragraphs>0</Paragraphs>
  <TotalTime>1</TotalTime>
  <ScaleCrop>false</ScaleCrop>
  <LinksUpToDate>false</LinksUpToDate>
  <CharactersWithSpaces>800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2026-06-01T08:55:00Z</dcterms:created>
  <dc:creator>Administrator</dc:creator>
  <cp:lastModifiedBy>Administrator</cp:lastModifiedBy>
  <dcterms:modified xsi:type="dcterms:W3CDTF">2026-06-18T03:34:21Z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eyJoZGlkIjoiMTUxMjNmYzA0YzhjZTEwYzdiZGNlMTE3YTNhZGY3MzMiLCJ1c2VySWQiOiI2NDE2NjU3MTAifQ==</vt:lpwstr>
  </property>
  <property fmtid="{D5CDD505-2E9C-101B-9397-08002B2CF9AE}" pid="4" name="ICV">
    <vt:lpwstr>ECDE6DB359C04F9BB2A06CE5F5D53845_13</vt:lpwstr>
  </property>
</Properties>
</file>