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4EFCC">
      <w:pPr>
        <w:ind w:firstLine="562" w:firstLineChars="200"/>
        <w:rPr>
          <w:rFonts w:hint="eastAsia" w:ascii="仿宋" w:hAnsi="仿宋" w:eastAsia="仿宋" w:cs="Times New Roman"/>
          <w:b/>
          <w:bCs/>
          <w:color w:val="auto"/>
          <w:kern w:val="2"/>
          <w:sz w:val="28"/>
          <w:szCs w:val="28"/>
          <w:lang w:val="en-US" w:eastAsia="zh-CN" w:bidi="ar-SA"/>
        </w:rPr>
      </w:pPr>
      <w:r>
        <w:rPr>
          <w:rFonts w:hint="eastAsia" w:ascii="仿宋" w:hAnsi="仿宋" w:eastAsia="仿宋" w:cs="Times New Roman"/>
          <w:b/>
          <w:bCs/>
          <w:color w:val="auto"/>
          <w:kern w:val="2"/>
          <w:sz w:val="28"/>
          <w:szCs w:val="28"/>
          <w:lang w:val="en-US" w:eastAsia="zh-CN" w:bidi="ar-SA"/>
        </w:rPr>
        <w:t>采购需求</w:t>
      </w:r>
    </w:p>
    <w:p w14:paraId="05B7729D">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人员要求</w:t>
      </w:r>
    </w:p>
    <w:p w14:paraId="32D70510">
      <w:pPr>
        <w:spacing w:line="500" w:lineRule="exact"/>
        <w:ind w:firstLine="560" w:firstLineChars="200"/>
        <w:rPr>
          <w:rFonts w:hint="eastAsia" w:ascii="仿宋" w:hAnsi="仿宋" w:eastAsia="仿宋" w:cs="Times New Roman"/>
          <w:b/>
          <w:bCs/>
          <w:color w:val="auto"/>
          <w:kern w:val="2"/>
          <w:sz w:val="28"/>
          <w:szCs w:val="28"/>
          <w:lang w:val="en-US" w:eastAsia="zh-CN" w:bidi="ar-SA"/>
        </w:rPr>
      </w:pPr>
      <w:r>
        <w:rPr>
          <w:rFonts w:hint="eastAsia" w:ascii="仿宋" w:hAnsi="仿宋" w:eastAsia="仿宋" w:cs="Times New Roman"/>
          <w:color w:val="auto"/>
        </w:rPr>
        <w:t>敬岗、爱业、专业、精干、高效、健康、思想品质好，作风正派，服务意识强；男员工不准留胡须、蓄长发、染发（黑色除外）、刺青</w:t>
      </w:r>
      <w:r>
        <w:rPr>
          <w:rFonts w:hint="eastAsia" w:ascii="仿宋" w:hAnsi="仿宋" w:eastAsia="仿宋" w:cs="Times New Roman"/>
          <w:color w:val="auto"/>
          <w:lang w:eastAsia="zh-CN"/>
        </w:rPr>
        <w:t>文身</w:t>
      </w:r>
      <w:r>
        <w:rPr>
          <w:rFonts w:hint="eastAsia" w:ascii="仿宋" w:hAnsi="仿宋" w:eastAsia="仿宋" w:cs="Times New Roman"/>
          <w:color w:val="auto"/>
        </w:rPr>
        <w:t>、</w:t>
      </w:r>
      <w:r>
        <w:rPr>
          <w:rFonts w:hint="eastAsia" w:ascii="仿宋" w:hAnsi="仿宋" w:eastAsia="仿宋" w:cs="Times New Roman"/>
          <w:color w:val="auto"/>
          <w:lang w:eastAsia="zh-CN"/>
        </w:rPr>
        <w:t>佩戴</w:t>
      </w:r>
      <w:r>
        <w:rPr>
          <w:rFonts w:hint="eastAsia" w:ascii="仿宋" w:hAnsi="仿宋" w:eastAsia="仿宋" w:cs="Times New Roman"/>
          <w:color w:val="auto"/>
        </w:rPr>
        <w:t>过分的饰物；女员工不准浓妆艳抹或</w:t>
      </w:r>
      <w:r>
        <w:rPr>
          <w:rFonts w:hint="eastAsia" w:ascii="仿宋" w:hAnsi="仿宋" w:eastAsia="仿宋" w:cs="Times New Roman"/>
          <w:color w:val="auto"/>
          <w:lang w:eastAsia="zh-CN"/>
        </w:rPr>
        <w:t>佩戴</w:t>
      </w:r>
      <w:r>
        <w:rPr>
          <w:rFonts w:hint="eastAsia" w:ascii="仿宋" w:hAnsi="仿宋" w:eastAsia="仿宋" w:cs="Times New Roman"/>
          <w:color w:val="auto"/>
        </w:rPr>
        <w:t>过分的饰物，头发染色不能过艳；所有进驻的物业人员工作时间不准抽烟、闲谈以及做和工作无关的事，使用语言要文明，举止要大方，要具有一定的工作经验；员工需统一着装上岗。</w:t>
      </w:r>
    </w:p>
    <w:p w14:paraId="01826C4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标段一、榆林职业技术学院人文学院后勤安保服务</w:t>
      </w:r>
    </w:p>
    <w:p w14:paraId="2FDFD529">
      <w:pPr>
        <w:spacing w:line="500" w:lineRule="exact"/>
        <w:ind w:firstLine="56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人员配备：（物业25人）</w:t>
      </w:r>
    </w:p>
    <w:tbl>
      <w:tblPr>
        <w:tblStyle w:val="4"/>
        <w:tblW w:w="4841" w:type="pct"/>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4"/>
        <w:gridCol w:w="450"/>
        <w:gridCol w:w="3530"/>
        <w:gridCol w:w="4331"/>
      </w:tblGrid>
      <w:tr w14:paraId="55210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3D4E77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名 称</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2DD3DB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人</w:t>
            </w:r>
            <w:r>
              <w:rPr>
                <w:rFonts w:hint="eastAsia" w:ascii="仿宋" w:hAnsi="仿宋" w:eastAsia="仿宋" w:cs="仿宋"/>
                <w:i w:val="0"/>
                <w:iCs w:val="0"/>
                <w:color w:val="auto"/>
                <w:kern w:val="0"/>
                <w:sz w:val="21"/>
                <w:szCs w:val="21"/>
                <w:highlight w:val="none"/>
                <w:u w:val="none"/>
                <w:lang w:val="en-US" w:eastAsia="zh-CN" w:bidi="ar"/>
              </w:rPr>
              <w:br w:type="textWrapping"/>
            </w:r>
            <w:r>
              <w:rPr>
                <w:rFonts w:hint="eastAsia" w:ascii="仿宋" w:hAnsi="仿宋" w:eastAsia="仿宋" w:cs="仿宋"/>
                <w:i w:val="0"/>
                <w:iCs w:val="0"/>
                <w:color w:val="auto"/>
                <w:kern w:val="0"/>
                <w:sz w:val="21"/>
                <w:szCs w:val="21"/>
                <w:highlight w:val="none"/>
                <w:u w:val="none"/>
                <w:lang w:val="en-US" w:eastAsia="zh-CN" w:bidi="ar"/>
              </w:rPr>
              <w:t>数</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14:paraId="524A0F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岗位要求</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348A8EF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说 明</w:t>
            </w:r>
          </w:p>
        </w:tc>
      </w:tr>
      <w:tr w14:paraId="0F309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34EF21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项目经理</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637FF5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14:paraId="23FC16E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kern w:val="0"/>
                <w:sz w:val="21"/>
                <w:szCs w:val="21"/>
                <w:highlight w:val="none"/>
                <w:u w:val="none"/>
                <w:lang w:val="en-US" w:eastAsia="zh-CN" w:bidi="ar"/>
              </w:rPr>
              <w:t>男女不限，50周岁以下，具有三年从事物业管理经历，知识面宽，专业技能熟练，具有较强政治觉悟和组织管理协调能力。</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24BF436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全面负责本项目承接范围内各岗位协调管理工作；负责与相关单位的协调；完成公司下达的年度经营目标及管理目标，对办公区物业及餐饮实行全面管理。</w:t>
            </w:r>
          </w:p>
        </w:tc>
      </w:tr>
      <w:tr w14:paraId="7391A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3B6A9AC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外围保洁</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7D9A77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3</w:t>
            </w:r>
          </w:p>
        </w:tc>
        <w:tc>
          <w:tcPr>
            <w:tcW w:w="1962" w:type="pct"/>
            <w:tcBorders>
              <w:top w:val="single" w:color="000000" w:sz="4" w:space="0"/>
              <w:left w:val="single" w:color="000000" w:sz="4" w:space="0"/>
              <w:bottom w:val="single" w:color="000000" w:sz="4" w:space="0"/>
              <w:right w:val="single" w:color="000000" w:sz="4" w:space="0"/>
            </w:tcBorders>
            <w:noWrap/>
            <w:vAlign w:val="center"/>
          </w:tcPr>
          <w:p w14:paraId="65A2160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男女不限，年龄在60周岁以下，具有一年及以上同岗位工作经验，责任心强，吃苦耐劳。</w:t>
            </w:r>
          </w:p>
        </w:tc>
        <w:tc>
          <w:tcPr>
            <w:tcW w:w="2407" w:type="pct"/>
            <w:tcBorders>
              <w:top w:val="single" w:color="000000" w:sz="4" w:space="0"/>
              <w:left w:val="single" w:color="000000" w:sz="4" w:space="0"/>
              <w:bottom w:val="single" w:color="000000" w:sz="4" w:space="0"/>
              <w:right w:val="single" w:color="000000" w:sz="4" w:space="0"/>
            </w:tcBorders>
            <w:noWrap/>
            <w:vAlign w:val="center"/>
          </w:tcPr>
          <w:p w14:paraId="298AD48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负责服务区域的卫生清洁包括：道路、湖区、卫生间、体育场、篮球场、广场等设施设备清理。负责区域内垃圾转运，场地清理。</w:t>
            </w:r>
          </w:p>
        </w:tc>
      </w:tr>
      <w:tr w14:paraId="370AB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351470F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楼内保洁</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5F45FA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w:t>
            </w:r>
          </w:p>
        </w:tc>
        <w:tc>
          <w:tcPr>
            <w:tcW w:w="1962" w:type="pct"/>
            <w:tcBorders>
              <w:top w:val="single" w:color="000000" w:sz="4" w:space="0"/>
              <w:left w:val="single" w:color="000000" w:sz="4" w:space="0"/>
              <w:bottom w:val="single" w:color="000000" w:sz="4" w:space="0"/>
              <w:right w:val="single" w:color="000000" w:sz="4" w:space="0"/>
            </w:tcBorders>
            <w:noWrap/>
            <w:vAlign w:val="center"/>
          </w:tcPr>
          <w:p w14:paraId="527B911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男女不限，年龄在60周岁以下，具有一年及以上同岗位工作经验，责任心强，吃苦耐劳。</w:t>
            </w:r>
          </w:p>
        </w:tc>
        <w:tc>
          <w:tcPr>
            <w:tcW w:w="2407" w:type="pct"/>
            <w:tcBorders>
              <w:top w:val="single" w:color="000000" w:sz="4" w:space="0"/>
              <w:left w:val="single" w:color="000000" w:sz="4" w:space="0"/>
              <w:bottom w:val="single" w:color="000000" w:sz="4" w:space="0"/>
              <w:right w:val="single" w:color="000000" w:sz="4" w:space="0"/>
            </w:tcBorders>
            <w:noWrap/>
            <w:vAlign w:val="center"/>
          </w:tcPr>
          <w:p w14:paraId="21BBDDF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负责服务区域的卫生清洁包括：楼道、楼梯、卫生间、电梯、大厅等。负责区域内设施设备，场地清理保洁</w:t>
            </w:r>
          </w:p>
        </w:tc>
      </w:tr>
      <w:tr w14:paraId="648A8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2A19C1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巡查</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7D4F11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4</w:t>
            </w:r>
          </w:p>
          <w:p w14:paraId="153573A3">
            <w:pPr>
              <w:pStyle w:val="3"/>
              <w:rPr>
                <w:rFonts w:hint="eastAsia"/>
              </w:rPr>
            </w:pPr>
          </w:p>
        </w:tc>
        <w:tc>
          <w:tcPr>
            <w:tcW w:w="1962" w:type="pct"/>
            <w:tcBorders>
              <w:top w:val="single" w:color="000000" w:sz="4" w:space="0"/>
              <w:left w:val="single" w:color="000000" w:sz="4" w:space="0"/>
              <w:bottom w:val="single" w:color="000000" w:sz="4" w:space="0"/>
              <w:right w:val="single" w:color="000000" w:sz="4" w:space="0"/>
            </w:tcBorders>
            <w:noWrap/>
            <w:vAlign w:val="center"/>
          </w:tcPr>
          <w:p w14:paraId="431F70F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男性，年龄50周岁以下，具有一年及以上同岗位工作经验，责任心强，具有消防操作工作经验，能吃苦耐劳。</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7F4187E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负责所有校内含学生公寓的巡查、消防检查、秩序维护，主要负责所辖区域的日常巡检工作。</w:t>
            </w:r>
          </w:p>
        </w:tc>
      </w:tr>
      <w:tr w14:paraId="47BA4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7B342E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门岗人员</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704B70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4</w:t>
            </w:r>
          </w:p>
          <w:p w14:paraId="59C84381">
            <w:pPr>
              <w:pStyle w:val="3"/>
              <w:rPr>
                <w:rFonts w:hint="eastAsia"/>
              </w:rPr>
            </w:pPr>
          </w:p>
        </w:tc>
        <w:tc>
          <w:tcPr>
            <w:tcW w:w="1962" w:type="pct"/>
            <w:tcBorders>
              <w:top w:val="single" w:color="000000" w:sz="4" w:space="0"/>
              <w:left w:val="single" w:color="000000" w:sz="4" w:space="0"/>
              <w:bottom w:val="single" w:color="000000" w:sz="4" w:space="0"/>
              <w:right w:val="single" w:color="000000" w:sz="4" w:space="0"/>
            </w:tcBorders>
            <w:noWrap/>
            <w:vAlign w:val="center"/>
          </w:tcPr>
          <w:p w14:paraId="20E4925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男女不限，年龄55周岁以下，具有及一年以上工作经验，责任心强，能吃苦耐劳。</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21296C8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kern w:val="0"/>
                <w:sz w:val="21"/>
                <w:szCs w:val="21"/>
                <w:highlight w:val="none"/>
                <w:u w:val="none"/>
                <w:lang w:val="en-US" w:eastAsia="zh-CN" w:bidi="ar"/>
              </w:rPr>
              <w:t>门岗：负责楼宇、配电小院门岗值守、周边停车 、区内的秩序维护，人员、物品的进出及车辆的管理。周边卫生。负责电梯的运行维护。</w:t>
            </w:r>
          </w:p>
        </w:tc>
      </w:tr>
      <w:tr w14:paraId="48B44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4AE935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学生公寓楼管</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013106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4</w:t>
            </w:r>
          </w:p>
        </w:tc>
        <w:tc>
          <w:tcPr>
            <w:tcW w:w="1962" w:type="pct"/>
            <w:tcBorders>
              <w:top w:val="single" w:color="000000" w:sz="4" w:space="0"/>
              <w:left w:val="single" w:color="000000" w:sz="4" w:space="0"/>
              <w:bottom w:val="single" w:color="000000" w:sz="4" w:space="0"/>
              <w:right w:val="single" w:color="000000" w:sz="4" w:space="0"/>
            </w:tcBorders>
            <w:noWrap/>
            <w:vAlign w:val="center"/>
          </w:tcPr>
          <w:p w14:paraId="5D5EA3D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男女不限，50周岁以下，具有一年及以上从事类似管理经历，知识面宽，专业技能熟练，有较强的沟通协调能力。</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275CD95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负责学生公寓的日常巡查，学生日常行为管理、生活管理、安全管理、每日就寝检查情况，处理突发性情况，配合学生处等完成其他工作。</w:t>
            </w:r>
          </w:p>
        </w:tc>
      </w:tr>
      <w:tr w14:paraId="3D820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1F0C82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学生公寓 保洁</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223E0EA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2</w:t>
            </w:r>
          </w:p>
        </w:tc>
        <w:tc>
          <w:tcPr>
            <w:tcW w:w="1962" w:type="pct"/>
            <w:tcBorders>
              <w:top w:val="single" w:color="000000" w:sz="4" w:space="0"/>
              <w:left w:val="single" w:color="000000" w:sz="4" w:space="0"/>
              <w:bottom w:val="single" w:color="000000" w:sz="4" w:space="0"/>
              <w:right w:val="single" w:color="000000" w:sz="4" w:space="0"/>
            </w:tcBorders>
            <w:noWrap/>
            <w:vAlign w:val="center"/>
          </w:tcPr>
          <w:p w14:paraId="4B7B01E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年龄55周岁以下，二年及以上工作经验，责任心强，吃苦耐劳。</w:t>
            </w:r>
          </w:p>
        </w:tc>
        <w:tc>
          <w:tcPr>
            <w:tcW w:w="2407" w:type="pct"/>
            <w:tcBorders>
              <w:top w:val="single" w:color="000000" w:sz="4" w:space="0"/>
              <w:left w:val="single" w:color="000000" w:sz="4" w:space="0"/>
              <w:bottom w:val="single" w:color="000000" w:sz="4" w:space="0"/>
              <w:right w:val="single" w:color="000000" w:sz="4" w:space="0"/>
            </w:tcBorders>
            <w:noWrap/>
            <w:vAlign w:val="center"/>
          </w:tcPr>
          <w:p w14:paraId="36A7A61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负责服务区域的卫生清洁包括：楼道、楼梯、卫生间、电梯、大厅等。负责区域内设施设备，场地清理保洁</w:t>
            </w:r>
          </w:p>
        </w:tc>
      </w:tr>
      <w:tr w14:paraId="26A44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6B5049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工程维修人员</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3C9DB8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1962" w:type="pct"/>
            <w:tcBorders>
              <w:top w:val="single" w:color="000000" w:sz="4" w:space="0"/>
              <w:left w:val="single" w:color="000000" w:sz="4" w:space="0"/>
              <w:bottom w:val="single" w:color="000000" w:sz="4" w:space="0"/>
              <w:right w:val="single" w:color="000000" w:sz="4" w:space="0"/>
            </w:tcBorders>
            <w:noWrap/>
            <w:vAlign w:val="center"/>
          </w:tcPr>
          <w:p w14:paraId="12867B8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FF0000"/>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男性，年龄50周岁以下，二年及以上工作经验</w:t>
            </w:r>
            <w:r>
              <w:rPr>
                <w:rFonts w:hint="eastAsia" w:ascii="仿宋" w:hAnsi="仿宋" w:eastAsia="仿宋" w:cs="仿宋"/>
                <w:i w:val="0"/>
                <w:iCs w:val="0"/>
                <w:color w:val="auto"/>
                <w:kern w:val="0"/>
                <w:sz w:val="21"/>
                <w:szCs w:val="21"/>
                <w:highlight w:val="none"/>
                <w:u w:val="none"/>
                <w:shd w:val="clear" w:color="auto" w:fill="auto"/>
                <w:lang w:val="en-US" w:eastAsia="zh-CN" w:bidi="ar"/>
              </w:rPr>
              <w:t>，提供特种作业操作证电工证，</w:t>
            </w:r>
            <w:r>
              <w:rPr>
                <w:rFonts w:hint="eastAsia" w:ascii="仿宋" w:hAnsi="仿宋" w:eastAsia="仿宋" w:cs="仿宋"/>
                <w:i w:val="0"/>
                <w:iCs w:val="0"/>
                <w:color w:val="auto"/>
                <w:kern w:val="0"/>
                <w:sz w:val="21"/>
                <w:szCs w:val="21"/>
                <w:highlight w:val="none"/>
                <w:u w:val="none"/>
                <w:lang w:val="en-US" w:eastAsia="zh-CN" w:bidi="ar"/>
              </w:rPr>
              <w:t>熟悉水电暖操作的各项规程，责任心强，吃苦耐劳。</w:t>
            </w:r>
          </w:p>
        </w:tc>
        <w:tc>
          <w:tcPr>
            <w:tcW w:w="2407" w:type="pct"/>
            <w:tcBorders>
              <w:top w:val="single" w:color="000000" w:sz="4" w:space="0"/>
              <w:left w:val="single" w:color="000000" w:sz="4" w:space="0"/>
              <w:bottom w:val="single" w:color="000000" w:sz="4" w:space="0"/>
              <w:right w:val="single" w:color="000000" w:sz="4" w:space="0"/>
            </w:tcBorders>
            <w:noWrap/>
            <w:vAlign w:val="center"/>
          </w:tcPr>
          <w:p w14:paraId="0E856FD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负责高低压设备日常运行，负责中央空调及供暖设施设备日常运行，高空类维修，负责给排水的日常管理，办公区公用设施设备的日常管理、维修。</w:t>
            </w:r>
          </w:p>
        </w:tc>
      </w:tr>
      <w:tr w14:paraId="0F50F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380" w:type="pct"/>
            <w:tcBorders>
              <w:top w:val="single" w:color="000000" w:sz="4" w:space="0"/>
              <w:left w:val="single" w:color="000000" w:sz="4" w:space="0"/>
              <w:bottom w:val="single" w:color="000000" w:sz="4" w:space="0"/>
              <w:right w:val="single" w:color="000000" w:sz="4" w:space="0"/>
            </w:tcBorders>
            <w:noWrap w:val="0"/>
            <w:vAlign w:val="center"/>
          </w:tcPr>
          <w:p w14:paraId="7EA8BB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司炉工</w:t>
            </w:r>
          </w:p>
        </w:tc>
        <w:tc>
          <w:tcPr>
            <w:tcW w:w="250" w:type="pct"/>
            <w:tcBorders>
              <w:top w:val="single" w:color="000000" w:sz="4" w:space="0"/>
              <w:left w:val="single" w:color="000000" w:sz="4" w:space="0"/>
              <w:bottom w:val="single" w:color="000000" w:sz="4" w:space="0"/>
              <w:right w:val="single" w:color="000000" w:sz="4" w:space="0"/>
            </w:tcBorders>
            <w:noWrap w:val="0"/>
            <w:vAlign w:val="center"/>
          </w:tcPr>
          <w:p w14:paraId="19067D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19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617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FF0000"/>
                <w:kern w:val="2"/>
                <w:sz w:val="21"/>
                <w:szCs w:val="21"/>
                <w:highlight w:val="none"/>
                <w:u w:val="none"/>
                <w:lang w:val="en-US" w:eastAsia="zh-CN" w:bidi="ar-SA"/>
              </w:rPr>
            </w:pPr>
            <w:r>
              <w:rPr>
                <w:rFonts w:hint="eastAsia" w:ascii="仿宋" w:hAnsi="仿宋" w:eastAsia="仿宋" w:cs="仿宋"/>
                <w:i w:val="0"/>
                <w:iCs w:val="0"/>
                <w:color w:val="auto"/>
                <w:kern w:val="0"/>
                <w:sz w:val="21"/>
                <w:szCs w:val="21"/>
                <w:highlight w:val="none"/>
                <w:u w:val="none"/>
                <w:lang w:val="en-US" w:eastAsia="zh-CN" w:bidi="ar"/>
              </w:rPr>
              <w:t>男性年龄55周岁以下，二年及以上工作经验，提供司炉证熟悉锅炉水电工操作的各项规程，责任心强，吃苦耐劳。</w:t>
            </w:r>
          </w:p>
        </w:tc>
        <w:tc>
          <w:tcPr>
            <w:tcW w:w="2407" w:type="pct"/>
            <w:tcBorders>
              <w:top w:val="single" w:color="000000" w:sz="4" w:space="0"/>
              <w:left w:val="single" w:color="000000" w:sz="4" w:space="0"/>
              <w:bottom w:val="single" w:color="000000" w:sz="4" w:space="0"/>
              <w:right w:val="single" w:color="000000" w:sz="4" w:space="0"/>
            </w:tcBorders>
            <w:noWrap/>
            <w:vAlign w:val="center"/>
          </w:tcPr>
          <w:p w14:paraId="5A86010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负责锅炉及供暖设施设备日常运行，负责给排水的日常管理，日常管理、维修。</w:t>
            </w:r>
          </w:p>
        </w:tc>
      </w:tr>
      <w:tr w14:paraId="6EF32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7EF6345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color w:val="auto"/>
                <w:sz w:val="21"/>
                <w:szCs w:val="21"/>
                <w:highlight w:val="none"/>
                <w:shd w:val="clear" w:color="auto" w:fill="auto"/>
                <w:lang w:val="en-US" w:eastAsia="zh-CN"/>
              </w:rPr>
              <w:t>备注：1.供应商中标后上岗前需提供所有人员的健康证。2.供应商中标后需提供所有人员三无证明。3.以上人员上岗时提供身份证明由采购人核验年龄。4.以上要求工作经验的需提供相关证明材料。</w:t>
            </w:r>
          </w:p>
        </w:tc>
      </w:tr>
    </w:tbl>
    <w:p w14:paraId="785979C1">
      <w:pPr>
        <w:pStyle w:val="3"/>
        <w:rPr>
          <w:lang w:eastAsia="zh-CN"/>
        </w:rPr>
      </w:pPr>
    </w:p>
    <w:p w14:paraId="4E4AEE64">
      <w:pPr>
        <w:rPr>
          <w:lang w:eastAsia="zh-CN"/>
        </w:rPr>
        <w:sectPr>
          <w:footerReference r:id="rId5" w:type="default"/>
          <w:pgSz w:w="11906" w:h="16839"/>
          <w:pgMar w:top="1210" w:right="1416" w:bottom="1228" w:left="1417" w:header="828" w:footer="1014" w:gutter="0"/>
          <w:pgBorders>
            <w:top w:val="none" w:sz="0" w:space="0"/>
            <w:left w:val="none" w:sz="0" w:space="0"/>
            <w:bottom w:val="none" w:sz="0" w:space="0"/>
            <w:right w:val="none" w:sz="0" w:space="0"/>
          </w:pgBorders>
          <w:pgNumType w:fmt="decimal"/>
          <w:cols w:space="720" w:num="1"/>
        </w:sectPr>
      </w:pPr>
    </w:p>
    <w:p w14:paraId="5EF893E6">
      <w:pPr>
        <w:spacing w:line="500" w:lineRule="exact"/>
        <w:ind w:firstLine="560" w:firstLineChars="200"/>
        <w:rPr>
          <w:rFonts w:hint="eastAsia" w:ascii="仿宋" w:hAnsi="仿宋" w:eastAsia="仿宋" w:cs="仿宋"/>
          <w:sz w:val="28"/>
          <w:szCs w:val="28"/>
          <w:lang w:val="en-US" w:eastAsia="zh-CN"/>
        </w:rPr>
      </w:pPr>
    </w:p>
    <w:p w14:paraId="5FC3C798">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rPr>
        <w:t>服务工作</w:t>
      </w:r>
      <w:r>
        <w:rPr>
          <w:rFonts w:hint="eastAsia" w:ascii="仿宋" w:hAnsi="仿宋" w:eastAsia="仿宋" w:cs="Times New Roman"/>
          <w:color w:val="auto"/>
          <w:lang w:val="en-US" w:eastAsia="zh-CN"/>
        </w:rPr>
        <w:t>要求及标准</w:t>
      </w:r>
    </w:p>
    <w:p w14:paraId="2770E7E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（一）学生公寓</w:t>
      </w:r>
    </w:p>
    <w:p w14:paraId="695DCC9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1.管理方式：</w:t>
      </w:r>
    </w:p>
    <w:p w14:paraId="12DD55B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成立学生公寓管理服务中心，每个公寓为一个班组，实行24小时值班制，围绕着满足学生在学生公寓的日常住宿、学习、交流的需要以及以学生公寓为场所对学生进行思想政治工作和素质教育所开展的各项活动，负责公寓内日常管理、安全秩序维护、楼内日常维护和清洁工作。员工统一着装挂牌上岗、文明作业、规范操作，日常管理工作按照《高等学校学生公寓开展星级管理服务评价规范》标准执行，做到“诚心待人、热心服务、耐心解释、细心工作”，创建省级标准化公寓。</w:t>
      </w:r>
    </w:p>
    <w:p w14:paraId="4D2D0A4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.服务标准：</w:t>
      </w:r>
    </w:p>
    <w:p w14:paraId="5414B16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.1房屋管理标准：房屋外观整洁，定期和雨、雪季节或天气异常时对房屋情况进行检查，发现问题及时报学院维修。</w:t>
      </w:r>
    </w:p>
    <w:p w14:paraId="508D8E3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2共用设施设备的运行维护管理：定期对共用部位及设施设备进行保养维护，确保供水、供电、供暖、通信、照明等共用设施齐全完好，确保设施设备的正常运行，正确操作和使用设施设备，无因操作使用不当而导致安全事故发生。</w:t>
      </w:r>
    </w:p>
    <w:p w14:paraId="0C3F493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.3环境卫生服务标准：每天普扫、拖、擦三次，跟班随时清洁</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日常</w:t>
      </w:r>
      <w:r>
        <w:rPr>
          <w:rFonts w:hint="eastAsia" w:ascii="仿宋" w:hAnsi="仿宋" w:eastAsia="仿宋" w:cs="Times New Roman"/>
          <w:color w:val="auto"/>
        </w:rPr>
        <w:t>定时进行空气清洁</w:t>
      </w:r>
      <w:r>
        <w:rPr>
          <w:rFonts w:hint="eastAsia" w:ascii="仿宋" w:hAnsi="仿宋" w:eastAsia="仿宋" w:cs="Times New Roman"/>
          <w:color w:val="auto"/>
          <w:lang w:eastAsia="zh-CN"/>
        </w:rPr>
        <w:t>、</w:t>
      </w:r>
      <w:r>
        <w:rPr>
          <w:rFonts w:hint="eastAsia" w:ascii="仿宋" w:hAnsi="仿宋" w:eastAsia="仿宋" w:cs="Times New Roman"/>
          <w:color w:val="auto"/>
        </w:rPr>
        <w:t>灭菌消毒</w:t>
      </w:r>
      <w:r>
        <w:rPr>
          <w:rFonts w:hint="eastAsia" w:ascii="仿宋" w:hAnsi="仿宋" w:eastAsia="仿宋" w:cs="Times New Roman"/>
          <w:color w:val="auto"/>
          <w:lang w:val="en-US" w:eastAsia="zh-CN"/>
        </w:rPr>
        <w:t>消杀和病媒生物防治</w:t>
      </w:r>
      <w:r>
        <w:rPr>
          <w:rFonts w:hint="eastAsia" w:ascii="仿宋" w:hAnsi="仿宋" w:eastAsia="仿宋" w:cs="Times New Roman"/>
          <w:color w:val="auto"/>
        </w:rPr>
        <w:t>。</w:t>
      </w:r>
    </w:p>
    <w:p w14:paraId="4BFCB71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 = 1 \* GB3 </w:instrText>
      </w:r>
      <w:r>
        <w:rPr>
          <w:rFonts w:hint="eastAsia" w:ascii="仿宋" w:hAnsi="仿宋" w:eastAsia="仿宋" w:cs="Times New Roman"/>
          <w:color w:val="auto"/>
        </w:rPr>
        <w:fldChar w:fldCharType="separate"/>
      </w:r>
      <w:r>
        <w:rPr>
          <w:rFonts w:hint="eastAsia" w:ascii="仿宋" w:hAnsi="仿宋" w:eastAsia="仿宋" w:cs="Times New Roman"/>
          <w:color w:val="auto"/>
        </w:rPr>
        <w:t>①</w:t>
      </w:r>
      <w:r>
        <w:rPr>
          <w:rFonts w:hint="eastAsia" w:ascii="仿宋" w:hAnsi="仿宋" w:eastAsia="仿宋" w:cs="Times New Roman"/>
          <w:color w:val="auto"/>
        </w:rPr>
        <w:fldChar w:fldCharType="end"/>
      </w:r>
      <w:r>
        <w:rPr>
          <w:rFonts w:hint="eastAsia" w:ascii="仿宋" w:hAnsi="仿宋" w:eastAsia="仿宋" w:cs="Times New Roman"/>
          <w:color w:val="auto"/>
        </w:rPr>
        <w:t>学生公寓公共区域内环境、场地及公共部位，目视地面无杂物、无尘土、无积水、无烟头、无污渍；墙面干净整洁，无灰尘、蜘蛛网、无乱贴乱画；区域内无废弃杂物、无乱堆乱放、无卫生死角、无异味等。</w:t>
      </w:r>
    </w:p>
    <w:p w14:paraId="7724F3A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②楼道和楼梯洁净、无污渍、积水；楼梯扶手、护栏干净整洁；门窗玻璃明净；天花板、房角和设施设备无尘土和蜘蛛网等。</w:t>
      </w:r>
    </w:p>
    <w:p w14:paraId="0487191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③学生公寓楼内的公共卫生间，地面墙面、瓷砖干净，室内无异味、便池内外无杂物、无污渍，保持设备基本完好，无长流水、无堵塞现象。</w:t>
      </w:r>
    </w:p>
    <w:p w14:paraId="6BF6F68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④楼道内和楼门口无堆放垃圾、杂物。清扫后的垃圾、果皮、纸屑等应及时倒入垃圾箱（台）内。</w:t>
      </w:r>
    </w:p>
    <w:p w14:paraId="0D4C1F6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⑤规定拖把、笤帚、棕推等清洁工具摆放位置，并摆放整齐。</w:t>
      </w:r>
    </w:p>
    <w:p w14:paraId="437D256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日常管理工作标准</w:t>
      </w:r>
    </w:p>
    <w:p w14:paraId="24D87BD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①保证学生公寓楼，区域内水、电、暖外露部分如开关、面板、灯管、水龙头、排水、地漏疏通等完好率在95%。门窗、门锁、玻璃等设施的完好率100%。</w:t>
      </w:r>
    </w:p>
    <w:p w14:paraId="4725ED0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②负责新生入住的房间清洁和清扫工具的配置，入住安排、接待、钥匙发放、房间床位及相关物品的交付工作，并履行相关手续，负责核实住宿卡、调宿、退宿的管理。</w:t>
      </w:r>
    </w:p>
    <w:p w14:paraId="67AB1BE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③负责毕业生离校退宿的公寓手续办理以及宿舍财产的清查。</w:t>
      </w:r>
    </w:p>
    <w:p w14:paraId="1030876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④负责消防安全及日常的巡查工作，发现隐患及时处理并上报学院主管部门。</w:t>
      </w:r>
    </w:p>
    <w:p w14:paraId="3ABB3DC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⑤每天三次检查学生宿舍如卫生、安全、就寝等做好记录，每学年给每间宿舍发放一套卫生清扫工具。</w:t>
      </w:r>
    </w:p>
    <w:p w14:paraId="7DAA3DD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⑥开展公寓楼内学生的思想教育工作，对学生进行爱国家、爱学校的宣传，使其树立正确的人生观、世界观；了解学生思想动态，加强与学生的交流、沟通，融洽感情；教育学生爱护公寓内公共财物，发现损坏的要落实责任人。</w:t>
      </w:r>
    </w:p>
    <w:p w14:paraId="5458F35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⑦维护学生宿舍的正常生活秩序，发现学生不良行为要及时纠正，发现大功率违章电器、危险品、管制刀具棍棒等危险的东西及时没收并上报甲方。杜绝公寓楼内的高声喧哗、吵闹、酗酒、高声播放音乐等现象，发现有打架现象需及时制止并</w:t>
      </w:r>
      <w:r>
        <w:rPr>
          <w:rFonts w:hint="eastAsia" w:ascii="仿宋" w:hAnsi="仿宋" w:eastAsia="仿宋" w:cs="Times New Roman"/>
          <w:color w:val="auto"/>
          <w:lang w:eastAsia="zh-CN"/>
        </w:rPr>
        <w:t>在第一时间</w:t>
      </w:r>
      <w:r>
        <w:rPr>
          <w:rFonts w:hint="eastAsia" w:ascii="仿宋" w:hAnsi="仿宋" w:eastAsia="仿宋" w:cs="Times New Roman"/>
          <w:color w:val="auto"/>
        </w:rPr>
        <w:t>报告甲方相关部门。</w:t>
      </w:r>
    </w:p>
    <w:p w14:paraId="10C80FB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⑧值班员熟悉掌握《学生公寓管理条例</w:t>
      </w:r>
      <w:r>
        <w:rPr>
          <w:rFonts w:hint="eastAsia" w:ascii="仿宋" w:hAnsi="仿宋" w:eastAsia="仿宋" w:cs="Times New Roman"/>
          <w:color w:val="auto"/>
          <w:lang w:eastAsia="zh-CN"/>
        </w:rPr>
        <w:t>》《</w:t>
      </w:r>
      <w:r>
        <w:rPr>
          <w:rFonts w:hint="eastAsia" w:ascii="仿宋" w:hAnsi="仿宋" w:eastAsia="仿宋" w:cs="Times New Roman"/>
          <w:color w:val="auto"/>
        </w:rPr>
        <w:t xml:space="preserve">学生宿舍管理细则》等相关规章制度，做到心中有数，管理第一，服务为重，注重仪表，微笑服务，以礼待人。    </w:t>
      </w:r>
    </w:p>
    <w:p w14:paraId="47420CD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⑨员工统一着装挂牌，言行举止得体，值班员严格遵守工作制度，无迟到、早退、脱岗、干私活现象；熟悉公寓学生花名册，对特殊学生不私自处罚学生，不与学生发生冲突。</w:t>
      </w:r>
    </w:p>
    <w:p w14:paraId="68F265A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⑩各类检查记录、台账齐全。</w:t>
      </w:r>
    </w:p>
    <w:p w14:paraId="3F09DD2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4</w:t>
      </w:r>
      <w:r>
        <w:rPr>
          <w:rFonts w:hint="eastAsia" w:ascii="仿宋" w:hAnsi="仿宋" w:eastAsia="仿宋" w:cs="Times New Roman"/>
          <w:color w:val="auto"/>
        </w:rPr>
        <w:t>.安全服务标准：</w:t>
      </w:r>
    </w:p>
    <w:p w14:paraId="47FF311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（1）公寓门禁实行24小时管理服务值班，做好来客登记和安全工作。</w:t>
      </w:r>
    </w:p>
    <w:p w14:paraId="5573D20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（2）随时维护公寓楼周边车辆停放秩序。</w:t>
      </w:r>
    </w:p>
    <w:p w14:paraId="6DB33F9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（3）定期对公寓内的消防设施设备、共用电器进行巡视、检修，保证楼内消防设施设备、共用电器基本完好，消防设施设备设有明显的提示标志。</w:t>
      </w:r>
    </w:p>
    <w:p w14:paraId="2E0C557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（4）公寓内严禁违规使用高负荷大功率电器、动用明火、私拉电线等</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消除隐患、预防火灾、触电等的发生</w:t>
      </w:r>
      <w:r>
        <w:rPr>
          <w:rFonts w:hint="eastAsia" w:ascii="仿宋" w:hAnsi="仿宋" w:eastAsia="仿宋" w:cs="Times New Roman"/>
          <w:color w:val="auto"/>
        </w:rPr>
        <w:t>。</w:t>
      </w:r>
    </w:p>
    <w:p w14:paraId="1C55718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（5）对来访人员进行登记，晚间限时离开，严禁留宿。</w:t>
      </w:r>
    </w:p>
    <w:p w14:paraId="1ED7718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（6）协助配合学生辅导员对学生住宿情况进行查询。</w:t>
      </w:r>
    </w:p>
    <w:p w14:paraId="7F360A7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（7）公寓内杜绝斗殴、赌博、传播不良文化等事件和违法行为。</w:t>
      </w:r>
    </w:p>
    <w:p w14:paraId="3B5CF45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（8）检查、记录、纠正学生的违纪现象（如私拉电源、吸烟、赌博、破坏消防设施、乱扔垃圾、乱泼污水等），教育学生，保证学生安全。</w:t>
      </w:r>
    </w:p>
    <w:p w14:paraId="723E641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（9）记录、调查、处理和及时上报公寓的各类突发性事件（如学生急病、起哄、打架等）。</w:t>
      </w:r>
    </w:p>
    <w:p w14:paraId="530E9FE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5</w:t>
      </w:r>
      <w:r>
        <w:rPr>
          <w:rFonts w:hint="eastAsia" w:ascii="仿宋" w:hAnsi="仿宋" w:eastAsia="仿宋" w:cs="Times New Roman"/>
          <w:color w:val="auto"/>
        </w:rPr>
        <w:t>.维修服务标准：</w:t>
      </w:r>
    </w:p>
    <w:p w14:paraId="075A74F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24小时受理报修，一般情况下30分钟内维修人员到场，维修及时率90%。紧急情况随叫随到，确因特殊情况不能及时到场处理的，应向报修人说明情况，做好解释工作，并尽快安排处理。维修结束后，将地面清理干净，物品归位。</w:t>
      </w:r>
    </w:p>
    <w:p w14:paraId="38D4CCE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（2）定期对公共照明设备系统进行巡查，及时报修更换损坏的灯器具。公共照明完好率90%以上。</w:t>
      </w:r>
    </w:p>
    <w:p w14:paraId="6BCDAD0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（3）维修范围学生公寓楼内所有设施设备，水电暖维修更换维修</w:t>
      </w:r>
      <w:r>
        <w:rPr>
          <w:rFonts w:hint="eastAsia" w:ascii="仿宋" w:hAnsi="仿宋" w:eastAsia="仿宋" w:cs="Times New Roman"/>
          <w:color w:val="auto"/>
          <w:lang w:eastAsia="zh-CN"/>
        </w:rPr>
        <w:t>，</w:t>
      </w:r>
      <w:r>
        <w:rPr>
          <w:rFonts w:hint="eastAsia" w:ascii="仿宋" w:hAnsi="仿宋" w:eastAsia="仿宋" w:cs="Times New Roman"/>
          <w:color w:val="auto"/>
        </w:rPr>
        <w:t>项目耗材由甲方统一负责采购，或由甲方对所购品牌价格进行认质认价，委托乙方采购的形式进行。</w:t>
      </w:r>
    </w:p>
    <w:p w14:paraId="1FDA018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（4）定期检查学生宿舍室内配置设施的使用情况，发现问题按合同约定的维修内容</w:t>
      </w:r>
      <w:r>
        <w:rPr>
          <w:rFonts w:hint="eastAsia" w:ascii="仿宋" w:hAnsi="仿宋" w:eastAsia="仿宋" w:cs="Times New Roman"/>
          <w:color w:val="auto"/>
          <w:lang w:eastAsia="zh-CN"/>
        </w:rPr>
        <w:t>及时</w:t>
      </w:r>
      <w:r>
        <w:rPr>
          <w:rFonts w:hint="eastAsia" w:ascii="仿宋" w:hAnsi="仿宋" w:eastAsia="仿宋" w:cs="Times New Roman"/>
          <w:color w:val="auto"/>
        </w:rPr>
        <w:t>维修更换，室内设施人为损坏由学生自行承担维修更换材料费。（</w:t>
      </w:r>
      <w:r>
        <w:rPr>
          <w:rFonts w:hint="eastAsia" w:ascii="仿宋" w:hAnsi="仿宋" w:eastAsia="仿宋" w:cs="Times New Roman"/>
          <w:color w:val="auto"/>
          <w:lang w:val="en-US" w:eastAsia="zh-CN"/>
        </w:rPr>
        <w:t>乙</w:t>
      </w:r>
      <w:r>
        <w:rPr>
          <w:rFonts w:hint="eastAsia" w:ascii="仿宋" w:hAnsi="仿宋" w:eastAsia="仿宋" w:cs="Times New Roman"/>
          <w:color w:val="auto"/>
        </w:rPr>
        <w:t>方必须</w:t>
      </w:r>
      <w:r>
        <w:rPr>
          <w:rFonts w:hint="eastAsia" w:ascii="仿宋" w:hAnsi="仿宋" w:eastAsia="仿宋" w:cs="Times New Roman"/>
          <w:color w:val="auto"/>
          <w:lang w:val="en-US" w:eastAsia="zh-CN"/>
        </w:rPr>
        <w:t>责任到人，否则乙方承担维修费用</w:t>
      </w:r>
      <w:r>
        <w:rPr>
          <w:rFonts w:hint="eastAsia" w:ascii="仿宋" w:hAnsi="仿宋" w:eastAsia="仿宋" w:cs="Times New Roman"/>
          <w:color w:val="auto"/>
        </w:rPr>
        <w:t>）</w:t>
      </w:r>
    </w:p>
    <w:p w14:paraId="1BD012C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6.</w:t>
      </w:r>
      <w:r>
        <w:rPr>
          <w:rFonts w:hint="eastAsia" w:ascii="仿宋" w:hAnsi="仿宋" w:eastAsia="仿宋" w:cs="Times New Roman"/>
          <w:color w:val="auto"/>
        </w:rPr>
        <w:t xml:space="preserve">应急管理要求： </w:t>
      </w:r>
    </w:p>
    <w:p w14:paraId="471E499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（1）积极做好应急处置服务， 极端天气（如台风/暴雨、雪等）应做好自然灾害前、中、 后清洁服务。 </w:t>
      </w:r>
    </w:p>
    <w:p w14:paraId="1169144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（2）楼层火警、跑水等灾害应及时采取应急措施，做好人员疏散和积水清理。 </w:t>
      </w:r>
    </w:p>
    <w:p w14:paraId="6A42A69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（3）疫情防控应加大清洁频次、负责消毒及口罩等医疗垃圾清运。 </w:t>
      </w:r>
    </w:p>
    <w:p w14:paraId="6A70BE2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（二）</w:t>
      </w:r>
      <w:r>
        <w:rPr>
          <w:rFonts w:hint="eastAsia" w:ascii="仿宋" w:hAnsi="仿宋" w:eastAsia="仿宋" w:cs="Times New Roman"/>
          <w:color w:val="auto"/>
        </w:rPr>
        <w:t>楼宇管理（含体育场</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广场</w:t>
      </w:r>
      <w:r>
        <w:rPr>
          <w:rFonts w:hint="eastAsia" w:ascii="仿宋" w:hAnsi="仿宋" w:eastAsia="仿宋" w:cs="Times New Roman"/>
          <w:color w:val="auto"/>
        </w:rPr>
        <w:t>等）</w:t>
      </w:r>
    </w:p>
    <w:p w14:paraId="546019F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.管理方式：成立楼宇管理服务中心，全面负责学校公共教学楼、办公楼、体育场、实训中心、专业教学楼、大学生活动中心、</w:t>
      </w:r>
      <w:r>
        <w:rPr>
          <w:rFonts w:hint="eastAsia" w:ascii="仿宋" w:hAnsi="仿宋" w:eastAsia="仿宋" w:cs="Times New Roman"/>
          <w:color w:val="auto"/>
          <w:lang w:val="en-US" w:eastAsia="zh-CN"/>
        </w:rPr>
        <w:t>图书馆</w:t>
      </w:r>
      <w:r>
        <w:rPr>
          <w:rFonts w:hint="eastAsia" w:ascii="仿宋" w:hAnsi="仿宋" w:eastAsia="仿宋" w:cs="Times New Roman"/>
          <w:color w:val="auto"/>
        </w:rPr>
        <w:t>、</w:t>
      </w:r>
      <w:r>
        <w:rPr>
          <w:rFonts w:hint="eastAsia" w:ascii="仿宋" w:hAnsi="仿宋" w:eastAsia="仿宋" w:cs="Times New Roman"/>
          <w:color w:val="auto"/>
          <w:lang w:val="en-US" w:eastAsia="zh-CN"/>
        </w:rPr>
        <w:t>配电</w:t>
      </w:r>
      <w:r>
        <w:rPr>
          <w:rFonts w:hint="eastAsia" w:ascii="仿宋" w:hAnsi="仿宋" w:eastAsia="仿宋" w:cs="Times New Roman"/>
          <w:color w:val="auto"/>
        </w:rPr>
        <w:t>等综合楼宇的管理和服务工作，按照楼宇分类要求进行管理和服务，负责楼内日常管理、安全秩序维护、楼内日常维护和清洁工作。员工统一着装挂牌上岗执行双方制定的服务规范。</w:t>
      </w:r>
    </w:p>
    <w:p w14:paraId="084A06A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.服务标准：每天普扫、拖、擦三次，跟班16小时随时清洁</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日常</w:t>
      </w:r>
      <w:r>
        <w:rPr>
          <w:rFonts w:hint="eastAsia" w:ascii="仿宋" w:hAnsi="仿宋" w:eastAsia="仿宋" w:cs="Times New Roman"/>
          <w:color w:val="auto"/>
        </w:rPr>
        <w:t>定时进行空气清洁</w:t>
      </w:r>
      <w:r>
        <w:rPr>
          <w:rFonts w:hint="eastAsia" w:ascii="仿宋" w:hAnsi="仿宋" w:eastAsia="仿宋" w:cs="Times New Roman"/>
          <w:color w:val="auto"/>
          <w:lang w:eastAsia="zh-CN"/>
        </w:rPr>
        <w:t>、</w:t>
      </w:r>
      <w:r>
        <w:rPr>
          <w:rFonts w:hint="eastAsia" w:ascii="仿宋" w:hAnsi="仿宋" w:eastAsia="仿宋" w:cs="Times New Roman"/>
          <w:color w:val="auto"/>
        </w:rPr>
        <w:t>灭菌消毒</w:t>
      </w:r>
      <w:r>
        <w:rPr>
          <w:rFonts w:hint="eastAsia" w:ascii="仿宋" w:hAnsi="仿宋" w:eastAsia="仿宋" w:cs="Times New Roman"/>
          <w:color w:val="auto"/>
          <w:lang w:val="en-US" w:eastAsia="zh-CN"/>
        </w:rPr>
        <w:t>消杀和病媒生物防治</w:t>
      </w:r>
    </w:p>
    <w:p w14:paraId="3946AAF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⑴房屋管理标准：房屋外观整洁，定期和雨、雪季节或天气异常时对房屋情况进行检查，发现问题及时报学院维修。</w:t>
      </w:r>
    </w:p>
    <w:p w14:paraId="27B23A0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⑵共用设施设备的运行维护管理：定期对共用部位及设施设备进行保养维护，确保供水、供电、供暖、通信、电梯及电梯广告、电子门、照明等共用设施齐全完好，确保设施设备的正常运行。正确操作和使用设施设备，无因操作使用不当而导致安全事故发生。</w:t>
      </w:r>
    </w:p>
    <w:p w14:paraId="2ADDA2B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⑶环境卫生服务标准：</w:t>
      </w:r>
    </w:p>
    <w:p w14:paraId="65FAD0B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教学楼、办公楼、教辅实训楼等公共区域内环境、场地及公共部位，目视地面无杂物、无尘土、无积水、无污渍；墙面干净整洁，无灰尘、蜘蛛网、无乱贴乱画；区域内无废弃杂物、无乱堆乱放、无卫生死角、无异味等。</w:t>
      </w:r>
    </w:p>
    <w:p w14:paraId="0A9677B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②楼道、楼梯及公共设施设备，楼道和楼梯洁净、无污渍、积水；楼梯扶手、护栏、电梯门电梯内壁干净整洁；门窗玻璃明净；天花板洁净，房角和设施设备无尘土和蜘蛛网等。</w:t>
      </w:r>
    </w:p>
    <w:p w14:paraId="61B57F7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③楼内的公共卫生间，地面墙面、瓷砖干净、室内无异味、便池内外无杂物无污渍，垃圾清理及时，设备完好无损，无长流水、无堵塞、无滴漏现象。</w:t>
      </w:r>
    </w:p>
    <w:p w14:paraId="3077CE4B">
      <w:pPr>
        <w:spacing w:line="500" w:lineRule="exact"/>
        <w:rPr>
          <w:rFonts w:hint="eastAsia" w:ascii="仿宋" w:hAnsi="仿宋" w:eastAsia="仿宋" w:cs="Times New Roman"/>
          <w:color w:val="auto"/>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 xml:space="preserve">   </w:t>
      </w:r>
      <w:r>
        <w:rPr>
          <w:rFonts w:hint="eastAsia" w:ascii="仿宋" w:hAnsi="仿宋" w:eastAsia="仿宋" w:cs="Times New Roman"/>
          <w:color w:val="auto"/>
        </w:rPr>
        <w:t>④开水间：开水房达到卫生标准、安全可靠、无安全隐患。</w:t>
      </w:r>
    </w:p>
    <w:p w14:paraId="164E7C0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.安防服务标准</w:t>
      </w:r>
    </w:p>
    <w:p w14:paraId="04CD69C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（1）根据学校要求实行楼内24小时安全管理和门禁服务，及时对来访人员及物品出入进行登记。</w:t>
      </w:r>
    </w:p>
    <w:p w14:paraId="73A2889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（2）维护教学楼周边车辆停放秩序。</w:t>
      </w:r>
    </w:p>
    <w:p w14:paraId="3D1D9C1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（3）定期对教学楼内的消防设施设备、共用电器进行巡视、检修，保证楼内消防设施设备、共用电器完好，消防设施设备设置明显的提示标志。</w:t>
      </w:r>
    </w:p>
    <w:p w14:paraId="51F2DAB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（4）教学楼内严禁违规使用高负荷大功率电器、动用明火、私拉乱改用电线路或插座；严禁随意动用消防设施设备。</w:t>
      </w:r>
    </w:p>
    <w:p w14:paraId="57C4C4F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（5）下班提醒和关闭（锁）门窗，晚间限时清查人员离开，发现隐患及时上报。</w:t>
      </w:r>
    </w:p>
    <w:p w14:paraId="2D14E35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4</w:t>
      </w:r>
      <w:r>
        <w:rPr>
          <w:rFonts w:hint="eastAsia" w:ascii="仿宋" w:hAnsi="仿宋" w:eastAsia="仿宋" w:cs="Times New Roman"/>
          <w:color w:val="auto"/>
        </w:rPr>
        <w:t>.维修服务标准</w:t>
      </w:r>
    </w:p>
    <w:p w14:paraId="6054A1D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24小时受理报修，一般情况下10分钟内维修人员到场，紧急情况随叫随到，确因特殊情况不能及时到场处理的，应向报修人说明情况，做好解释工作，并尽快安排处理。维修结束后，将地面清理干净，物品归位。</w:t>
      </w:r>
    </w:p>
    <w:p w14:paraId="78A9AEA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（2）定期对公共照明设备系统进行巡查，及时更换损坏的灯器具。公共照明完好率90%以上。</w:t>
      </w:r>
    </w:p>
    <w:p w14:paraId="3A2AB31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（3）每个假期安排集中检修，保证开学一切正常使用。</w:t>
      </w:r>
    </w:p>
    <w:p w14:paraId="7DC665F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（4）维修范围楼内所有设施设备维修，水电暖</w:t>
      </w:r>
      <w:r>
        <w:rPr>
          <w:rFonts w:hint="eastAsia" w:ascii="仿宋" w:hAnsi="仿宋" w:eastAsia="仿宋" w:cs="Times New Roman"/>
          <w:color w:val="auto"/>
          <w:lang w:val="en-US" w:eastAsia="zh-CN"/>
        </w:rPr>
        <w:t>设施设备的</w:t>
      </w:r>
      <w:r>
        <w:rPr>
          <w:rFonts w:hint="eastAsia" w:ascii="仿宋" w:hAnsi="仿宋" w:eastAsia="仿宋" w:cs="Times New Roman"/>
          <w:color w:val="auto"/>
        </w:rPr>
        <w:t>维修更换</w:t>
      </w:r>
      <w:r>
        <w:rPr>
          <w:rFonts w:hint="eastAsia" w:ascii="仿宋" w:hAnsi="仿宋" w:eastAsia="仿宋" w:cs="Times New Roman"/>
          <w:color w:val="auto"/>
          <w:lang w:eastAsia="zh-CN"/>
        </w:rPr>
        <w:t>。</w:t>
      </w:r>
      <w:r>
        <w:rPr>
          <w:rFonts w:hint="eastAsia" w:ascii="仿宋" w:hAnsi="仿宋" w:eastAsia="仿宋" w:cs="Times New Roman"/>
          <w:color w:val="auto"/>
        </w:rPr>
        <w:t>维修项目耗材由甲方统一负责采购，或由甲方对所购品牌价格进行认质认价，委托乙方采购的形式进行。</w:t>
      </w:r>
    </w:p>
    <w:p w14:paraId="4E2CF47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5.</w:t>
      </w:r>
      <w:r>
        <w:rPr>
          <w:rFonts w:hint="eastAsia" w:ascii="仿宋" w:hAnsi="仿宋" w:eastAsia="仿宋" w:cs="Times New Roman"/>
          <w:color w:val="auto"/>
        </w:rPr>
        <w:t xml:space="preserve">应急管理要求： </w:t>
      </w:r>
    </w:p>
    <w:p w14:paraId="0430925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（1）积极做好应急处置服务， 极端天气（如台风/暴雨、雪等）应做好自然灾害前、中、 后清洁服务。 </w:t>
      </w:r>
    </w:p>
    <w:p w14:paraId="516B179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（2） 楼层火警、跑水等突发事故应及时做好疏散、积水清理等工作。 </w:t>
      </w:r>
    </w:p>
    <w:p w14:paraId="5A2ACE4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（3）疫情防控应加大清洁频次、负责消毒及口罩等医疗垃圾清运。</w:t>
      </w:r>
    </w:p>
    <w:p w14:paraId="5D24712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（三）水暖电维修管护</w:t>
      </w:r>
    </w:p>
    <w:p w14:paraId="6A2E441C">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1.范围</w:t>
      </w:r>
    </w:p>
    <w:p w14:paraId="535FFD47">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rPr>
        <w:t>主要负责学院校区</w:t>
      </w:r>
      <w:r>
        <w:rPr>
          <w:rFonts w:hint="eastAsia" w:ascii="仿宋" w:hAnsi="仿宋" w:eastAsia="仿宋" w:cs="Times New Roman"/>
          <w:color w:val="auto"/>
          <w:lang w:eastAsia="zh-CN"/>
        </w:rPr>
        <w:t>、</w:t>
      </w:r>
      <w:r>
        <w:rPr>
          <w:rFonts w:hint="eastAsia" w:ascii="仿宋" w:hAnsi="仿宋" w:eastAsia="仿宋" w:cs="Times New Roman"/>
          <w:color w:val="auto"/>
        </w:rPr>
        <w:t>楼宇内电力设施、供水设施、供暖设施等的运行与维护、处理零星维修、配合学院做好各项电力、水暖配套建设等负责校园内水、电、暖及配电站（室）、箱、路灯、其它设施设备、换热站、配电室、</w:t>
      </w:r>
      <w:r>
        <w:rPr>
          <w:rFonts w:hint="eastAsia" w:ascii="仿宋" w:hAnsi="仿宋" w:eastAsia="仿宋" w:cs="Times New Roman"/>
          <w:color w:val="auto"/>
          <w:lang w:val="en-US" w:eastAsia="zh-CN"/>
        </w:rPr>
        <w:t>锅炉房</w:t>
      </w:r>
      <w:r>
        <w:rPr>
          <w:rFonts w:hint="eastAsia" w:ascii="仿宋" w:hAnsi="仿宋" w:eastAsia="仿宋" w:cs="Times New Roman"/>
          <w:color w:val="auto"/>
        </w:rPr>
        <w:t>及辅助设施的运行维护</w:t>
      </w:r>
      <w:r>
        <w:rPr>
          <w:rFonts w:hint="eastAsia" w:ascii="仿宋" w:hAnsi="仿宋" w:eastAsia="仿宋" w:cs="Times New Roman"/>
          <w:color w:val="auto"/>
          <w:lang w:val="en-US" w:eastAsia="zh-CN"/>
        </w:rPr>
        <w:t>看护</w:t>
      </w:r>
      <w:r>
        <w:rPr>
          <w:rFonts w:hint="eastAsia" w:ascii="仿宋" w:hAnsi="仿宋" w:eastAsia="仿宋" w:cs="Times New Roman"/>
          <w:color w:val="auto"/>
        </w:rPr>
        <w:t>、小维修及更换</w:t>
      </w:r>
      <w:r>
        <w:rPr>
          <w:rFonts w:hint="eastAsia" w:ascii="仿宋" w:hAnsi="仿宋" w:eastAsia="仿宋" w:cs="Times New Roman"/>
          <w:color w:val="auto"/>
          <w:lang w:eastAsia="zh-CN"/>
        </w:rPr>
        <w:t>，</w:t>
      </w:r>
      <w:r>
        <w:rPr>
          <w:rFonts w:hint="eastAsia" w:ascii="仿宋" w:hAnsi="仿宋" w:eastAsia="仿宋" w:cs="Times New Roman"/>
          <w:color w:val="auto"/>
        </w:rPr>
        <w:t>公共区域内设施设备等维修维护</w:t>
      </w:r>
      <w:r>
        <w:rPr>
          <w:rFonts w:hint="eastAsia" w:ascii="仿宋" w:hAnsi="仿宋" w:eastAsia="仿宋" w:cs="Times New Roman"/>
          <w:color w:val="auto"/>
          <w:lang w:eastAsia="zh-CN"/>
        </w:rPr>
        <w:t>。</w:t>
      </w:r>
    </w:p>
    <w:p w14:paraId="00275B3A">
      <w:pPr>
        <w:spacing w:line="500" w:lineRule="exact"/>
        <w:rPr>
          <w:rFonts w:hint="eastAsia" w:ascii="仿宋" w:hAnsi="仿宋" w:eastAsia="仿宋" w:cs="Times New Roman"/>
          <w:color w:val="auto"/>
        </w:rPr>
      </w:pPr>
      <w:r>
        <w:rPr>
          <w:rFonts w:hint="eastAsia" w:ascii="仿宋" w:hAnsi="仿宋" w:eastAsia="仿宋" w:cs="Times New Roman"/>
          <w:color w:val="auto"/>
          <w:lang w:val="en-US" w:eastAsia="zh-CN"/>
        </w:rPr>
        <w:t xml:space="preserve">    </w:t>
      </w:r>
      <w:r>
        <w:rPr>
          <w:rFonts w:hint="eastAsia" w:ascii="仿宋" w:hAnsi="仿宋" w:eastAsia="仿宋" w:cs="Times New Roman"/>
          <w:color w:val="auto"/>
        </w:rPr>
        <w:t>（</w:t>
      </w:r>
      <w:r>
        <w:rPr>
          <w:rFonts w:hint="eastAsia" w:ascii="仿宋" w:hAnsi="仿宋" w:eastAsia="仿宋" w:cs="Times New Roman"/>
          <w:color w:val="auto"/>
          <w:lang w:val="en-US" w:eastAsia="zh-CN"/>
        </w:rPr>
        <w:t>1</w:t>
      </w:r>
      <w:r>
        <w:rPr>
          <w:rFonts w:hint="eastAsia" w:ascii="仿宋" w:hAnsi="仿宋" w:eastAsia="仿宋" w:cs="Times New Roman"/>
          <w:color w:val="auto"/>
        </w:rPr>
        <w:t>）维修项目耗材由甲方统一负责采购，或由甲方对所购品牌价格进行认质认价，委托乙方采购的形式进行。</w:t>
      </w:r>
    </w:p>
    <w:p w14:paraId="1069D66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2</w:t>
      </w:r>
      <w:r>
        <w:rPr>
          <w:rFonts w:hint="eastAsia" w:ascii="仿宋" w:hAnsi="仿宋" w:eastAsia="仿宋" w:cs="Times New Roman"/>
          <w:color w:val="auto"/>
        </w:rPr>
        <w:t>）超出零星维修服务项目的维修项目，由甲方根据实际情况据实进行单独核算。</w:t>
      </w:r>
    </w:p>
    <w:p w14:paraId="18CC756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3</w:t>
      </w:r>
      <w:r>
        <w:rPr>
          <w:rFonts w:hint="eastAsia" w:ascii="仿宋" w:hAnsi="仿宋" w:eastAsia="仿宋" w:cs="Times New Roman"/>
          <w:color w:val="auto"/>
        </w:rPr>
        <w:t>）室内维修，由乙方按公布的服务标准和收费标准执行。</w:t>
      </w:r>
    </w:p>
    <w:p w14:paraId="24291A2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2.管理方式：</w:t>
      </w:r>
    </w:p>
    <w:p w14:paraId="42D572F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三班24小时工作制，</w:t>
      </w:r>
      <w:r>
        <w:rPr>
          <w:rFonts w:hint="eastAsia" w:ascii="仿宋" w:hAnsi="仿宋" w:eastAsia="仿宋" w:cs="Times New Roman"/>
          <w:color w:val="auto"/>
          <w:lang w:val="en-US" w:eastAsia="zh-CN"/>
        </w:rPr>
        <w:t>随时响应，</w:t>
      </w:r>
      <w:r>
        <w:rPr>
          <w:rFonts w:hint="eastAsia" w:ascii="仿宋" w:hAnsi="仿宋" w:eastAsia="仿宋" w:cs="Times New Roman"/>
          <w:color w:val="auto"/>
        </w:rPr>
        <w:t>负责水电暖供应与维修等后勤服务保障工作。负责全院的水、电、暖等的维修工作。员工统一着装挂牌持证上岗。</w:t>
      </w:r>
    </w:p>
    <w:p w14:paraId="3CAD307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3.服务标准：</w:t>
      </w:r>
    </w:p>
    <w:p w14:paraId="3CAE7BB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⑴二次供水、排水：</w:t>
      </w:r>
    </w:p>
    <w:p w14:paraId="1D98EB3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①工作人员上岗前需办理健康证。</w:t>
      </w:r>
    </w:p>
    <w:p w14:paraId="7EBB984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②保证正常生活饮用水，有停水或水污染事件发生时，有应急预案并能及时启动。</w:t>
      </w:r>
    </w:p>
    <w:p w14:paraId="3872E31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③由专人对水箱、水泵进行封闭式管理，有严格的管理制度并上墙， </w:t>
      </w:r>
    </w:p>
    <w:p w14:paraId="275EDE3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④每次水泵或管道或水箱内维修后，进行及时清洗，同时进行水质化验并出化验报告单。确保水质符合饮用水标准；</w:t>
      </w:r>
    </w:p>
    <w:p w14:paraId="319F79E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⑤设备及环境卫生清洁，符合饮用水卫生标准；</w:t>
      </w:r>
    </w:p>
    <w:p w14:paraId="11221CA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⑥保证雨季或暴雨天气地下室集水井排水设备的正常运行。</w:t>
      </w:r>
    </w:p>
    <w:p w14:paraId="4FC3675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10KV开闭所</w:t>
      </w:r>
    </w:p>
    <w:p w14:paraId="6CCAF22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 = 1 \* GB3 </w:instrText>
      </w:r>
      <w:r>
        <w:rPr>
          <w:rFonts w:hint="eastAsia" w:ascii="仿宋" w:hAnsi="仿宋" w:eastAsia="仿宋" w:cs="Times New Roman"/>
          <w:color w:val="auto"/>
        </w:rPr>
        <w:fldChar w:fldCharType="separate"/>
      </w:r>
      <w:r>
        <w:rPr>
          <w:rFonts w:hint="eastAsia" w:ascii="仿宋" w:hAnsi="仿宋" w:eastAsia="仿宋" w:cs="Times New Roman"/>
          <w:color w:val="auto"/>
        </w:rPr>
        <w:t>①</w:t>
      </w:r>
      <w:r>
        <w:rPr>
          <w:rFonts w:hint="eastAsia" w:ascii="仿宋" w:hAnsi="仿宋" w:eastAsia="仿宋" w:cs="Times New Roman"/>
          <w:color w:val="auto"/>
        </w:rPr>
        <w:fldChar w:fldCharType="end"/>
      </w:r>
      <w:r>
        <w:rPr>
          <w:rFonts w:hint="eastAsia" w:ascii="仿宋" w:hAnsi="仿宋" w:eastAsia="仿宋" w:cs="Times New Roman"/>
          <w:color w:val="auto"/>
        </w:rPr>
        <w:t>工作人员持证上岗，有严格的岗位职责，保障供电安全运行；</w:t>
      </w:r>
    </w:p>
    <w:p w14:paraId="7246134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②开闭所实行24小时运行值班，严格执行电力部门的行业规范，各项记录资料正确齐全；处理故障无误；</w:t>
      </w:r>
    </w:p>
    <w:p w14:paraId="7E577C0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③无任何责任停电事故；</w:t>
      </w:r>
    </w:p>
    <w:p w14:paraId="4DA25B7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④定时巡检设备，及时消除隐患，定期对变电设备进行维护保养，保证设备干净整洁，绝缘良好，接触可靠。设备时刻处于完好状态，保障安全供电；</w:t>
      </w:r>
    </w:p>
    <w:p w14:paraId="1ADF83E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⑤保证避雷设备完好、有效、安全，按规定进行试验并</w:t>
      </w:r>
      <w:r>
        <w:rPr>
          <w:rFonts w:hint="eastAsia" w:ascii="仿宋" w:hAnsi="仿宋" w:eastAsia="仿宋" w:cs="Times New Roman"/>
          <w:color w:val="auto"/>
          <w:lang w:eastAsia="zh-CN"/>
        </w:rPr>
        <w:t>出具</w:t>
      </w:r>
      <w:r>
        <w:rPr>
          <w:rFonts w:hint="eastAsia" w:ascii="仿宋" w:hAnsi="仿宋" w:eastAsia="仿宋" w:cs="Times New Roman"/>
          <w:color w:val="auto"/>
        </w:rPr>
        <w:t>试验报告单。</w:t>
      </w:r>
    </w:p>
    <w:p w14:paraId="29D6967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⑶高低压变电所（室）</w:t>
      </w:r>
    </w:p>
    <w:p w14:paraId="2CF502B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①无人值班变电所设专人巡检，重点检查高低压设备运行、变压器温度、设备导线接触、电容补偿柜运行及建筑物完整情况等，巡检记录资料齐全，发现问题及时解决；</w:t>
      </w:r>
    </w:p>
    <w:p w14:paraId="3D76D40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②低压配电室每月进行一次巡检，重点检查低压设备运行、设备导线接触、低压负荷三相平衡、空气开关有无过热现象等情况，并填写巡检记录，发现问题及时解决；</w:t>
      </w:r>
    </w:p>
    <w:p w14:paraId="74D1F25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③保证设备干净整洁，绝缘良好，接触可靠。设备时刻处于完好状态，保障安全供电；按规定进行试验并</w:t>
      </w:r>
      <w:r>
        <w:rPr>
          <w:rFonts w:hint="eastAsia" w:ascii="仿宋" w:hAnsi="仿宋" w:eastAsia="仿宋" w:cs="Times New Roman"/>
          <w:color w:val="auto"/>
          <w:lang w:eastAsia="zh-CN"/>
        </w:rPr>
        <w:t>出具</w:t>
      </w:r>
      <w:r>
        <w:rPr>
          <w:rFonts w:hint="eastAsia" w:ascii="仿宋" w:hAnsi="仿宋" w:eastAsia="仿宋" w:cs="Times New Roman"/>
          <w:color w:val="auto"/>
        </w:rPr>
        <w:t>试验报告单。</w:t>
      </w:r>
    </w:p>
    <w:p w14:paraId="38AA736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3</w:t>
      </w:r>
      <w:r>
        <w:rPr>
          <w:rFonts w:hint="eastAsia" w:ascii="仿宋" w:hAnsi="仿宋" w:eastAsia="仿宋" w:cs="Times New Roman"/>
          <w:color w:val="auto"/>
          <w:lang w:eastAsia="zh-CN"/>
        </w:rPr>
        <w:t>）</w:t>
      </w:r>
      <w:r>
        <w:rPr>
          <w:rFonts w:hint="eastAsia" w:ascii="仿宋" w:hAnsi="仿宋" w:eastAsia="仿宋" w:cs="Times New Roman"/>
          <w:color w:val="auto"/>
        </w:rPr>
        <w:t>公共区域照明</w:t>
      </w:r>
    </w:p>
    <w:p w14:paraId="776FCB2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做好校园公共照明设施的管护，及时维修，达到完好无损；校园灯、楼道灯使用完好率达到90%以上。</w:t>
      </w:r>
    </w:p>
    <w:p w14:paraId="3B0B94D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4</w:t>
      </w:r>
      <w:r>
        <w:rPr>
          <w:rFonts w:hint="eastAsia" w:ascii="仿宋" w:hAnsi="仿宋" w:eastAsia="仿宋" w:cs="Times New Roman"/>
          <w:color w:val="auto"/>
          <w:lang w:eastAsia="zh-CN"/>
        </w:rPr>
        <w:t>）</w:t>
      </w:r>
      <w:r>
        <w:rPr>
          <w:rFonts w:hint="eastAsia" w:ascii="仿宋" w:hAnsi="仿宋" w:eastAsia="仿宋" w:cs="Times New Roman"/>
          <w:color w:val="auto"/>
        </w:rPr>
        <w:t>维修服务</w:t>
      </w:r>
    </w:p>
    <w:p w14:paraId="369929C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 = 1 \* GB3 </w:instrText>
      </w:r>
      <w:r>
        <w:rPr>
          <w:rFonts w:hint="eastAsia" w:ascii="仿宋" w:hAnsi="仿宋" w:eastAsia="仿宋" w:cs="Times New Roman"/>
          <w:color w:val="auto"/>
        </w:rPr>
        <w:fldChar w:fldCharType="separate"/>
      </w:r>
      <w:r>
        <w:rPr>
          <w:rFonts w:hint="eastAsia" w:ascii="仿宋" w:hAnsi="仿宋" w:eastAsia="仿宋" w:cs="Times New Roman"/>
          <w:color w:val="auto"/>
        </w:rPr>
        <w:t>①</w:t>
      </w:r>
      <w:r>
        <w:rPr>
          <w:rFonts w:hint="eastAsia" w:ascii="仿宋" w:hAnsi="仿宋" w:eastAsia="仿宋" w:cs="Times New Roman"/>
          <w:color w:val="auto"/>
        </w:rPr>
        <w:fldChar w:fldCharType="end"/>
      </w:r>
      <w:r>
        <w:rPr>
          <w:rFonts w:hint="eastAsia" w:ascii="仿宋" w:hAnsi="仿宋" w:eastAsia="仿宋" w:cs="Times New Roman"/>
          <w:color w:val="auto"/>
        </w:rPr>
        <w:t>24小时维修值班，3个班次，每个班次3人，小型零修随报随修；</w:t>
      </w:r>
    </w:p>
    <w:p w14:paraId="00A8A59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 = 2 \* GB3 </w:instrText>
      </w:r>
      <w:r>
        <w:rPr>
          <w:rFonts w:hint="eastAsia" w:ascii="仿宋" w:hAnsi="仿宋" w:eastAsia="仿宋" w:cs="Times New Roman"/>
          <w:color w:val="auto"/>
        </w:rPr>
        <w:fldChar w:fldCharType="separate"/>
      </w:r>
      <w:r>
        <w:rPr>
          <w:rFonts w:hint="eastAsia" w:ascii="仿宋" w:hAnsi="仿宋" w:eastAsia="仿宋" w:cs="Times New Roman"/>
          <w:color w:val="auto"/>
        </w:rPr>
        <w:t>②</w:t>
      </w:r>
      <w:r>
        <w:rPr>
          <w:rFonts w:hint="eastAsia" w:ascii="仿宋" w:hAnsi="仿宋" w:eastAsia="仿宋" w:cs="Times New Roman"/>
          <w:color w:val="auto"/>
        </w:rPr>
        <w:fldChar w:fldCharType="end"/>
      </w:r>
      <w:r>
        <w:rPr>
          <w:rFonts w:hint="eastAsia" w:ascii="仿宋" w:hAnsi="仿宋" w:eastAsia="仿宋" w:cs="Times New Roman"/>
          <w:color w:val="auto"/>
        </w:rPr>
        <w:t>接到报修后，原则上10分钟内到达维修现场，及时维修，因不确定因素未能按时完成的，须耐心向用户解释、说明原因；</w:t>
      </w:r>
    </w:p>
    <w:p w14:paraId="59BDBBA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③维修完毕，须经报修人确认达到要求后结束维修（如有收费，应严格按照有关规定的维修收费标准执行，并开具票据）</w:t>
      </w:r>
    </w:p>
    <w:p w14:paraId="570D0DD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④维修人员应具备相关专业操作证，严格遵守安全规程和技术要求；</w:t>
      </w:r>
    </w:p>
    <w:p w14:paraId="2DBD611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⑤维修人员统一着工装，</w:t>
      </w:r>
      <w:r>
        <w:rPr>
          <w:rFonts w:hint="eastAsia" w:ascii="仿宋" w:hAnsi="仿宋" w:eastAsia="仿宋" w:cs="Times New Roman"/>
          <w:color w:val="auto"/>
          <w:lang w:eastAsia="zh-CN"/>
        </w:rPr>
        <w:t>佩戴</w:t>
      </w:r>
      <w:r>
        <w:rPr>
          <w:rFonts w:hint="eastAsia" w:ascii="仿宋" w:hAnsi="仿宋" w:eastAsia="仿宋" w:cs="Times New Roman"/>
          <w:color w:val="auto"/>
        </w:rPr>
        <w:t>工牌，衣着整洁，态度热情，举止端庄，用语文明，虚心接受用户监督。</w:t>
      </w:r>
    </w:p>
    <w:p w14:paraId="535A2C2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 ⑹客户服务</w:t>
      </w:r>
    </w:p>
    <w:p w14:paraId="11B36C2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①服务区域确保干净整洁，空气清新，窗明几净，地面洁净无杂物，卫生间无污迹、无异味，垃圾及时清理；</w:t>
      </w:r>
    </w:p>
    <w:p w14:paraId="11667D6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②全体人员必须树立良好的卫生意识，保持良好的卫生习惯，不随地吐痰，不乱丢纸屑，不乱倒残茶等；</w:t>
      </w:r>
    </w:p>
    <w:p w14:paraId="39B3A7E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③工作人员每天上班前要对窗口内办公区进行清扫，保持洁净、整齐，办公用品要摆放整齐，不得乱放与工作无关的物品；</w:t>
      </w:r>
    </w:p>
    <w:p w14:paraId="10A08B6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④实行首问责任制，执照认真负责，热情周到和不推诿的原则，凡第一个接待来电、来访的工作人员即为首问责任人，及时处理客户提出的问题；</w:t>
      </w:r>
    </w:p>
    <w:p w14:paraId="37BFBD3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⑤工作时间内，必须按照要求统一着工装，佩戴工牌，做到整洁、得体、美观。</w:t>
      </w:r>
    </w:p>
    <w:p w14:paraId="18039DB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4.</w:t>
      </w:r>
      <w:r>
        <w:rPr>
          <w:rFonts w:hint="eastAsia" w:ascii="仿宋" w:hAnsi="仿宋" w:eastAsia="仿宋" w:cs="Times New Roman"/>
          <w:color w:val="auto"/>
        </w:rPr>
        <w:t xml:space="preserve">应急管理要求： </w:t>
      </w:r>
    </w:p>
    <w:p w14:paraId="1D442D1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（1）积极做好应急处置服务， 极端天气（如台风/暴雨、雪等）应做好自然灾害前、中、 后清洁服务。 </w:t>
      </w:r>
    </w:p>
    <w:p w14:paraId="1E43CBE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（2） 火警、跑水等应及时做好应急处置、积水清理等工作。 </w:t>
      </w:r>
    </w:p>
    <w:p w14:paraId="733D236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（3）疫情防控应加大清洁频次、负责消毒及口罩等医疗垃圾清运。</w:t>
      </w:r>
    </w:p>
    <w:p w14:paraId="7F5D1CC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（四）校园环境清洁管护服务 </w:t>
      </w:r>
    </w:p>
    <w:p w14:paraId="1FA0C717">
      <w:pPr>
        <w:spacing w:line="500" w:lineRule="exact"/>
        <w:ind w:firstLine="280" w:firstLineChars="100"/>
        <w:rPr>
          <w:rFonts w:hint="eastAsia" w:ascii="仿宋" w:hAnsi="仿宋" w:eastAsia="仿宋" w:cs="Times New Roman"/>
          <w:color w:val="auto"/>
        </w:rPr>
      </w:pPr>
      <w:r>
        <w:rPr>
          <w:rFonts w:hint="eastAsia" w:ascii="仿宋" w:hAnsi="仿宋" w:eastAsia="仿宋" w:cs="Times New Roman"/>
          <w:color w:val="auto"/>
        </w:rPr>
        <w:t xml:space="preserve"> </w:t>
      </w:r>
      <w:r>
        <w:rPr>
          <w:rFonts w:hint="eastAsia" w:ascii="仿宋" w:hAnsi="仿宋" w:eastAsia="仿宋" w:cs="Times New Roman"/>
          <w:color w:val="auto"/>
          <w:lang w:val="en-US" w:eastAsia="zh-CN"/>
        </w:rPr>
        <w:t>1</w:t>
      </w:r>
      <w:r>
        <w:rPr>
          <w:rFonts w:hint="eastAsia" w:ascii="仿宋" w:hAnsi="仿宋" w:eastAsia="仿宋" w:cs="Times New Roman"/>
          <w:color w:val="auto"/>
        </w:rPr>
        <w:t>.管理方式</w:t>
      </w:r>
    </w:p>
    <w:p w14:paraId="52BB7ED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成立校园环境清洁中心，全面承担学院内（除楼宇管护区域）的所有道路清洁、广场、硬化面、假山、景观、宣传设施、垃圾清运、道路垃圾（桶）站的清洁和管理服务工作，实行分专业类别管理，执行制定的制度标准。</w:t>
      </w:r>
    </w:p>
    <w:p w14:paraId="393A9CB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.服务标准：</w:t>
      </w:r>
    </w:p>
    <w:p w14:paraId="10A79FD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（1）16小时工作，两班制。道路、硬化面、活动场地及广场清</w:t>
      </w:r>
    </w:p>
    <w:p w14:paraId="6E688C6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洁，环卫设施、室外座椅（凳）、健身活动器械、标识、宣传栏、信报箱、雕塑等设施清洁，给排水疏通，垃圾场清理</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日常</w:t>
      </w:r>
      <w:r>
        <w:rPr>
          <w:rFonts w:hint="eastAsia" w:ascii="仿宋" w:hAnsi="仿宋" w:eastAsia="仿宋" w:cs="Times New Roman"/>
          <w:color w:val="auto"/>
        </w:rPr>
        <w:t>定时进行空气清洁</w:t>
      </w:r>
      <w:r>
        <w:rPr>
          <w:rFonts w:hint="eastAsia" w:ascii="仿宋" w:hAnsi="仿宋" w:eastAsia="仿宋" w:cs="Times New Roman"/>
          <w:color w:val="auto"/>
          <w:lang w:eastAsia="zh-CN"/>
        </w:rPr>
        <w:t>、</w:t>
      </w:r>
      <w:r>
        <w:rPr>
          <w:rFonts w:hint="eastAsia" w:ascii="仿宋" w:hAnsi="仿宋" w:eastAsia="仿宋" w:cs="Times New Roman"/>
          <w:color w:val="auto"/>
        </w:rPr>
        <w:t>灭菌消毒</w:t>
      </w:r>
      <w:r>
        <w:rPr>
          <w:rFonts w:hint="eastAsia" w:ascii="仿宋" w:hAnsi="仿宋" w:eastAsia="仿宋" w:cs="Times New Roman"/>
          <w:color w:val="auto"/>
          <w:lang w:val="en-US" w:eastAsia="zh-CN"/>
        </w:rPr>
        <w:t>消杀</w:t>
      </w:r>
      <w:r>
        <w:rPr>
          <w:rFonts w:hint="eastAsia" w:ascii="仿宋" w:hAnsi="仿宋" w:eastAsia="仿宋" w:cs="Times New Roman"/>
          <w:color w:val="auto"/>
        </w:rPr>
        <w:t>等；</w:t>
      </w:r>
    </w:p>
    <w:p w14:paraId="281AEE8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（2）环卫设施完备整洁，合理布设垃圾桶；室外座椅（凳）、健身活动器械、标识、宣传栏、信报箱、雕塑等设施保持干净整齐；</w:t>
      </w:r>
    </w:p>
    <w:p w14:paraId="558AF4E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（3）广场、道路全面清扫每天不少于2次，全天捡拾，保持整洁干净。广场、道路公共设施（路灯、宣传栏、指示牌、扶手栏杆、公共座椅等）每2天擦拭不少于1次。 </w:t>
      </w:r>
    </w:p>
    <w:p w14:paraId="16101F2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（4）景观水池水面漂浮物打捞清洁每2天不少于1次，每2月不少于1次深度清理底面及淤泥。 </w:t>
      </w:r>
    </w:p>
    <w:p w14:paraId="1A871DD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（5）广场/道路，宜使用机械化设备作业，保持道路 /广场全天整洁干净，做到“四无三净一通”。 四无：无垃圾、无杂物、无污水、无乱张贴， 三净：路面净、垃圾箱净、绿化带净，一通： 下水道口通。 </w:t>
      </w:r>
    </w:p>
    <w:p w14:paraId="6932453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（6）地面无水渍、无污渍，无垃圾， 无积尘，墙面无灰尘、无污渍，光亮，墙角无 蜘蛛网，公共设施表面无积尘、</w:t>
      </w:r>
      <w:r>
        <w:rPr>
          <w:rFonts w:hint="eastAsia" w:ascii="仿宋" w:hAnsi="仿宋" w:eastAsia="仿宋" w:cs="Times New Roman"/>
          <w:color w:val="auto"/>
          <w:lang w:eastAsia="zh-CN"/>
        </w:rPr>
        <w:t>污渍</w:t>
      </w:r>
      <w:r>
        <w:rPr>
          <w:rFonts w:hint="eastAsia" w:ascii="仿宋" w:hAnsi="仿宋" w:eastAsia="仿宋" w:cs="Times New Roman"/>
          <w:color w:val="auto"/>
        </w:rPr>
        <w:t>、光亮不 锈钢表面无手印，无积尘，无污渍、光亮；玻 璃上无手印，无积尘，无污渍、明亮。</w:t>
      </w:r>
    </w:p>
    <w:p w14:paraId="44A6407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（7）公共卫生间无异味、厕坑便具洁净无黄 渍、镜面、水盆、台面无污点，光亮；纸篓随时 清理；墙面、天棚、墙角、灯具无积尘、蜘蛛网， 光亮；地面无水渍、无污渍，无垃圾。 </w:t>
      </w:r>
    </w:p>
    <w:p w14:paraId="259D389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（8）开水间。开水房达到卫生标准、安全可靠</w:t>
      </w:r>
    </w:p>
    <w:p w14:paraId="71B99FF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（9）各类检查井（池）清理标准：</w:t>
      </w:r>
    </w:p>
    <w:p w14:paraId="2C4DB95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①日常无粪便堵塞或溢出现象，保证污水管道畅通，清掏物及时清运；清理后，目视井内无积物、无块状物浮于上面，出入口畅通，保持污水不溢出地面。</w:t>
      </w:r>
    </w:p>
    <w:p w14:paraId="66DE144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②每3天不少于1次将雨水井盖打开，用铁铲将雨水井内树叶、纸屑等垃圾铲出，排水 通畅无堵塞。干净整洁、无杂物、循环清洁。 </w:t>
      </w:r>
    </w:p>
    <w:p w14:paraId="7F487B1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（10） 垃圾分类点。将分类点垃圾桶（箱）内垃圾集中 清运至垃圾场（楼），做到日产日清，无异味， 垃圾桶（箱）保持干净整洁。垃圾分类点每天早晚不少于2次垃圾清运。</w:t>
      </w:r>
    </w:p>
    <w:p w14:paraId="10D08F4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（11）应急管理。积极做好各类突发事件服务，自然灾害事件（如台风/暴雨、雪等极端天气）做好自然灾害前、中、后清洁服务；公共卫生事件（如传染病疫情）加强校园环境整治、消毒，加大清洁频次等。 </w:t>
      </w:r>
    </w:p>
    <w:p w14:paraId="463C94D2">
      <w:pPr>
        <w:spacing w:line="500" w:lineRule="exact"/>
        <w:rPr>
          <w:rFonts w:hint="eastAsia" w:ascii="仿宋" w:hAnsi="仿宋" w:eastAsia="仿宋" w:cs="Times New Roman"/>
          <w:color w:val="auto"/>
        </w:rPr>
      </w:pPr>
      <w:r>
        <w:rPr>
          <w:rFonts w:hint="eastAsia" w:ascii="仿宋" w:hAnsi="仿宋" w:eastAsia="仿宋" w:cs="Times New Roman"/>
          <w:color w:val="auto"/>
          <w:lang w:val="en-US" w:eastAsia="zh-CN"/>
        </w:rPr>
        <w:t>（5）</w:t>
      </w:r>
      <w:r>
        <w:rPr>
          <w:rFonts w:hint="eastAsia" w:ascii="仿宋" w:hAnsi="仿宋" w:eastAsia="仿宋" w:cs="Times New Roman"/>
          <w:color w:val="auto"/>
        </w:rPr>
        <w:t>校园环境管理服务标准</w:t>
      </w:r>
    </w:p>
    <w:p w14:paraId="16C210E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全面承担学院内（除楼宇管护区域）的所有道路保洁、绿地保洁、硬化面、湖区、假山、景观、宣传设施、垃圾清运、道路垃圾（桶）站的保洁和乔灌木养护，及时清除杂草；适时适量浇水、施肥，负责清理区域内白色垃圾和污染物；执行制定的制度标准。</w:t>
      </w:r>
    </w:p>
    <w:p w14:paraId="126DFC0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（2）16小时工作，道路、硬化面、活动场地及广场保洁，环卫设施、室外座椅（凳）、健身活动器械、标识、宣传栏、信报箱、雕塑等设施保洁，垃圾场清理</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日常消杀</w:t>
      </w:r>
      <w:r>
        <w:rPr>
          <w:rFonts w:hint="eastAsia" w:ascii="仿宋" w:hAnsi="仿宋" w:eastAsia="仿宋" w:cs="Times New Roman"/>
          <w:color w:val="auto"/>
        </w:rPr>
        <w:t>等；</w:t>
      </w:r>
    </w:p>
    <w:p w14:paraId="1F6261D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（3）道路及广场保洁标准：环卫设施完备整洁，合理布设垃圾桶；室外座椅（凳）、健身活动器械、标识、宣传栏、信报箱、雕塑等设施保持干净整齐；道路每天清扫两次，全天捡拾，保持整洁干净。</w:t>
      </w:r>
    </w:p>
    <w:p w14:paraId="4B13391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雨水井、检测井、池清掏标准：日常无垃圾、粪便堵塞或溢出现象，保证污水管道畅通，清掏物及时清运；清理后，目视井内无积物、无块状物浮于上面，出入口畅通，保持污水不溢出地面，破损井盖更换。</w:t>
      </w:r>
    </w:p>
    <w:p w14:paraId="3AB434F0">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6</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应急管理要求</w:t>
      </w:r>
    </w:p>
    <w:p w14:paraId="1C3EDF4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（1）积极做好应急处置服务， 极端天气（如台风/暴雨、雪等）应做好自然灾害前、中、 后清洁服务。 </w:t>
      </w:r>
    </w:p>
    <w:p w14:paraId="1B65FE1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 xml:space="preserve">（2） 楼层火警、跑水等应及时做好疏散、积水清理等工作。 </w:t>
      </w:r>
    </w:p>
    <w:p w14:paraId="2C12F00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（3）疫情防控应加大清洁频次、负责消毒及口罩等医疗垃圾清运。</w:t>
      </w:r>
    </w:p>
    <w:p w14:paraId="03BD1AB5">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（4）听从甲方的统一调配。</w:t>
      </w:r>
    </w:p>
    <w:p w14:paraId="58720FD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（五）</w:t>
      </w:r>
      <w:r>
        <w:rPr>
          <w:rFonts w:hint="eastAsia" w:ascii="仿宋" w:hAnsi="仿宋" w:eastAsia="仿宋" w:cs="Times New Roman"/>
          <w:color w:val="auto"/>
        </w:rPr>
        <w:t>校园安保服务</w:t>
      </w:r>
    </w:p>
    <w:p w14:paraId="02E2569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负责全校安全保卫工作。</w:t>
      </w:r>
    </w:p>
    <w:p w14:paraId="28403A1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岗位设置：</w:t>
      </w:r>
    </w:p>
    <w:p w14:paraId="31FDA91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保安主管、 门岗、监控室岗、特勤巡逻岗、防火协管岗 等</w:t>
      </w:r>
    </w:p>
    <w:p w14:paraId="0A5E0BD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服务内容：</w:t>
      </w:r>
    </w:p>
    <w:p w14:paraId="48B5707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⑴、负责学校门卫管理、防恐防暴、车辆收费、治安巡逻、技防值守、交通管理、消防管理等，维护校园安全稳定，及时发现和消除安全隐患。 </w:t>
      </w:r>
    </w:p>
    <w:p w14:paraId="5D61272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⑵、配合保卫处执行各项管理制度，维护校园内教学、交通、生活秩序，执行率100%；接受保卫处的监督检查、考核及业务指导。参与校内突发事件处置、灾害预防、火灾扑救、大型活动安保等。及时受理校园内发生的各类治安案件。配合公安机关，打击校园内部及责任区的违法犯罪活动</w:t>
      </w:r>
    </w:p>
    <w:p w14:paraId="763CFA6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⑶、负责校区内安全重点部位的防破坏、防事故、防盗、防外来人员私自进入等守护、守卫工作。 </w:t>
      </w:r>
    </w:p>
    <w:p w14:paraId="20407AD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⑷、随时出员，为师生提供紧急救助服务。抽调保安力量，配合保卫处做好学校重大活动期间的安保工作。 </w:t>
      </w:r>
    </w:p>
    <w:p w14:paraId="2407462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⑸、对学校日常开放的校门实行24小时门卫管理。按照学校规定的时间对校门、有关楼宇出入口进行开启与</w:t>
      </w:r>
      <w:r>
        <w:rPr>
          <w:rFonts w:hint="eastAsia" w:ascii="仿宋" w:hAnsi="仿宋" w:eastAsia="仿宋" w:cs="Times New Roman"/>
          <w:color w:val="auto"/>
          <w:lang w:eastAsia="zh-CN"/>
        </w:rPr>
        <w:t>封闭</w:t>
      </w:r>
      <w:r>
        <w:rPr>
          <w:rFonts w:hint="eastAsia" w:ascii="仿宋" w:hAnsi="仿宋" w:eastAsia="仿宋" w:cs="Times New Roman"/>
          <w:color w:val="auto"/>
        </w:rPr>
        <w:t>，主入口24小时值班，16小时立岗，重点区位每小时巡查一次，并有巡查记录</w:t>
      </w:r>
    </w:p>
    <w:p w14:paraId="66E9671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⑹</w:t>
      </w:r>
      <w:r>
        <w:rPr>
          <w:rFonts w:hint="eastAsia" w:ascii="仿宋" w:hAnsi="仿宋" w:eastAsia="仿宋" w:cs="Times New Roman"/>
          <w:color w:val="auto"/>
        </w:rPr>
        <w:t>负责对外来机动车辆收费，外来人员、出入校门物资（品）检查、登记等门卫值勤工作。 </w:t>
      </w:r>
    </w:p>
    <w:p w14:paraId="0AC3F0D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⑺、负责组织治安巡逻，及时发现各类安全隐患，制止校园不文明举止，发现和制止校园恐怖、暴力事件，随时准备为师生提供紧急救助。 </w:t>
      </w:r>
    </w:p>
    <w:p w14:paraId="0237339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⑻</w:t>
      </w:r>
      <w:r>
        <w:rPr>
          <w:rFonts w:hint="eastAsia" w:ascii="仿宋" w:hAnsi="仿宋" w:eastAsia="仿宋" w:cs="Times New Roman"/>
          <w:color w:val="auto"/>
        </w:rPr>
        <w:t>安全防盗监控报警系统的，应有专人24小时值守，摄录像资料至少保留一周；</w:t>
      </w:r>
    </w:p>
    <w:p w14:paraId="212B4A2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⑼其他属于</w:t>
      </w:r>
      <w:r>
        <w:rPr>
          <w:rFonts w:hint="eastAsia" w:ascii="仿宋" w:hAnsi="仿宋" w:eastAsia="仿宋" w:cs="Times New Roman"/>
          <w:color w:val="auto"/>
        </w:rPr>
        <w:t>保安服务范围内的工作以及学校临时交办的任务</w:t>
      </w:r>
    </w:p>
    <w:p w14:paraId="290D7B8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3.费用包含：</w:t>
      </w:r>
    </w:p>
    <w:p w14:paraId="20EB73E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服务费用主要包含： 人员工资、福利及各类保险、工具装备费、办公费、固定资产折旧费、法定税费、保险费、服装费、管理费、办公费、固定资产折旧费、法定税费、保险费等；</w:t>
      </w:r>
    </w:p>
    <w:p w14:paraId="5D049107">
      <w:pPr>
        <w:spacing w:line="500" w:lineRule="exact"/>
        <w:ind w:firstLine="560" w:firstLineChars="200"/>
        <w:rPr>
          <w:rFonts w:hint="eastAsia" w:ascii="仿宋" w:hAnsi="仿宋" w:eastAsia="仿宋" w:cs="仿宋"/>
          <w:sz w:val="28"/>
          <w:szCs w:val="28"/>
          <w:lang w:val="en-US" w:eastAsia="zh-CN"/>
        </w:rPr>
      </w:pPr>
      <w:r>
        <w:rPr>
          <w:rFonts w:hint="eastAsia" w:ascii="仿宋" w:hAnsi="仿宋" w:eastAsia="仿宋" w:cs="Times New Roman"/>
          <w:color w:val="auto"/>
        </w:rPr>
        <w:t>服务费用不含：技防设施年检费、大型设施设备购置及维修费，巡逻车辆、防爆</w:t>
      </w:r>
      <w:r>
        <w:rPr>
          <w:rFonts w:hint="eastAsia" w:ascii="仿宋" w:hAnsi="仿宋" w:eastAsia="仿宋" w:cs="Times New Roman"/>
          <w:color w:val="auto"/>
          <w:lang w:eastAsia="zh-CN"/>
        </w:rPr>
        <w:t>器材</w:t>
      </w:r>
      <w:r>
        <w:rPr>
          <w:rFonts w:hint="eastAsia" w:ascii="仿宋" w:hAnsi="仿宋" w:eastAsia="仿宋" w:cs="Times New Roman"/>
          <w:color w:val="auto"/>
        </w:rPr>
        <w:t>等费</w:t>
      </w:r>
      <w:r>
        <w:rPr>
          <w:rFonts w:hint="eastAsia" w:ascii="仿宋" w:hAnsi="仿宋" w:eastAsia="仿宋" w:cs="Times New Roman"/>
          <w:color w:val="auto"/>
          <w:lang w:eastAsia="zh-CN"/>
        </w:rPr>
        <w:t>用</w:t>
      </w:r>
      <w:r>
        <w:rPr>
          <w:rFonts w:hint="eastAsia" w:ascii="仿宋" w:hAnsi="仿宋" w:eastAsia="仿宋" w:cs="Times New Roman"/>
          <w:color w:val="auto"/>
        </w:rPr>
        <w:t>。</w:t>
      </w:r>
    </w:p>
    <w:p w14:paraId="70030127">
      <w:pPr>
        <w:spacing w:line="500" w:lineRule="exact"/>
        <w:jc w:val="left"/>
        <w:rPr>
          <w:rFonts w:hint="eastAsia" w:ascii="仿宋" w:hAnsi="仿宋" w:eastAsia="仿宋" w:cs="仿宋"/>
          <w:b/>
          <w:sz w:val="28"/>
          <w:szCs w:val="28"/>
          <w:highlight w:val="none"/>
          <w:shd w:val="clear" w:fill="FFFFFF" w:themeFill="background1"/>
        </w:rPr>
      </w:pPr>
      <w:r>
        <w:rPr>
          <w:rFonts w:hint="eastAsia" w:ascii="仿宋" w:hAnsi="仿宋" w:eastAsia="仿宋" w:cs="仿宋"/>
          <w:b/>
          <w:sz w:val="28"/>
          <w:szCs w:val="28"/>
        </w:rPr>
        <w:t xml:space="preserve"> </w:t>
      </w:r>
      <w:r>
        <w:rPr>
          <w:rFonts w:hint="eastAsia" w:ascii="仿宋" w:hAnsi="仿宋" w:eastAsia="仿宋" w:cs="仿宋"/>
          <w:b/>
          <w:sz w:val="28"/>
          <w:szCs w:val="28"/>
          <w:lang w:val="en-US" w:eastAsia="zh-CN"/>
        </w:rPr>
        <w:t>标段二榆林职业技术学院高新校区体育馆综合管理</w:t>
      </w:r>
    </w:p>
    <w:p w14:paraId="30CE2623">
      <w:pPr>
        <w:numPr>
          <w:ilvl w:val="0"/>
          <w:numId w:val="0"/>
        </w:numPr>
        <w:rPr>
          <w:rFonts w:hint="eastAsia" w:ascii="仿宋" w:hAnsi="仿宋" w:eastAsia="仿宋"/>
          <w:bCs/>
          <w:sz w:val="28"/>
        </w:rPr>
      </w:pPr>
      <w:r>
        <w:rPr>
          <w:rFonts w:hint="eastAsia" w:ascii="仿宋" w:hAnsi="仿宋" w:eastAsia="仿宋"/>
          <w:bCs/>
          <w:sz w:val="28"/>
          <w:lang w:val="en-US" w:eastAsia="zh-CN"/>
        </w:rPr>
        <w:t>一、</w:t>
      </w:r>
      <w:r>
        <w:rPr>
          <w:rFonts w:hint="eastAsia" w:ascii="仿宋" w:hAnsi="仿宋" w:eastAsia="仿宋"/>
          <w:bCs/>
          <w:sz w:val="28"/>
        </w:rPr>
        <w:t>人员配置及要求</w:t>
      </w:r>
    </w:p>
    <w:tbl>
      <w:tblPr>
        <w:tblStyle w:val="5"/>
        <w:tblW w:w="8946" w:type="dxa"/>
        <w:tblInd w:w="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110"/>
        <w:gridCol w:w="533"/>
        <w:gridCol w:w="2963"/>
        <w:gridCol w:w="3740"/>
      </w:tblGrid>
      <w:tr w14:paraId="24D65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trPr>
        <w:tc>
          <w:tcPr>
            <w:tcW w:w="600" w:type="dxa"/>
            <w:shd w:val="clear" w:color="auto" w:fill="auto"/>
            <w:vAlign w:val="center"/>
          </w:tcPr>
          <w:p w14:paraId="54BCEF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2F36A3B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1110" w:type="dxa"/>
            <w:shd w:val="clear" w:color="auto" w:fill="auto"/>
            <w:vAlign w:val="center"/>
          </w:tcPr>
          <w:p w14:paraId="33BE34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216EE5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项目经理</w:t>
            </w:r>
          </w:p>
        </w:tc>
        <w:tc>
          <w:tcPr>
            <w:tcW w:w="533" w:type="dxa"/>
            <w:shd w:val="clear" w:color="auto" w:fill="auto"/>
            <w:vAlign w:val="center"/>
          </w:tcPr>
          <w:p w14:paraId="41709E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31C1D4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2963" w:type="dxa"/>
            <w:shd w:val="clear" w:color="auto" w:fill="auto"/>
            <w:vAlign w:val="center"/>
          </w:tcPr>
          <w:p w14:paraId="2B47C3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男女不限，50周岁以下，从事物业工作3年及以上，知识面宽，专业技能熟练，具有较强政治觉悟和组织管理协调能力。</w:t>
            </w:r>
          </w:p>
        </w:tc>
        <w:tc>
          <w:tcPr>
            <w:tcW w:w="3740" w:type="dxa"/>
            <w:shd w:val="clear" w:color="auto" w:fill="auto"/>
            <w:vAlign w:val="center"/>
          </w:tcPr>
          <w:p w14:paraId="715DDA1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项目整体工作运行，严格履行《物业服务合同》；负责协调处理采购方提出的各项意见。1负责区域内保洁卫生、会议接待、绿化养护的安排及监督、检查。2来访接待、物业档案资料整理归档、编写各类文字材料。3会议服务工作。</w:t>
            </w:r>
          </w:p>
        </w:tc>
      </w:tr>
      <w:tr w14:paraId="1854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600" w:type="dxa"/>
            <w:shd w:val="clear" w:color="auto" w:fill="auto"/>
            <w:vAlign w:val="center"/>
          </w:tcPr>
          <w:p w14:paraId="292823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6E5F7E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1110" w:type="dxa"/>
            <w:shd w:val="clear" w:color="auto" w:fill="auto"/>
            <w:vAlign w:val="center"/>
          </w:tcPr>
          <w:p w14:paraId="2AC671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7B858B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清洁员</w:t>
            </w:r>
          </w:p>
        </w:tc>
        <w:tc>
          <w:tcPr>
            <w:tcW w:w="533" w:type="dxa"/>
            <w:shd w:val="clear" w:color="auto" w:fill="auto"/>
            <w:vAlign w:val="center"/>
          </w:tcPr>
          <w:p w14:paraId="6C517B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6557A4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11</w:t>
            </w:r>
          </w:p>
        </w:tc>
        <w:tc>
          <w:tcPr>
            <w:tcW w:w="2963" w:type="dxa"/>
            <w:shd w:val="clear" w:color="auto" w:fill="auto"/>
            <w:vAlign w:val="center"/>
          </w:tcPr>
          <w:p w14:paraId="4E4669E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男女不限，50周岁以下，爱岗敬业、服从管理、具有1年及以上工作经验，责任心强。</w:t>
            </w:r>
          </w:p>
        </w:tc>
        <w:tc>
          <w:tcPr>
            <w:tcW w:w="3740" w:type="dxa"/>
            <w:shd w:val="clear" w:color="auto" w:fill="auto"/>
            <w:vAlign w:val="center"/>
          </w:tcPr>
          <w:p w14:paraId="0B1B81D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负责物业管理区内室内、室外各项保洁工作。</w:t>
            </w:r>
          </w:p>
        </w:tc>
      </w:tr>
      <w:tr w14:paraId="38F0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600" w:type="dxa"/>
            <w:shd w:val="clear" w:color="auto" w:fill="auto"/>
            <w:vAlign w:val="center"/>
          </w:tcPr>
          <w:p w14:paraId="5B147D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61125A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05734C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3</w:t>
            </w:r>
          </w:p>
        </w:tc>
        <w:tc>
          <w:tcPr>
            <w:tcW w:w="1110" w:type="dxa"/>
            <w:shd w:val="clear" w:color="auto" w:fill="auto"/>
            <w:vAlign w:val="center"/>
          </w:tcPr>
          <w:p w14:paraId="437A93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馆内门禁及安全巡查员</w:t>
            </w:r>
          </w:p>
        </w:tc>
        <w:tc>
          <w:tcPr>
            <w:tcW w:w="533" w:type="dxa"/>
            <w:shd w:val="clear" w:color="auto" w:fill="auto"/>
            <w:vAlign w:val="center"/>
          </w:tcPr>
          <w:p w14:paraId="19CA77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0E0A32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431B3D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p>
        </w:tc>
        <w:tc>
          <w:tcPr>
            <w:tcW w:w="2963" w:type="dxa"/>
            <w:shd w:val="clear" w:color="auto" w:fill="auto"/>
            <w:vAlign w:val="center"/>
          </w:tcPr>
          <w:p w14:paraId="683468C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男，50周岁以下，熟悉安全器材使用，具有处理突发事件的能力，爱岗敬业、服从管理，责任心强，能吃苦耐劳。</w:t>
            </w:r>
          </w:p>
        </w:tc>
        <w:tc>
          <w:tcPr>
            <w:tcW w:w="3740" w:type="dxa"/>
            <w:shd w:val="clear" w:color="auto" w:fill="auto"/>
            <w:vAlign w:val="center"/>
          </w:tcPr>
          <w:p w14:paraId="4DE82B9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负责区域内物业区内巡逻、门禁、车场指挥及消防安全等各项安全防控工作。</w:t>
            </w:r>
          </w:p>
        </w:tc>
      </w:tr>
      <w:tr w14:paraId="2DB8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00" w:type="dxa"/>
            <w:shd w:val="clear" w:color="auto" w:fill="auto"/>
            <w:vAlign w:val="center"/>
          </w:tcPr>
          <w:p w14:paraId="7381B9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2F5047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4</w:t>
            </w:r>
          </w:p>
        </w:tc>
        <w:tc>
          <w:tcPr>
            <w:tcW w:w="1110" w:type="dxa"/>
            <w:shd w:val="clear" w:color="auto" w:fill="auto"/>
            <w:vAlign w:val="center"/>
          </w:tcPr>
          <w:p w14:paraId="6035D0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45CF5B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救生员</w:t>
            </w:r>
          </w:p>
        </w:tc>
        <w:tc>
          <w:tcPr>
            <w:tcW w:w="533" w:type="dxa"/>
            <w:shd w:val="clear" w:color="auto" w:fill="auto"/>
            <w:vAlign w:val="center"/>
          </w:tcPr>
          <w:p w14:paraId="3D14B31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2C01D54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p>
        </w:tc>
        <w:tc>
          <w:tcPr>
            <w:tcW w:w="2963" w:type="dxa"/>
            <w:shd w:val="clear" w:color="auto" w:fill="auto"/>
            <w:vAlign w:val="center"/>
          </w:tcPr>
          <w:p w14:paraId="6D49A8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男女不限，2年及以上工作经验爱岗敬业、服从管理。</w:t>
            </w:r>
          </w:p>
        </w:tc>
        <w:tc>
          <w:tcPr>
            <w:tcW w:w="3740" w:type="dxa"/>
            <w:shd w:val="clear" w:color="auto" w:fill="auto"/>
            <w:vAlign w:val="center"/>
          </w:tcPr>
          <w:p w14:paraId="63579BA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负责游泳池及相关区域内的安全巡视，及时排除安全隐患，全面负责游泳馆的救生工作。</w:t>
            </w:r>
          </w:p>
        </w:tc>
      </w:tr>
      <w:tr w14:paraId="53ECE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00" w:type="dxa"/>
            <w:shd w:val="clear" w:color="auto" w:fill="auto"/>
            <w:vAlign w:val="center"/>
          </w:tcPr>
          <w:p w14:paraId="4D9DB4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01801E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5</w:t>
            </w:r>
          </w:p>
        </w:tc>
        <w:tc>
          <w:tcPr>
            <w:tcW w:w="1110" w:type="dxa"/>
            <w:shd w:val="clear" w:color="auto" w:fill="auto"/>
            <w:vAlign w:val="center"/>
          </w:tcPr>
          <w:p w14:paraId="3D4D06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前台接待员</w:t>
            </w:r>
          </w:p>
        </w:tc>
        <w:tc>
          <w:tcPr>
            <w:tcW w:w="533" w:type="dxa"/>
            <w:shd w:val="clear" w:color="auto" w:fill="auto"/>
            <w:vAlign w:val="center"/>
          </w:tcPr>
          <w:p w14:paraId="1A8732B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6B7CD7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2963" w:type="dxa"/>
            <w:shd w:val="clear" w:color="auto" w:fill="auto"/>
            <w:vAlign w:val="center"/>
          </w:tcPr>
          <w:p w14:paraId="78329C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女，40周岁以下，大专及以上学历，爱岗敬业、服从管理。</w:t>
            </w:r>
          </w:p>
        </w:tc>
        <w:tc>
          <w:tcPr>
            <w:tcW w:w="3740" w:type="dxa"/>
            <w:shd w:val="clear" w:color="auto" w:fill="auto"/>
            <w:vAlign w:val="center"/>
          </w:tcPr>
          <w:p w14:paraId="7EFA4C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负责游泳馆办卡、登记、钥匙发放、 安全告知、咨询等各项工作。</w:t>
            </w:r>
          </w:p>
        </w:tc>
      </w:tr>
      <w:tr w14:paraId="2BA99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600" w:type="dxa"/>
            <w:shd w:val="clear" w:color="auto" w:fill="auto"/>
            <w:vAlign w:val="center"/>
          </w:tcPr>
          <w:p w14:paraId="58C2C8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6</w:t>
            </w:r>
          </w:p>
        </w:tc>
        <w:tc>
          <w:tcPr>
            <w:tcW w:w="1110" w:type="dxa"/>
            <w:shd w:val="clear" w:color="auto" w:fill="auto"/>
            <w:vAlign w:val="center"/>
          </w:tcPr>
          <w:p w14:paraId="749199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馆内消防巡查员</w:t>
            </w:r>
          </w:p>
        </w:tc>
        <w:tc>
          <w:tcPr>
            <w:tcW w:w="533" w:type="dxa"/>
            <w:shd w:val="clear" w:color="auto" w:fill="auto"/>
            <w:vAlign w:val="center"/>
          </w:tcPr>
          <w:p w14:paraId="3D181A4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2963" w:type="dxa"/>
            <w:shd w:val="clear" w:color="auto" w:fill="auto"/>
            <w:vAlign w:val="center"/>
          </w:tcPr>
          <w:p w14:paraId="73F2657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男女不限，50周岁以下，3年及以上工作经验，责任心强，</w:t>
            </w:r>
          </w:p>
        </w:tc>
        <w:tc>
          <w:tcPr>
            <w:tcW w:w="3740" w:type="dxa"/>
            <w:shd w:val="clear" w:color="auto" w:fill="auto"/>
            <w:vAlign w:val="center"/>
          </w:tcPr>
          <w:p w14:paraId="7BA77E7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负责区域内消防设施的巡查，保养等各项工作，确保消防系统正常运行状态。</w:t>
            </w:r>
          </w:p>
        </w:tc>
      </w:tr>
      <w:tr w14:paraId="2B51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600" w:type="dxa"/>
            <w:shd w:val="clear" w:color="auto" w:fill="auto"/>
            <w:vAlign w:val="center"/>
          </w:tcPr>
          <w:p w14:paraId="516621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0A3C450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7</w:t>
            </w:r>
          </w:p>
        </w:tc>
        <w:tc>
          <w:tcPr>
            <w:tcW w:w="1110" w:type="dxa"/>
            <w:shd w:val="clear" w:color="auto" w:fill="auto"/>
            <w:vAlign w:val="center"/>
          </w:tcPr>
          <w:p w14:paraId="524F6D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水电综合维修及锅炉工</w:t>
            </w:r>
          </w:p>
        </w:tc>
        <w:tc>
          <w:tcPr>
            <w:tcW w:w="533" w:type="dxa"/>
            <w:shd w:val="clear" w:color="auto" w:fill="auto"/>
            <w:vAlign w:val="center"/>
          </w:tcPr>
          <w:p w14:paraId="5D5072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3C5AD3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2963" w:type="dxa"/>
            <w:shd w:val="clear" w:color="auto" w:fill="auto"/>
            <w:vAlign w:val="center"/>
          </w:tcPr>
          <w:p w14:paraId="4F50549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男，50周岁以下，提供特种作业操作证电工证、司炉证具有水电暖方面工作经验责任心强。</w:t>
            </w:r>
          </w:p>
        </w:tc>
        <w:tc>
          <w:tcPr>
            <w:tcW w:w="3740" w:type="dxa"/>
            <w:shd w:val="clear" w:color="auto" w:fill="auto"/>
            <w:vAlign w:val="center"/>
          </w:tcPr>
          <w:p w14:paraId="3234C38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负责水电暖及其他设施设备的维修，保养、运行等各项工作。</w:t>
            </w:r>
          </w:p>
        </w:tc>
      </w:tr>
      <w:tr w14:paraId="6C16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600" w:type="dxa"/>
            <w:shd w:val="clear" w:color="auto" w:fill="auto"/>
            <w:vAlign w:val="center"/>
          </w:tcPr>
          <w:p w14:paraId="16D2AB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7B6109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41D9D3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8</w:t>
            </w:r>
          </w:p>
        </w:tc>
        <w:tc>
          <w:tcPr>
            <w:tcW w:w="1110" w:type="dxa"/>
            <w:shd w:val="clear" w:color="auto" w:fill="auto"/>
            <w:vAlign w:val="center"/>
          </w:tcPr>
          <w:p w14:paraId="4B78DA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网络维修</w:t>
            </w:r>
          </w:p>
        </w:tc>
        <w:tc>
          <w:tcPr>
            <w:tcW w:w="533" w:type="dxa"/>
            <w:shd w:val="clear" w:color="auto" w:fill="auto"/>
            <w:vAlign w:val="center"/>
          </w:tcPr>
          <w:p w14:paraId="41164E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2963" w:type="dxa"/>
            <w:shd w:val="clear" w:color="auto" w:fill="auto"/>
            <w:vAlign w:val="center"/>
          </w:tcPr>
          <w:p w14:paraId="50DC962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男，50周岁以下，3</w:t>
            </w:r>
            <w:bookmarkStart w:id="0" w:name="_GoBack"/>
            <w:bookmarkEnd w:id="0"/>
            <w:r>
              <w:rPr>
                <w:rFonts w:hint="eastAsia" w:ascii="仿宋" w:hAnsi="仿宋" w:eastAsia="仿宋" w:cs="仿宋"/>
                <w:i w:val="0"/>
                <w:iCs w:val="0"/>
                <w:color w:val="auto"/>
                <w:kern w:val="0"/>
                <w:sz w:val="21"/>
                <w:szCs w:val="21"/>
                <w:highlight w:val="none"/>
                <w:u w:val="none"/>
                <w:lang w:val="en-US" w:eastAsia="zh-CN" w:bidi="ar"/>
              </w:rPr>
              <w:t>年及以上工作经验，责任心强。</w:t>
            </w:r>
          </w:p>
        </w:tc>
        <w:tc>
          <w:tcPr>
            <w:tcW w:w="3740" w:type="dxa"/>
            <w:shd w:val="clear" w:color="auto" w:fill="auto"/>
            <w:vAlign w:val="center"/>
          </w:tcPr>
          <w:p w14:paraId="4C2382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负责楼内整体弱电系统的检查维修等工作。</w:t>
            </w:r>
          </w:p>
        </w:tc>
      </w:tr>
      <w:tr w14:paraId="2217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600" w:type="dxa"/>
            <w:shd w:val="clear" w:color="auto" w:fill="auto"/>
            <w:vAlign w:val="center"/>
          </w:tcPr>
          <w:p w14:paraId="7015B1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9</w:t>
            </w:r>
          </w:p>
        </w:tc>
        <w:tc>
          <w:tcPr>
            <w:tcW w:w="1110" w:type="dxa"/>
            <w:shd w:val="clear" w:color="auto" w:fill="auto"/>
            <w:vAlign w:val="center"/>
          </w:tcPr>
          <w:p w14:paraId="68F342F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中央空调</w:t>
            </w:r>
          </w:p>
          <w:p w14:paraId="68B67C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值守</w:t>
            </w:r>
          </w:p>
        </w:tc>
        <w:tc>
          <w:tcPr>
            <w:tcW w:w="533" w:type="dxa"/>
            <w:shd w:val="clear" w:color="auto" w:fill="auto"/>
            <w:vAlign w:val="center"/>
          </w:tcPr>
          <w:p w14:paraId="4A71A8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623D53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w:t>
            </w:r>
          </w:p>
        </w:tc>
        <w:tc>
          <w:tcPr>
            <w:tcW w:w="2963" w:type="dxa"/>
            <w:shd w:val="clear" w:color="auto" w:fill="auto"/>
            <w:vAlign w:val="center"/>
          </w:tcPr>
          <w:p w14:paraId="36590F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男女不限，50周岁以下，大专及以上学历，2年及以上工作经验，责任心强。</w:t>
            </w:r>
          </w:p>
        </w:tc>
        <w:tc>
          <w:tcPr>
            <w:tcW w:w="3740" w:type="dxa"/>
            <w:shd w:val="clear" w:color="auto" w:fill="auto"/>
            <w:vAlign w:val="center"/>
          </w:tcPr>
          <w:p w14:paraId="02A6462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负责馆内中央空调的开关、巡查、 保养维护等工作，确保中央空调处于正常运行状态。</w:t>
            </w:r>
          </w:p>
        </w:tc>
      </w:tr>
      <w:tr w14:paraId="5FCC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600" w:type="dxa"/>
            <w:shd w:val="clear" w:color="auto" w:fill="auto"/>
            <w:vAlign w:val="center"/>
          </w:tcPr>
          <w:p w14:paraId="3A6AB5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375CF7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10</w:t>
            </w:r>
          </w:p>
        </w:tc>
        <w:tc>
          <w:tcPr>
            <w:tcW w:w="1110" w:type="dxa"/>
            <w:shd w:val="clear" w:color="auto" w:fill="auto"/>
            <w:vAlign w:val="center"/>
          </w:tcPr>
          <w:p w14:paraId="0EE1BB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报告厅舞台智能控制系统调配师</w:t>
            </w:r>
          </w:p>
        </w:tc>
        <w:tc>
          <w:tcPr>
            <w:tcW w:w="533" w:type="dxa"/>
            <w:shd w:val="clear" w:color="auto" w:fill="auto"/>
            <w:vAlign w:val="center"/>
          </w:tcPr>
          <w:p w14:paraId="02D95F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p w14:paraId="7867BF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2963" w:type="dxa"/>
            <w:shd w:val="clear" w:color="auto" w:fill="auto"/>
            <w:vAlign w:val="center"/>
          </w:tcPr>
          <w:p w14:paraId="0B86CAB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en-US" w:bidi="ar"/>
              </w:rPr>
            </w:pPr>
            <w:r>
              <w:rPr>
                <w:rFonts w:hint="eastAsia" w:ascii="仿宋" w:hAnsi="仿宋" w:eastAsia="仿宋" w:cs="仿宋"/>
                <w:i w:val="0"/>
                <w:iCs w:val="0"/>
                <w:color w:val="auto"/>
                <w:kern w:val="0"/>
                <w:sz w:val="21"/>
                <w:szCs w:val="21"/>
                <w:highlight w:val="none"/>
                <w:u w:val="none"/>
                <w:lang w:val="en-US" w:eastAsia="zh-CN" w:bidi="ar"/>
              </w:rPr>
              <w:t>男女不限，50周岁以下，大专及以上学历，爱岗敬业、服从管理，责任心强，</w:t>
            </w:r>
          </w:p>
        </w:tc>
        <w:tc>
          <w:tcPr>
            <w:tcW w:w="3740" w:type="dxa"/>
            <w:shd w:val="clear" w:color="auto" w:fill="auto"/>
            <w:vAlign w:val="center"/>
          </w:tcPr>
          <w:p w14:paraId="42CAF41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 xml:space="preserve">负责馆内智能系统的控制室操作。 </w:t>
            </w:r>
          </w:p>
        </w:tc>
      </w:tr>
      <w:tr w14:paraId="1167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00" w:type="dxa"/>
            <w:shd w:val="clear" w:color="auto" w:fill="auto"/>
            <w:vAlign w:val="center"/>
          </w:tcPr>
          <w:p w14:paraId="193E26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11</w:t>
            </w:r>
          </w:p>
        </w:tc>
        <w:tc>
          <w:tcPr>
            <w:tcW w:w="1110" w:type="dxa"/>
            <w:shd w:val="clear" w:color="auto" w:fill="auto"/>
            <w:vAlign w:val="center"/>
          </w:tcPr>
          <w:p w14:paraId="24F546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水处理</w:t>
            </w:r>
          </w:p>
        </w:tc>
        <w:tc>
          <w:tcPr>
            <w:tcW w:w="533" w:type="dxa"/>
            <w:shd w:val="clear" w:color="auto" w:fill="auto"/>
            <w:vAlign w:val="center"/>
          </w:tcPr>
          <w:p w14:paraId="78870A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2963" w:type="dxa"/>
            <w:shd w:val="clear" w:color="auto" w:fill="auto"/>
            <w:vAlign w:val="center"/>
          </w:tcPr>
          <w:p w14:paraId="50EE9E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男，50周岁以下，爱岗敬业、服从管理，责任心强，吃苦耐劳。</w:t>
            </w:r>
          </w:p>
        </w:tc>
        <w:tc>
          <w:tcPr>
            <w:tcW w:w="3740" w:type="dxa"/>
            <w:shd w:val="clear" w:color="auto" w:fill="auto"/>
            <w:vAlign w:val="center"/>
          </w:tcPr>
          <w:p w14:paraId="046609D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负责游泳馆内的水处理和水质检测工作。</w:t>
            </w:r>
          </w:p>
        </w:tc>
      </w:tr>
      <w:tr w14:paraId="783ED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600" w:type="dxa"/>
            <w:shd w:val="clear" w:color="auto" w:fill="auto"/>
            <w:vAlign w:val="center"/>
          </w:tcPr>
          <w:p w14:paraId="6669D1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c>
          <w:tcPr>
            <w:tcW w:w="1110" w:type="dxa"/>
            <w:shd w:val="clear" w:color="auto" w:fill="auto"/>
            <w:vAlign w:val="center"/>
          </w:tcPr>
          <w:p w14:paraId="0163AC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合计</w:t>
            </w:r>
          </w:p>
        </w:tc>
        <w:tc>
          <w:tcPr>
            <w:tcW w:w="7236" w:type="dxa"/>
            <w:gridSpan w:val="3"/>
            <w:shd w:val="clear" w:color="auto" w:fill="auto"/>
            <w:vAlign w:val="center"/>
          </w:tcPr>
          <w:p w14:paraId="3E4DEF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39人</w:t>
            </w:r>
          </w:p>
        </w:tc>
      </w:tr>
      <w:tr w14:paraId="60E6F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600" w:type="dxa"/>
            <w:shd w:val="clear" w:color="auto" w:fill="auto"/>
            <w:vAlign w:val="center"/>
          </w:tcPr>
          <w:p w14:paraId="4784BE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c>
          <w:tcPr>
            <w:tcW w:w="8346" w:type="dxa"/>
            <w:gridSpan w:val="4"/>
            <w:shd w:val="clear" w:color="auto" w:fill="auto"/>
            <w:vAlign w:val="center"/>
          </w:tcPr>
          <w:p w14:paraId="253B648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备注：1.供应商中标后上岗前需提供所有人员的健康证。2.供应商中标后需提供所有人员三无证明。3.以上人员上岗时提供身份证明由采购人核验年龄。4.以上要求工作经验的需提供相关证明材料。5.上岗前需提供以上人员健康证。</w:t>
            </w:r>
          </w:p>
        </w:tc>
      </w:tr>
    </w:tbl>
    <w:p w14:paraId="575428D6">
      <w:pPr>
        <w:numPr>
          <w:ilvl w:val="0"/>
          <w:numId w:val="0"/>
        </w:numPr>
        <w:rPr>
          <w:rFonts w:hint="eastAsia" w:ascii="仿宋" w:hAnsi="仿宋" w:eastAsia="仿宋"/>
          <w:bCs/>
          <w:sz w:val="28"/>
        </w:rPr>
      </w:pPr>
    </w:p>
    <w:p w14:paraId="510FAE59">
      <w:pPr>
        <w:spacing w:line="20" w:lineRule="exact"/>
        <w:rPr>
          <w:rFonts w:hint="eastAsia" w:ascii="仿宋" w:hAnsi="仿宋" w:eastAsia="仿宋" w:cs="仿宋"/>
          <w:bCs/>
          <w:vanish/>
          <w:sz w:val="24"/>
          <w:szCs w:val="24"/>
        </w:rPr>
      </w:pPr>
    </w:p>
    <w:p w14:paraId="72A3F0AC">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技术要求及参数</w:t>
      </w:r>
    </w:p>
    <w:p w14:paraId="3411F027">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榆林职业技术学院高新校区体育馆</w:t>
      </w:r>
      <w:r>
        <w:rPr>
          <w:rFonts w:hint="eastAsia" w:ascii="仿宋" w:hAnsi="仿宋" w:eastAsia="仿宋" w:cs="Times New Roman"/>
          <w:color w:val="auto"/>
        </w:rPr>
        <w:t>管理面积</w:t>
      </w:r>
      <w:r>
        <w:rPr>
          <w:rFonts w:hint="eastAsia" w:ascii="仿宋" w:hAnsi="仿宋" w:eastAsia="仿宋" w:cs="Times New Roman"/>
          <w:color w:val="auto"/>
          <w:lang w:val="en-US" w:eastAsia="zh-CN"/>
        </w:rPr>
        <w:t>29188.35</w:t>
      </w:r>
      <w:r>
        <w:rPr>
          <w:rFonts w:hint="eastAsia" w:ascii="仿宋" w:hAnsi="仿宋" w:eastAsia="仿宋" w:cs="Times New Roman"/>
          <w:color w:val="auto"/>
        </w:rPr>
        <w:t>㎡ 包括：门禁、安防、</w:t>
      </w:r>
      <w:r>
        <w:rPr>
          <w:rFonts w:hint="eastAsia" w:ascii="仿宋" w:hAnsi="仿宋" w:eastAsia="仿宋" w:cs="Times New Roman"/>
          <w:color w:val="auto"/>
          <w:lang w:eastAsia="zh-CN"/>
        </w:rPr>
        <w:t>清洁</w:t>
      </w:r>
      <w:r>
        <w:rPr>
          <w:rFonts w:hint="eastAsia" w:ascii="仿宋" w:hAnsi="仿宋" w:eastAsia="仿宋" w:cs="Times New Roman"/>
          <w:color w:val="auto"/>
        </w:rPr>
        <w:t>、维修维护、电梯管理、高、低压配电箱、中央空调维护管理</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弱电管护、游泳池</w:t>
      </w:r>
      <w:r>
        <w:rPr>
          <w:rFonts w:hint="eastAsia" w:ascii="仿宋" w:hAnsi="仿宋" w:eastAsia="仿宋" w:cs="Times New Roman"/>
          <w:color w:val="auto"/>
        </w:rPr>
        <w:t>等物业管理项目</w:t>
      </w:r>
      <w:r>
        <w:rPr>
          <w:rFonts w:hint="eastAsia" w:ascii="仿宋" w:hAnsi="仿宋" w:eastAsia="仿宋" w:cs="Times New Roman"/>
          <w:color w:val="auto"/>
          <w:lang w:eastAsia="zh-CN"/>
        </w:rPr>
        <w:t>。</w:t>
      </w:r>
    </w:p>
    <w:p w14:paraId="08283AB6">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（一）服务标准：</w:t>
      </w:r>
    </w:p>
    <w:p w14:paraId="33F232D2">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1.根据学校清洁管理实际情况，编制作业方案，制定工作计划</w:t>
      </w:r>
    </w:p>
    <w:p w14:paraId="5A795FE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设置作业流程，并做好相应工作记录。 </w:t>
      </w:r>
    </w:p>
    <w:p w14:paraId="68415E12">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2.工具管理：按照岗位要求，配置各类工具。工具分区摆放整齐规范，不得随意摆放、乱摆，达标率100%。</w:t>
      </w:r>
    </w:p>
    <w:p w14:paraId="22554A3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房屋管理标准：房屋外观整洁，定期和雨、雪季节或天气异常时对房屋情况进行检查，发现问题及时报学院维修</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达标率100%</w:t>
      </w:r>
      <w:r>
        <w:rPr>
          <w:rFonts w:hint="eastAsia" w:ascii="仿宋" w:hAnsi="仿宋" w:eastAsia="仿宋" w:cs="Times New Roman"/>
          <w:color w:val="auto"/>
        </w:rPr>
        <w:t>。</w:t>
      </w:r>
    </w:p>
    <w:p w14:paraId="3CC172C3">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4.</w:t>
      </w:r>
      <w:r>
        <w:rPr>
          <w:rFonts w:hint="eastAsia" w:ascii="仿宋" w:hAnsi="仿宋" w:eastAsia="仿宋" w:cs="Times New Roman"/>
          <w:color w:val="auto"/>
        </w:rPr>
        <w:t>共用设施设备的运行维护管理：定期对共用部位及设施设备进行保养维护，确保供水、供电、供暖、通信、电梯及电梯广告、电子门、照明、中央空调等共用设施齐全完好，确保设施设备的正常运行。正确操作和使用设施设备，无因操作使用不当而导致安全事故发生</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完好率98%。</w:t>
      </w:r>
    </w:p>
    <w:p w14:paraId="32991CE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（二）重要场所要求： </w:t>
      </w:r>
    </w:p>
    <w:p w14:paraId="3B119D8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1.楼宇大门/大堂/楼道。地面无水渍、无污渍，无 垃圾，无积尘，光亮，墙面无污渍，光亮，墙角 无蜘蛛网，公共设施表面/不锈钢表面/玻璃无积 尘、无污渍、无手印，光亮。 </w:t>
      </w:r>
    </w:p>
    <w:p w14:paraId="33056DF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2.电梯厅/轿厢。电梯轿厢内无积尘、无污渍、无粘 贴物；灯具、指示板明亮；厢内地面干净、无垃 圾杂物；不锈钢表面无手印、无积尘，无污渍、 光亮；电梯门槽内无垃圾杂物。 </w:t>
      </w:r>
    </w:p>
    <w:p w14:paraId="506DEC4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3.公共卫生间。卫生间无异味、厕坑便具洁净无黄 渍、镜面、水盆、台面无污点，光亮；纸篓随时 清理；墙面、天棚、墙角、灯具无积尘、蜘蛛网， 光亮；地面无污渍，无垃圾。 </w:t>
      </w:r>
    </w:p>
    <w:p w14:paraId="6B79A13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4.会议室/接待室。会议桌椅、窗台、地面、门楣、 门套、墙面、墙角无积尘、无污渍，光亮；会议 桌椅摆放整齐窗帘挂放整齐；室内无异味；窗玻 璃无积尘、无污渍，明亮。 </w:t>
      </w:r>
    </w:p>
    <w:p w14:paraId="5D1EDE2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5.垃圾清运。每日早、中、晚三次将垃圾桶（箱） 内垃圾集中清运至垃圾场（楼），做到日产日清， 无异味，垃圾桶保持干净整洁。 </w:t>
      </w:r>
    </w:p>
    <w:p w14:paraId="6F58DB4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6.频次要求： </w:t>
      </w:r>
    </w:p>
    <w:p w14:paraId="2218FD8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（1）楼宇大门、大堂、楼道等公共部位的清洁每天不少于2次，大堂地面抛光打蜡或晶面研磨每2月不少于1次。 </w:t>
      </w:r>
    </w:p>
    <w:p w14:paraId="1E5738C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（2）电梯轿厢、操作板、地面等清洁保养每天不少于2次；电梯门壁打蜡上光每2月不少 于1次。 </w:t>
      </w:r>
    </w:p>
    <w:p w14:paraId="6C1AB94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（3）公共卫生间每天2次全面清洁，每天不少于2次巡回清洁。 </w:t>
      </w:r>
    </w:p>
    <w:p w14:paraId="37DB8E8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（4）会议室/接待室每天不少于1次清洁，会议结束后及时清洁。 </w:t>
      </w:r>
    </w:p>
    <w:p w14:paraId="13CDABF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（5）公共卫生事件：根据防疫要求，每天不少于2次对公共设施消毒</w:t>
      </w:r>
    </w:p>
    <w:p w14:paraId="2F7DFF3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7.巡查及应急要求： </w:t>
      </w:r>
    </w:p>
    <w:p w14:paraId="7439FFE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（1）馆内设施巡查不少于 3 小时/次，重点区域无盲点。 </w:t>
      </w:r>
    </w:p>
    <w:p w14:paraId="41910D6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（2）应急处置，需 10 分钟抵达现场</w:t>
      </w:r>
    </w:p>
    <w:p w14:paraId="225C11B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（3）极端天气（如台风/暴雨等）应做好自然灾害前中 后清洁服务。 </w:t>
      </w:r>
    </w:p>
    <w:p w14:paraId="6288626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（4）楼层跑水应及时做好积水清理。 </w:t>
      </w:r>
    </w:p>
    <w:p w14:paraId="50FDE45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（5）疫情防控清洁应加大清洁频次及口罩等医疗垃圾 清运</w:t>
      </w:r>
    </w:p>
    <w:p w14:paraId="2BF2D77E">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（三）游泳馆</w:t>
      </w:r>
    </w:p>
    <w:p w14:paraId="5AA9DE8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1.管理要求：体育场馆（场地）的安全防护管理应符合 GB/T 22185 要求、游泳场所卫生应符合 GB 9667 的规定、游泳池服务应符合《公共场所卫生管理条例》规定；游泳池水质卫生应符合 GB 5749 的规定。救生员配备应符合 GB 19079 《体育场所开放条件与技 术要求》规定。 </w:t>
      </w:r>
    </w:p>
    <w:p w14:paraId="2865D65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2.运行管理： </w:t>
      </w:r>
    </w:p>
    <w:p w14:paraId="555DD2D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①场馆（场地）内干净整洁无异味，场馆内光线充足、体感舒适。 </w:t>
      </w:r>
    </w:p>
    <w:p w14:paraId="0E26EEA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②对场馆（场地）配套设施实施清洁、检查维修和养护，保持良好 运行状态，发现问题立即处理。 </w:t>
      </w:r>
    </w:p>
    <w:p w14:paraId="5DA5893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③应根据开放时间规定，开馆前 15-30 分钟进场，做好准备工作。 准备工作应考虑但不限于：开启场馆门、有关设施设备系统、清 点器材、调试课程所需的体育器材、场馆安全隐患问题巡视等。 </w:t>
      </w:r>
    </w:p>
    <w:p w14:paraId="598D515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④器材管理：做好建档、盘点、出入库登记、维护和保养登记、损 耗/丢失登记、器材室整理等。 </w:t>
      </w:r>
    </w:p>
    <w:p w14:paraId="31E6B2D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⑤应建立并完善项目建议管理体系，通过意见簿、客户访谈及满意 度调查等多种形式，定期或者不定期收集有关问题，并及时解决 问题。 </w:t>
      </w:r>
    </w:p>
    <w:p w14:paraId="6036923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⑥配合相关部门检查水电、燃气、消防、安保、供热、应急设施和 疏散系统、急救系统配置是否合理。 </w:t>
      </w:r>
    </w:p>
    <w:p w14:paraId="25DFF0C5">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3.游泳池救生员要求</w:t>
      </w:r>
    </w:p>
    <w:p w14:paraId="266D6E5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（1）按物业服务合同约定配备救生员，救生员应取得国家规定的职业资格证书。 </w:t>
      </w:r>
    </w:p>
    <w:p w14:paraId="0FAA8C6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（2）水面面积在 250 ㎡ 以下的人工游泳池，至少配备固定水上救生员 2 人；水面面积在 250 ㎡以上的，按面积每增加 250 ㎡及以内，增加 1 人的比例配备固定水上救生员。 </w:t>
      </w:r>
    </w:p>
    <w:p w14:paraId="271E9B2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（3）水面面积在 250 ㎡以下的游泳池，应至少设置 2 个救生观察 台；人工游泳池水面面积在 250 ㎡以上的按面积，每增加 250 ㎡ 及以内，增设 1 个救生观察台的比例配置救生观察台；救生观察 台高度不低于 1.5m。 </w:t>
      </w:r>
    </w:p>
    <w:p w14:paraId="379FCD4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（4）到岗时需检查救生工具是否完备有效，具备急救能力。 </w:t>
      </w:r>
    </w:p>
    <w:p w14:paraId="0BE374C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（5）认真观察划分责任区水域，不忽视任何可能产生事故的疑点，在 各负其责的基础上有责任相互提醒，负责师生的安全，及时纠正 违规游泳现象，发现安全隐患要及时处理，重大安全隐患要上报 现场主管。 </w:t>
      </w:r>
    </w:p>
    <w:p w14:paraId="4C10743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（6）严格执行游泳池管理规定，劝阻师生跳水、潜水、追逐打闹或非 师生进入泳池范围休息、拍照等行为。 </w:t>
      </w:r>
    </w:p>
    <w:p w14:paraId="7C3F770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 应急管理：如遇人员聚集、踩踏、聚众斗殴等群体事件等应急事件， 需快速响应应急预案，迅速开展处置和善后处理工作。 </w:t>
      </w:r>
    </w:p>
    <w:p w14:paraId="2691E52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四</w:t>
      </w:r>
      <w:r>
        <w:rPr>
          <w:rFonts w:hint="eastAsia" w:ascii="仿宋" w:hAnsi="仿宋" w:eastAsia="仿宋" w:cs="Times New Roman"/>
          <w:color w:val="auto"/>
        </w:rPr>
        <w:t>）设施设备管理</w:t>
      </w:r>
    </w:p>
    <w:p w14:paraId="78AD1B0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公共设施设备包含：消防设备、空调、智能化设备、机电设备、供水供暖设备等。</w:t>
      </w:r>
    </w:p>
    <w:p w14:paraId="23D5BC9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1.</w:t>
      </w:r>
      <w:r>
        <w:rPr>
          <w:rFonts w:hint="eastAsia" w:ascii="仿宋" w:hAnsi="仿宋" w:eastAsia="仿宋" w:cs="Times New Roman"/>
          <w:color w:val="auto"/>
        </w:rPr>
        <w:t>建筑维修管理</w:t>
      </w:r>
    </w:p>
    <w:p w14:paraId="60CAC82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每天检查道路、停车场，要求无积水、无漏水，无缺损。</w:t>
      </w:r>
    </w:p>
    <w:p w14:paraId="4453354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每月检查天台，要求无积水、无漏水，隔热层完好无损。</w:t>
      </w:r>
    </w:p>
    <w:p w14:paraId="477EB7A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每天检查楼梯墙面，要求整洁无缺，扶手完好，楼梯灯正常使用。</w:t>
      </w:r>
    </w:p>
    <w:p w14:paraId="5F5F03C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每周检查明暗沟，即坏即修，要求畅通，无积水、无塌陷、无鼠洞。</w:t>
      </w:r>
    </w:p>
    <w:p w14:paraId="4EA5FD2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每周检查外墙，即坏即修，要求无脱落、无鼓、无渗水。</w:t>
      </w:r>
    </w:p>
    <w:p w14:paraId="661E25A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公共场所随时检查，即坏即修，要求整洁、安全，无乱堆乱放。</w:t>
      </w:r>
    </w:p>
    <w:p w14:paraId="07C80C8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公共照明即坏即修，要求灯泡正常，灯罩完好，完好率100%。每天巡视，确保公共照明按规定时间定时开关。</w:t>
      </w:r>
    </w:p>
    <w:p w14:paraId="095A355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对设备故障及重大事件有完善的应急方案和现场处理措施、处理记录。</w:t>
      </w:r>
    </w:p>
    <w:p w14:paraId="5AEDF3D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2.</w:t>
      </w:r>
      <w:r>
        <w:rPr>
          <w:rFonts w:hint="eastAsia" w:ascii="仿宋" w:hAnsi="仿宋" w:eastAsia="仿宋" w:cs="Times New Roman"/>
          <w:color w:val="auto"/>
        </w:rPr>
        <w:t>供水设施管理</w:t>
      </w:r>
    </w:p>
    <w:p w14:paraId="2A2926C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供水、供电设备严格按国家规范管理，符合国家标准，运行状况良好</w:t>
      </w:r>
      <w:r>
        <w:rPr>
          <w:rFonts w:hint="eastAsia" w:ascii="仿宋" w:hAnsi="仿宋" w:eastAsia="仿宋" w:cs="Times New Roman"/>
          <w:color w:val="auto"/>
          <w:lang w:eastAsia="zh-CN"/>
        </w:rPr>
        <w:t>，具</w:t>
      </w:r>
      <w:r>
        <w:rPr>
          <w:rFonts w:hint="eastAsia" w:ascii="仿宋" w:hAnsi="仿宋" w:eastAsia="仿宋" w:cs="Times New Roman"/>
          <w:color w:val="auto"/>
        </w:rPr>
        <w:t>有可行的应急方案，确保供水系统的正常运行；每天对办公区供水设施进行检查，发现故障及时处理。</w:t>
      </w:r>
    </w:p>
    <w:p w14:paraId="3900D49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确保阀门开闭灵活，系统密封良好，运转无异常声响，连续不间断供水，发现问题及时维修，有检查、维修保养记录。</w:t>
      </w:r>
    </w:p>
    <w:p w14:paraId="3A87211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3.</w:t>
      </w:r>
      <w:r>
        <w:rPr>
          <w:rFonts w:hint="eastAsia" w:ascii="仿宋" w:hAnsi="仿宋" w:eastAsia="仿宋" w:cs="Times New Roman"/>
          <w:color w:val="auto"/>
        </w:rPr>
        <w:t>高低压配电室和消防设备管理</w:t>
      </w:r>
    </w:p>
    <w:p w14:paraId="1D607DB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每天巡视不得少于四次，并做好值班记录。巡视内容包括：变压器、各种仪表、接头、防小动物设施，接地线、各种标识牌等的检查。</w:t>
      </w:r>
    </w:p>
    <w:p w14:paraId="6334207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每天保洁一次，做到地面、设备表面无灰尘，墙面干净，室内照明、门窗正常完好。</w:t>
      </w:r>
    </w:p>
    <w:p w14:paraId="3400E84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按供电局规定做好停、送电及双回路线路切换工作，保障物业的正常用电。</w:t>
      </w:r>
    </w:p>
    <w:p w14:paraId="66FF645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空调</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智能系统</w:t>
      </w:r>
      <w:r>
        <w:rPr>
          <w:rFonts w:hint="eastAsia" w:ascii="仿宋" w:hAnsi="仿宋" w:eastAsia="仿宋" w:cs="Times New Roman"/>
          <w:color w:val="auto"/>
        </w:rPr>
        <w:t>的检查、报修、维护</w:t>
      </w:r>
    </w:p>
    <w:p w14:paraId="0290FB2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（1）熟悉并遵守相关法规及各项规章制度，熟练掌握应急预案，健全设备档案。 </w:t>
      </w:r>
    </w:p>
    <w:p w14:paraId="6A72F40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（2）经验丰富，持证上岗，定期培训。 </w:t>
      </w:r>
    </w:p>
    <w:p w14:paraId="36CE021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（3）定时巡检，填写记录。保持设备完好运行。发现问题时，应准确判断，及时正确处理并上报。 </w:t>
      </w:r>
    </w:p>
    <w:p w14:paraId="3F745AB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（4）认真值守，严格执行交接班制度。 </w:t>
      </w:r>
    </w:p>
    <w:p w14:paraId="05C2034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（5） 按时制冷、换热，保证温度，做好节能环保工作。 </w:t>
      </w:r>
    </w:p>
    <w:p w14:paraId="5959A3B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（6） 制定并组织实施设备维保计划。</w:t>
      </w:r>
    </w:p>
    <w:p w14:paraId="681F0F3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（7）中央空调值守运行维护每天 24 小时。</w:t>
      </w:r>
    </w:p>
    <w:p w14:paraId="36D11F5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5.</w:t>
      </w:r>
      <w:r>
        <w:rPr>
          <w:rFonts w:hint="eastAsia" w:ascii="仿宋" w:hAnsi="仿宋" w:eastAsia="仿宋" w:cs="Times New Roman"/>
          <w:color w:val="auto"/>
        </w:rPr>
        <w:t>其他</w:t>
      </w:r>
    </w:p>
    <w:p w14:paraId="125B05F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确保公共配套的供水、供电、通讯、照明等设备正常运行。及时做好公共设施设备的小修工作，并做好维修</w:t>
      </w:r>
      <w:r>
        <w:rPr>
          <w:rFonts w:hint="eastAsia" w:ascii="仿宋" w:hAnsi="仿宋" w:eastAsia="仿宋" w:cs="Times New Roman"/>
          <w:color w:val="auto"/>
          <w:lang w:eastAsia="zh-CN"/>
        </w:rPr>
        <w:t>台账</w:t>
      </w:r>
      <w:r>
        <w:rPr>
          <w:rFonts w:hint="eastAsia" w:ascii="仿宋" w:hAnsi="仿宋" w:eastAsia="仿宋" w:cs="Times New Roman"/>
          <w:color w:val="auto"/>
        </w:rPr>
        <w:t>。</w:t>
      </w:r>
    </w:p>
    <w:p w14:paraId="069BE9E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（五）</w:t>
      </w:r>
      <w:r>
        <w:rPr>
          <w:rFonts w:hint="eastAsia" w:ascii="仿宋" w:hAnsi="仿宋" w:eastAsia="仿宋" w:cs="Times New Roman"/>
          <w:color w:val="auto"/>
        </w:rPr>
        <w:t>保洁服务</w:t>
      </w:r>
    </w:p>
    <w:p w14:paraId="54E9693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室外保洁</w:t>
      </w:r>
    </w:p>
    <w:p w14:paraId="2D77A23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每天上班前完成1次清扫并保持全天循环保洁，确保室外无烟头、纸屑和石子等杂物，及时处理乱堆乱放物品。</w:t>
      </w:r>
    </w:p>
    <w:p w14:paraId="4955EA3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保持停车场地的整洁、无积水。</w:t>
      </w:r>
    </w:p>
    <w:p w14:paraId="01628C3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每天清理室外公共告示栏、标识等，及时处理过期及破损的宣传品。</w:t>
      </w:r>
    </w:p>
    <w:p w14:paraId="6125778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定期清洗各出入口的外立面。</w:t>
      </w:r>
    </w:p>
    <w:p w14:paraId="496A883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每天清理绿化带内杂物，做到绿化带内无杂物、烟头。</w:t>
      </w:r>
    </w:p>
    <w:p w14:paraId="1E1FB53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办公公共区域保洁</w:t>
      </w:r>
    </w:p>
    <w:p w14:paraId="5FE25A8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每天上班前1次，并保持循环保洁，确保无烟头、无纸屑、无痰迹、无污迹。</w:t>
      </w:r>
    </w:p>
    <w:p w14:paraId="21B9302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公共区域、墙面、天花、扶手清洁光亮，无灰尘，各种装饰件、玻璃、灯具保持光亮清洁。</w:t>
      </w:r>
    </w:p>
    <w:p w14:paraId="249831C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所有楼道每天清扫、湿拖2</w:t>
      </w:r>
      <w:r>
        <w:rPr>
          <w:rFonts w:hint="eastAsia" w:ascii="仿宋" w:hAnsi="仿宋" w:eastAsia="仿宋" w:cs="Times New Roman"/>
          <w:color w:val="auto"/>
          <w:lang w:eastAsia="zh-CN"/>
        </w:rPr>
        <w:t>—</w:t>
      </w:r>
      <w:r>
        <w:rPr>
          <w:rFonts w:hint="eastAsia" w:ascii="仿宋" w:hAnsi="仿宋" w:eastAsia="仿宋" w:cs="Times New Roman"/>
          <w:color w:val="auto"/>
        </w:rPr>
        <w:t>3次，擦拭楼梯扶手，无污迹、无痰迹、无积灰。</w:t>
      </w:r>
    </w:p>
    <w:p w14:paraId="566C805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擦拭消防箱、灭火器，保持箱内外干净无积灰。</w:t>
      </w:r>
    </w:p>
    <w:p w14:paraId="4318118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保洁过程中做好友情提示，如地面湿滑放置好注意防滑的提示牌。</w:t>
      </w:r>
    </w:p>
    <w:p w14:paraId="4D2C81A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卫生间保洁</w:t>
      </w:r>
    </w:p>
    <w:p w14:paraId="2BF6EF4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卫生间每2小时清洁1次，保洁时摆放醒目标识。</w:t>
      </w:r>
    </w:p>
    <w:p w14:paraId="2EBA8D3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每</w:t>
      </w:r>
      <w:r>
        <w:rPr>
          <w:rFonts w:hint="eastAsia" w:ascii="仿宋" w:hAnsi="仿宋" w:eastAsia="仿宋" w:cs="Times New Roman"/>
          <w:color w:val="auto"/>
          <w:lang w:val="en-US" w:eastAsia="zh-CN"/>
        </w:rPr>
        <w:t>天</w:t>
      </w:r>
      <w:r>
        <w:rPr>
          <w:rFonts w:hint="eastAsia" w:ascii="仿宋" w:hAnsi="仿宋" w:eastAsia="仿宋" w:cs="Times New Roman"/>
          <w:color w:val="auto"/>
        </w:rPr>
        <w:t>进行2次消杀，及时清理墙壁字迹，确保室内无异味、臭味。</w:t>
      </w:r>
    </w:p>
    <w:p w14:paraId="42776F1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确保地面无烟头、纸屑、污渍、积水，墙面无灰尘、蜘蛛网，墙壁干净，便器洁净无黄渍。</w:t>
      </w:r>
    </w:p>
    <w:p w14:paraId="285DCBA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（六）</w:t>
      </w:r>
      <w:r>
        <w:rPr>
          <w:rFonts w:hint="eastAsia" w:ascii="仿宋" w:hAnsi="仿宋" w:eastAsia="仿宋" w:cs="Times New Roman"/>
          <w:color w:val="auto"/>
        </w:rPr>
        <w:t>安保服务</w:t>
      </w:r>
    </w:p>
    <w:p w14:paraId="69980E6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秩序维护管理</w:t>
      </w:r>
    </w:p>
    <w:p w14:paraId="0A24E26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实行24小时值班制度，穿统一制服，统一标牌，用语礼貌，文明</w:t>
      </w:r>
      <w:r>
        <w:rPr>
          <w:rFonts w:hint="eastAsia" w:ascii="仿宋" w:hAnsi="仿宋" w:eastAsia="仿宋" w:cs="Times New Roman"/>
          <w:color w:val="auto"/>
          <w:lang w:eastAsia="zh-CN"/>
        </w:rPr>
        <w:t>执勤</w:t>
      </w:r>
      <w:r>
        <w:rPr>
          <w:rFonts w:hint="eastAsia" w:ascii="仿宋" w:hAnsi="仿宋" w:eastAsia="仿宋" w:cs="Times New Roman"/>
          <w:color w:val="auto"/>
        </w:rPr>
        <w:t>。实行人防、技防相结合，定时巡逻，巡逻内容包括：</w:t>
      </w:r>
      <w:r>
        <w:rPr>
          <w:rFonts w:hint="eastAsia" w:ascii="仿宋" w:hAnsi="仿宋" w:eastAsia="仿宋" w:cs="Times New Roman"/>
          <w:color w:val="auto"/>
          <w:lang w:eastAsia="zh-CN"/>
        </w:rPr>
        <w:t>查</w:t>
      </w:r>
      <w:r>
        <w:rPr>
          <w:rFonts w:hint="eastAsia" w:ascii="仿宋" w:hAnsi="仿宋" w:eastAsia="仿宋" w:cs="Times New Roman"/>
          <w:color w:val="auto"/>
        </w:rPr>
        <w:t>看引导车辆停放秩序，车辆按指定位置有序停放；</w:t>
      </w:r>
      <w:r>
        <w:rPr>
          <w:rFonts w:hint="eastAsia" w:ascii="仿宋" w:hAnsi="仿宋" w:eastAsia="仿宋" w:cs="Times New Roman"/>
          <w:color w:val="auto"/>
          <w:lang w:eastAsia="zh-CN"/>
        </w:rPr>
        <w:t>查</w:t>
      </w:r>
      <w:r>
        <w:rPr>
          <w:rFonts w:hint="eastAsia" w:ascii="仿宋" w:hAnsi="仿宋" w:eastAsia="仿宋" w:cs="Times New Roman"/>
          <w:color w:val="auto"/>
        </w:rPr>
        <w:t>设备设施是否完好，发现问题及时报修；查办公区域是否有可疑人员；做好巡视记录。涉及安全隐患处，</w:t>
      </w:r>
      <w:r>
        <w:rPr>
          <w:rFonts w:hint="eastAsia" w:ascii="仿宋" w:hAnsi="仿宋" w:eastAsia="仿宋" w:cs="Times New Roman"/>
          <w:color w:val="auto"/>
          <w:lang w:eastAsia="zh-CN"/>
        </w:rPr>
        <w:t>设置</w:t>
      </w:r>
      <w:r>
        <w:rPr>
          <w:rFonts w:hint="eastAsia" w:ascii="仿宋" w:hAnsi="仿宋" w:eastAsia="仿宋" w:cs="Times New Roman"/>
          <w:color w:val="auto"/>
        </w:rPr>
        <w:t>明显标志并采取防范措施。建立健全各种应急处理预案。下班后及时</w:t>
      </w:r>
      <w:r>
        <w:rPr>
          <w:rFonts w:hint="eastAsia" w:ascii="仿宋" w:hAnsi="仿宋" w:eastAsia="仿宋" w:cs="Times New Roman"/>
          <w:color w:val="auto"/>
          <w:lang w:eastAsia="zh-CN"/>
        </w:rPr>
        <w:t>检查</w:t>
      </w:r>
      <w:r>
        <w:rPr>
          <w:rFonts w:hint="eastAsia" w:ascii="仿宋" w:hAnsi="仿宋" w:eastAsia="仿宋" w:cs="Times New Roman"/>
          <w:color w:val="auto"/>
        </w:rPr>
        <w:t>门窗是否关闭，水电是否切断。</w:t>
      </w:r>
    </w:p>
    <w:p w14:paraId="37E6BC1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消防管理</w:t>
      </w:r>
    </w:p>
    <w:p w14:paraId="094C497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建立健全消防管理制度，定期进行消防培训，成立消防应急领导小组，掌握基本消防技能，消控值班人员持证上岗。消防设施完好率100％，每周定期巡视、检修，确保消防报警</w:t>
      </w:r>
      <w:r>
        <w:rPr>
          <w:rFonts w:hint="eastAsia" w:ascii="仿宋" w:hAnsi="仿宋" w:eastAsia="仿宋" w:cs="Times New Roman"/>
          <w:color w:val="auto"/>
          <w:lang w:eastAsia="zh-CN"/>
        </w:rPr>
        <w:t>按钮</w:t>
      </w:r>
      <w:r>
        <w:rPr>
          <w:rFonts w:hint="eastAsia" w:ascii="仿宋" w:hAnsi="仿宋" w:eastAsia="仿宋" w:cs="Times New Roman"/>
          <w:color w:val="auto"/>
        </w:rPr>
        <w:t>无一缺损，灭火器放置合理，无缺失，无过期。每月进行消防测试，每半年进行消防演练。无火灾隐患，无违章用电及违章使用明火现象。</w:t>
      </w:r>
    </w:p>
    <w:p w14:paraId="5B6C89C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车辆停放管理</w:t>
      </w:r>
    </w:p>
    <w:p w14:paraId="19F7F42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确保门前不能乱停乱放车辆。划定专用机动车和非机动车停车位，实施入位停车管理。建立停车场管理制度，停车场指示标志清晰到位。疏导车辆进出及时有效，车辆引导员动作标准。及时纠正车辆违规停放现象，保障停车秩序。</w:t>
      </w:r>
    </w:p>
    <w:p w14:paraId="49AC1CCC">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（七）会议服务</w:t>
      </w:r>
    </w:p>
    <w:p w14:paraId="315EE2D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1.需求确认： </w:t>
      </w:r>
    </w:p>
    <w:p w14:paraId="5C9E293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①根据主办方需求制定服务方案，经主办方确认后实施； 按会议级 </w:t>
      </w:r>
    </w:p>
    <w:p w14:paraId="71A6116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别及需求，配合相关部门准备茶水、茶歇、接待、场地布置、物 </w:t>
      </w:r>
    </w:p>
    <w:p w14:paraId="783B40F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资准备等事宜。 </w:t>
      </w:r>
    </w:p>
    <w:p w14:paraId="0603500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②根据学校要求提供礼仪服务，如接待、迎宾、颁奖等，服务预订渠 </w:t>
      </w:r>
    </w:p>
    <w:p w14:paraId="74F0CC9F">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道畅通，需求受理应及时、准确，响应快速有效。</w:t>
      </w:r>
    </w:p>
    <w:p w14:paraId="273A29A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2.会议前中后期管理： </w:t>
      </w:r>
    </w:p>
    <w:p w14:paraId="23AC005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①会前：准备会议物资，会前对会场及外围环境进行巡查，确认安全无隐患，对会场设备设施进行巡视检查。 </w:t>
      </w:r>
    </w:p>
    <w:p w14:paraId="5051B10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②会中：会议进行中应及时关注客户需求，会议现场整洁有序，体 感舒适，照明、音响、视频、空调等系统运行良好。会务服务人 </w:t>
      </w:r>
    </w:p>
    <w:p w14:paraId="2FA0A36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员文明礼貌、语言规范。 </w:t>
      </w:r>
    </w:p>
    <w:p w14:paraId="275A0A01">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③会后：会议结束后清点物资、清扫场地、关闭设备设施等</w:t>
      </w:r>
    </w:p>
    <w:p w14:paraId="50504F3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3.突发事件处理： </w:t>
      </w:r>
    </w:p>
    <w:p w14:paraId="5911226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①会议现场紧急事件发生时，工作人员迅速到位，有效处理。 </w:t>
      </w:r>
    </w:p>
    <w:p w14:paraId="4B4ED88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②制定保密措施，对会议内容保密。 </w:t>
      </w:r>
    </w:p>
    <w:p w14:paraId="214C4AC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③客户需求响应 </w:t>
      </w:r>
    </w:p>
    <w:p w14:paraId="43E9731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 xml:space="preserve">a观察客户现场需求，灵活掌握，随机应变。如客户临 时需要笔、纸等物资，会务人员要在5分钟内送到，如 无法满足客户要求应及时向客户解释。 </w:t>
      </w:r>
    </w:p>
    <w:p w14:paraId="2919F9E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b观察客户茶水饮用情况，及时续茶或更换支装水，第 一次是20分钟后为客户续茶水，之后每隔35分钟续水 一次，避免在客户发言时续水服务。</w:t>
      </w:r>
    </w:p>
    <w:p w14:paraId="426F8F0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c会议室大小定额标准为能容纳 50-100 人使用，如会议室容纳人数在 100 人以上，建议根据需求适当增加会务人员配置标准；反之，则适当减少。</w:t>
      </w:r>
    </w:p>
    <w:p w14:paraId="6C589248">
      <w:pPr>
        <w:spacing w:line="500" w:lineRule="exact"/>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915D4">
    <w:pPr>
      <w:spacing w:line="209" w:lineRule="auto"/>
      <w:rPr>
        <w:rFonts w:ascii="宋体" w:hAnsi="宋体" w:eastAsia="宋体" w:cs="宋体"/>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4F4D5A"/>
    <w:rsid w:val="4C4F4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Lines="50" w:line="360" w:lineRule="auto"/>
    </w:pPr>
    <w:rPr>
      <w:rFonts w:ascii="宋体" w:hAnsi="宋体"/>
      <w:color w:val="000000"/>
      <w:sz w:val="24"/>
    </w:rPr>
  </w:style>
  <w:style w:type="paragraph" w:styleId="3">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2026-09-08T08:46:00Z</dcterms:created>
  <dc:creator>我能吃十个蛋挞</dc:creator>
  <cp:lastModifiedBy>我能吃十个蛋挞</cp:lastModifiedBy>
  <dcterms:modified xsi:type="dcterms:W3CDTF">2026-09-08T08:47:47Z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2077106C830A42E791090AB769D75B77_11</vt:lpwstr>
  </property>
  <property fmtid="{D5CDD505-2E9C-101B-9397-08002B2CF9AE}" pid="4" name="KSOTemplateDocerSaveRecord">
    <vt:lpwstr>eyJoZGlkIjoiYzFiYzAwYmRhMThhMjc3MjE4OTY4NmU5MTcwYjkwNTgiLCJ1c2VySWQiOiI3Mjg0OTkzNjgifQ==</vt:lpwstr>
  </property>
</Properties>
</file>