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86DB1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主要标的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375"/>
        <w:gridCol w:w="1851"/>
        <w:gridCol w:w="2232"/>
        <w:gridCol w:w="1291"/>
      </w:tblGrid>
      <w:tr w14:paraId="21087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52" w:type="pct"/>
            <w:vAlign w:val="center"/>
          </w:tcPr>
          <w:p w14:paraId="166A8E1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393" w:type="pct"/>
            <w:vAlign w:val="center"/>
          </w:tcPr>
          <w:p w14:paraId="56DD374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086" w:type="pct"/>
            <w:vAlign w:val="center"/>
          </w:tcPr>
          <w:p w14:paraId="4C72C98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309" w:type="pct"/>
            <w:vAlign w:val="center"/>
          </w:tcPr>
          <w:p w14:paraId="70C9A4B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57" w:type="pct"/>
            <w:vAlign w:val="center"/>
          </w:tcPr>
          <w:p w14:paraId="7DE0498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数量/瓶（套）</w:t>
            </w:r>
          </w:p>
        </w:tc>
      </w:tr>
      <w:tr w14:paraId="76D97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52" w:type="pct"/>
            <w:vAlign w:val="center"/>
          </w:tcPr>
          <w:p w14:paraId="4ADEA98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3" w:type="pct"/>
            <w:vAlign w:val="center"/>
          </w:tcPr>
          <w:p w14:paraId="451F189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正十六烷-异辛烷</w:t>
            </w:r>
          </w:p>
        </w:tc>
        <w:tc>
          <w:tcPr>
            <w:tcW w:w="1086" w:type="pct"/>
            <w:vAlign w:val="center"/>
          </w:tcPr>
          <w:p w14:paraId="624E396E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海岸鸿蒙</w:t>
            </w:r>
          </w:p>
        </w:tc>
        <w:tc>
          <w:tcPr>
            <w:tcW w:w="1309" w:type="pct"/>
            <w:vAlign w:val="center"/>
          </w:tcPr>
          <w:p w14:paraId="1F7C431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 xml:space="preserve">100.0 ng/μL/1 </w:t>
            </w:r>
          </w:p>
          <w:p w14:paraId="4320836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mLUr≤3%，k=2</w:t>
            </w:r>
          </w:p>
        </w:tc>
        <w:tc>
          <w:tcPr>
            <w:tcW w:w="757" w:type="pct"/>
            <w:vAlign w:val="center"/>
          </w:tcPr>
          <w:p w14:paraId="58C789D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90</w:t>
            </w:r>
          </w:p>
        </w:tc>
      </w:tr>
    </w:tbl>
    <w:p w14:paraId="3944564B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具体单价在签订合同时以最终报价进行核算</w:t>
      </w:r>
      <w:r>
        <w:rPr>
          <w:rFonts w:hint="eastAsia"/>
          <w:lang w:val="en-US"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884D66"/>
    <w:rsid w:val="005D4603"/>
    <w:rsid w:val="00A66AB6"/>
    <w:rsid w:val="012A6BDB"/>
    <w:rsid w:val="02E334E5"/>
    <w:rsid w:val="07106873"/>
    <w:rsid w:val="09F61D50"/>
    <w:rsid w:val="108005C5"/>
    <w:rsid w:val="14370BB7"/>
    <w:rsid w:val="14997EA7"/>
    <w:rsid w:val="176A5B2B"/>
    <w:rsid w:val="17893494"/>
    <w:rsid w:val="22066450"/>
    <w:rsid w:val="28956780"/>
    <w:rsid w:val="2A1C0F07"/>
    <w:rsid w:val="2E2C36E3"/>
    <w:rsid w:val="2E725599"/>
    <w:rsid w:val="357C4F4F"/>
    <w:rsid w:val="3A1E0383"/>
    <w:rsid w:val="449D459A"/>
    <w:rsid w:val="463158E2"/>
    <w:rsid w:val="46C87FF5"/>
    <w:rsid w:val="473A07C7"/>
    <w:rsid w:val="4B5A4F93"/>
    <w:rsid w:val="4C251A45"/>
    <w:rsid w:val="51884D66"/>
    <w:rsid w:val="522602C5"/>
    <w:rsid w:val="52BC29D7"/>
    <w:rsid w:val="53AE0572"/>
    <w:rsid w:val="5B465534"/>
    <w:rsid w:val="646E5E05"/>
    <w:rsid w:val="67332E10"/>
    <w:rsid w:val="67DC5256"/>
    <w:rsid w:val="688B0A2A"/>
    <w:rsid w:val="6B8005EE"/>
    <w:rsid w:val="6B95409A"/>
    <w:rsid w:val="6D033285"/>
    <w:rsid w:val="755E1F27"/>
    <w:rsid w:val="78AA6CAB"/>
    <w:rsid w:val="7A151F21"/>
    <w:rsid w:val="7DC9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</Words>
  <Characters>60</Characters>
  <Lines>0</Lines>
  <Paragraphs>0</Paragraphs>
  <TotalTime>0</TotalTime>
  <ScaleCrop>false</ScaleCrop>
  <LinksUpToDate>false</LinksUpToDate>
  <CharactersWithSpaces>60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2026-06-08T04:37:00Z</dcterms:created>
  <dc:creator>.L</dc:creator>
  <cp:lastModifiedBy>.L</cp:lastModifiedBy>
  <dcterms:modified xsi:type="dcterms:W3CDTF">2026-06-12T09:31:44Z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5700C3331F114920A67440B2B2DEB0FE_11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