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1B0AE">
      <w:pPr>
        <w:pStyle w:val="4"/>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仿宋" w:hAnsi="仿宋" w:eastAsia="仿宋"/>
          <w:color w:val="auto"/>
          <w:highlight w:val="none"/>
        </w:rPr>
      </w:pPr>
      <w:r>
        <w:rPr>
          <w:rFonts w:hint="eastAsia" w:ascii="仿宋" w:hAnsi="仿宋" w:eastAsia="仿宋"/>
          <w:color w:val="auto"/>
          <w:highlight w:val="none"/>
        </w:rPr>
        <w:t>采购需求</w:t>
      </w:r>
    </w:p>
    <w:p w14:paraId="04B5EBF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sz w:val="28"/>
          <w:szCs w:val="28"/>
          <w:lang w:eastAsia="zh-CN"/>
        </w:rPr>
      </w:pPr>
      <w:bookmarkStart w:id="0" w:name="_GoBack"/>
      <w:bookmarkEnd w:id="0"/>
      <w:r>
        <w:rPr>
          <w:rFonts w:hint="eastAsia" w:ascii="仿宋" w:hAnsi="仿宋" w:eastAsia="仿宋" w:cs="仿宋"/>
          <w:sz w:val="28"/>
          <w:szCs w:val="28"/>
          <w:lang w:eastAsia="zh-CN"/>
        </w:rPr>
        <w:t>本项目为陕西省体育彩票管理中心实体店电子走势图系统服务采购项目，即在全省1000家体育彩票门店的电视或显示屏上，安装并运行能够自动展示彩票</w:t>
      </w:r>
      <w:r>
        <w:rPr>
          <w:rFonts w:hint="eastAsia" w:ascii="仿宋" w:hAnsi="仿宋" w:eastAsia="仿宋" w:cs="仿宋"/>
          <w:sz w:val="28"/>
          <w:szCs w:val="28"/>
          <w:lang w:val="en-US" w:eastAsia="zh-CN"/>
        </w:rPr>
        <w:t>历史</w:t>
      </w:r>
      <w:r>
        <w:rPr>
          <w:rFonts w:hint="eastAsia" w:ascii="仿宋" w:hAnsi="仿宋" w:eastAsia="仿宋" w:cs="仿宋"/>
          <w:sz w:val="28"/>
          <w:szCs w:val="28"/>
          <w:lang w:eastAsia="zh-CN"/>
        </w:rPr>
        <w:t>开奖号码、宣传信息等内容的电子系统，由供应商提供系统软件、数据对接、安装培训和日常运维等服务。</w:t>
      </w:r>
    </w:p>
    <w:p w14:paraId="3680054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841BB4"/>
    <w:rsid w:val="127E1741"/>
    <w:rsid w:val="1770383D"/>
    <w:rsid w:val="44841BB4"/>
    <w:rsid w:val="6ADE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3">
    <w:name w:val="Plain Text"/>
    <w:basedOn w:val="1"/>
    <w:link w:val="7"/>
    <w:uiPriority w:val="0"/>
    <w:rPr>
      <w:rFonts w:ascii="仿宋" w:hAnsi="仿宋"/>
      <w:szCs w:val="21"/>
    </w:rPr>
  </w:style>
  <w:style w:type="paragraph" w:styleId="4">
    <w:name w:val="Subtitle"/>
    <w:basedOn w:val="1"/>
    <w:next w:val="1"/>
    <w:qFormat/>
    <w:uiPriority w:val="0"/>
    <w:pPr>
      <w:spacing w:before="240" w:after="60" w:line="312" w:lineRule="auto"/>
      <w:jc w:val="center"/>
      <w:outlineLvl w:val="1"/>
    </w:pPr>
    <w:rPr>
      <w:rFonts w:ascii="Cambria" w:hAnsi="Cambria"/>
      <w:b/>
      <w:bCs/>
      <w:kern w:val="28"/>
      <w:sz w:val="32"/>
      <w:szCs w:val="32"/>
    </w:rPr>
  </w:style>
  <w:style w:type="character" w:customStyle="1" w:styleId="7">
    <w:name w:val="纯文本 字符1"/>
    <w:link w:val="3"/>
    <w:locked/>
    <w:uiPriority w:val="99"/>
    <w:rPr>
      <w:rFonts w:ascii="仿宋" w:hAnsi="仿宋" w:eastAsia="仿宋"/>
      <w:kern w:val="2"/>
      <w:sz w:val="32"/>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2026-10-19T10:40:00Z</dcterms:created>
  <dc:creator>陌风</dc:creator>
  <cp:lastModifiedBy>陌风</cp:lastModifiedBy>
  <dcterms:modified xsi:type="dcterms:W3CDTF">2026-10-19T10:40:55Z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8E1AF956EB6544EAB3191D314D0D6BFB_11</vt:lpwstr>
  </property>
  <property fmtid="{D5CDD505-2E9C-101B-9397-08002B2CF9AE}" pid="4" name="KSOTemplateDocerSaveRecord">
    <vt:lpwstr>eyJoZGlkIjoiZjAzOWYwMjhiYjBlMzhhYzY1ODE1MTc0MGNiNjg5NmYiLCJ1c2VySWQiOiI0MDQyNTkyNjAifQ==</vt:lpwstr>
  </property>
</Properties>
</file>