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版本号：0617-26A8HZ196120260718002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富平县教育体育局2026-2027学年“校园餐”大宗原料采购项目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0617-26A8HZ1961</w:t>
      </w:r>
      <w:r>
        <w:br/>
      </w:r>
      <w:r>
        <w:br/>
      </w:r>
      <w:r>
        <w:br/>
      </w:r>
    </w:p>
    <w:p>
      <w:pPr>
        <w:pStyle w:val="null3"/>
        <w:jc w:val="center"/>
        <w:outlineLvl w:val="2"/>
      </w:pPr>
      <w:r>
        <w:rPr>
          <w:rFonts w:ascii="仿宋_GB2312" w:hAnsi="仿宋_GB2312" w:cs="仿宋_GB2312" w:eastAsia="仿宋_GB2312"/>
          <w:sz w:val="28"/>
          <w:b/>
        </w:rPr>
        <w:t>富平县教育体育局（本级）</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富平县教育体育局（本级）</w:t>
      </w:r>
      <w:r>
        <w:rPr>
          <w:rFonts w:ascii="仿宋_GB2312" w:hAnsi="仿宋_GB2312" w:cs="仿宋_GB2312" w:eastAsia="仿宋_GB2312"/>
        </w:rPr>
        <w:t>委托，拟对</w:t>
      </w:r>
      <w:r>
        <w:rPr>
          <w:rFonts w:ascii="仿宋_GB2312" w:hAnsi="仿宋_GB2312" w:cs="仿宋_GB2312" w:eastAsia="仿宋_GB2312"/>
        </w:rPr>
        <w:t>富平县教育体育局2026-2027学年“校园餐”大宗原料采购项目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0617-26A8HZ1961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富平县教育体育局2026-2027学年“校园餐”大宗原料采购项目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采购内容:米、面、油、奶、肉、蛋；主要功能或目标:落实校园餐大宗食材采购；需满足的要求:符合国家食品安全许可，安全、营养、健康。</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2、相关资质许可证书：供应商为生产厂家的须具有《生猪定点屠宰证》及《动物防疫条件合格证》；供应商为代理商的须提供所代理产品生产厂家的《生猪定点屠宰证》及《动物防疫条件合格证》。</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2、相关资质许可证书：供应商为生产厂家的须具有《生猪定点屠宰证》及《动物防疫条件合格证》；供应商为代理商的须提供所代理产品生产厂家的《生猪定点屠宰证》及《动物防疫条件合格证》。</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2、相关资质许可证书：供应商为生产厂家的须具有《生猪定点屠宰证》及《动物防疫条件合格证》；供应商为代理商的须提供所代理产品生产厂家的《生猪定点屠宰证》及《动物防疫条件合格证》。</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2、相关资质许可证书：供应商为生产厂家的须具有《生猪定点屠宰证》及《动物防疫条件合格证》；供应商为代理商的须提供所代理产品生产厂家的《生猪定点屠宰证》及《动物防疫条件合格证》。</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2、相关资质许可证书：供应商为生产厂家的须具有《动物防疫条件合格证》；供应商为代理商的须提供所代理产品生产厂家的《动物防疫条件合格证》。</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2、相关资质许可证书：供应商为生产厂家的须具有《动物防疫条件合格证》；供应商为代理商的须提供所代理产品生产厂家的《动物防疫条件合格证》。</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1、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2、相关资质许可证书：供应商为生产厂家的须具有《动物防疫条件合格证》；供应商为代理商的须提供所代理产品生产厂家的《动物防疫条件合格证》。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富平县教育体育局（本级）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渭南市富平县莲湖大街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0913-8221261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西安市南二环西段58号成长大厦11-14层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13689201934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p>
          <w:p>
            <w:pPr>
              <w:pStyle w:val="null3"/>
            </w:pPr>
            <w:r>
              <w:rPr>
                <w:rFonts w:ascii="仿宋_GB2312" w:hAnsi="仿宋_GB2312" w:cs="仿宋_GB2312" w:eastAsia="仿宋_GB2312"/>
              </w:rPr>
              <w:t>采购包2：1,900,000.00元</w:t>
            </w:r>
          </w:p>
          <w:p>
            <w:pPr>
              <w:pStyle w:val="null3"/>
            </w:pPr>
            <w:r>
              <w:rPr>
                <w:rFonts w:ascii="仿宋_GB2312" w:hAnsi="仿宋_GB2312" w:cs="仿宋_GB2312" w:eastAsia="仿宋_GB2312"/>
              </w:rPr>
              <w:t>采购包3：1,500,000.00元</w:t>
            </w:r>
          </w:p>
          <w:p>
            <w:pPr>
              <w:pStyle w:val="null3"/>
            </w:pPr>
            <w:r>
              <w:rPr>
                <w:rFonts w:ascii="仿宋_GB2312" w:hAnsi="仿宋_GB2312" w:cs="仿宋_GB2312" w:eastAsia="仿宋_GB2312"/>
              </w:rPr>
              <w:t>采购包4：1,500,000.00元</w:t>
            </w:r>
          </w:p>
          <w:p>
            <w:pPr>
              <w:pStyle w:val="null3"/>
            </w:pPr>
            <w:r>
              <w:rPr>
                <w:rFonts w:ascii="仿宋_GB2312" w:hAnsi="仿宋_GB2312" w:cs="仿宋_GB2312" w:eastAsia="仿宋_GB2312"/>
              </w:rPr>
              <w:t>采购包5：1,500,000.00元</w:t>
            </w:r>
          </w:p>
          <w:p>
            <w:pPr>
              <w:pStyle w:val="null3"/>
            </w:pPr>
            <w:r>
              <w:rPr>
                <w:rFonts w:ascii="仿宋_GB2312" w:hAnsi="仿宋_GB2312" w:cs="仿宋_GB2312" w:eastAsia="仿宋_GB2312"/>
              </w:rPr>
              <w:t>采购包6：1,500,000.00元</w:t>
            </w:r>
          </w:p>
          <w:p>
            <w:pPr>
              <w:pStyle w:val="null3"/>
            </w:pPr>
            <w:r>
              <w:rPr>
                <w:rFonts w:ascii="仿宋_GB2312" w:hAnsi="仿宋_GB2312" w:cs="仿宋_GB2312" w:eastAsia="仿宋_GB2312"/>
              </w:rPr>
              <w:t>采购包7：1,500,000.00元</w:t>
            </w:r>
          </w:p>
          <w:p>
            <w:pPr>
              <w:pStyle w:val="null3"/>
            </w:pPr>
            <w:r>
              <w:rPr>
                <w:rFonts w:ascii="仿宋_GB2312" w:hAnsi="仿宋_GB2312" w:cs="仿宋_GB2312" w:eastAsia="仿宋_GB2312"/>
              </w:rPr>
              <w:t>采购包8：1,800,000.00元</w:t>
            </w:r>
          </w:p>
          <w:p>
            <w:pPr>
              <w:pStyle w:val="null3"/>
            </w:pPr>
            <w:r>
              <w:rPr>
                <w:rFonts w:ascii="仿宋_GB2312" w:hAnsi="仿宋_GB2312" w:cs="仿宋_GB2312" w:eastAsia="仿宋_GB2312"/>
              </w:rPr>
              <w:t>采购包9：1,800,000.00元</w:t>
            </w:r>
          </w:p>
          <w:p>
            <w:pPr>
              <w:pStyle w:val="null3"/>
            </w:pPr>
            <w:r>
              <w:rPr>
                <w:rFonts w:ascii="仿宋_GB2312" w:hAnsi="仿宋_GB2312" w:cs="仿宋_GB2312" w:eastAsia="仿宋_GB2312"/>
              </w:rPr>
              <w:t>采购包10：1,800,000.00元</w:t>
            </w:r>
          </w:p>
          <w:p>
            <w:pPr>
              <w:pStyle w:val="null3"/>
            </w:pPr>
            <w:r>
              <w:rPr>
                <w:rFonts w:ascii="仿宋_GB2312" w:hAnsi="仿宋_GB2312" w:cs="仿宋_GB2312" w:eastAsia="仿宋_GB2312"/>
              </w:rPr>
              <w:t>采购包11：1,800,000.00元</w:t>
            </w:r>
          </w:p>
          <w:p>
            <w:pPr>
              <w:pStyle w:val="null3"/>
            </w:pPr>
            <w:r>
              <w:rPr>
                <w:rFonts w:ascii="仿宋_GB2312" w:hAnsi="仿宋_GB2312" w:cs="仿宋_GB2312" w:eastAsia="仿宋_GB2312"/>
              </w:rPr>
              <w:t>采购包12：3,300,000.00元</w:t>
            </w:r>
          </w:p>
          <w:p>
            <w:pPr>
              <w:pStyle w:val="null3"/>
            </w:pPr>
            <w:r>
              <w:rPr>
                <w:rFonts w:ascii="仿宋_GB2312" w:hAnsi="仿宋_GB2312" w:cs="仿宋_GB2312" w:eastAsia="仿宋_GB2312"/>
              </w:rPr>
              <w:t>采购包13：3,300,000.00元</w:t>
            </w:r>
          </w:p>
          <w:p>
            <w:pPr>
              <w:pStyle w:val="null3"/>
            </w:pPr>
            <w:r>
              <w:rPr>
                <w:rFonts w:ascii="仿宋_GB2312" w:hAnsi="仿宋_GB2312" w:cs="仿宋_GB2312" w:eastAsia="仿宋_GB2312"/>
              </w:rPr>
              <w:t>采购包14：3,300,000.00元</w:t>
            </w:r>
          </w:p>
          <w:p>
            <w:pPr>
              <w:pStyle w:val="null3"/>
            </w:pPr>
            <w:r>
              <w:rPr>
                <w:rFonts w:ascii="仿宋_GB2312" w:hAnsi="仿宋_GB2312" w:cs="仿宋_GB2312" w:eastAsia="仿宋_GB2312"/>
              </w:rPr>
              <w:t>采购包15：3,300,000.00元</w:t>
            </w:r>
          </w:p>
          <w:p>
            <w:pPr>
              <w:pStyle w:val="null3"/>
            </w:pPr>
            <w:r>
              <w:rPr>
                <w:rFonts w:ascii="仿宋_GB2312" w:hAnsi="仿宋_GB2312" w:cs="仿宋_GB2312" w:eastAsia="仿宋_GB2312"/>
              </w:rPr>
              <w:t>采购包16：1,100,000.00元</w:t>
            </w:r>
          </w:p>
          <w:p>
            <w:pPr>
              <w:pStyle w:val="null3"/>
            </w:pPr>
            <w:r>
              <w:rPr>
                <w:rFonts w:ascii="仿宋_GB2312" w:hAnsi="仿宋_GB2312" w:cs="仿宋_GB2312" w:eastAsia="仿宋_GB2312"/>
              </w:rPr>
              <w:t>采购包17：1,100,000.00元</w:t>
            </w:r>
          </w:p>
          <w:p>
            <w:pPr>
              <w:pStyle w:val="null3"/>
            </w:pPr>
            <w:r>
              <w:rPr>
                <w:rFonts w:ascii="仿宋_GB2312" w:hAnsi="仿宋_GB2312" w:cs="仿宋_GB2312" w:eastAsia="仿宋_GB2312"/>
              </w:rPr>
              <w:t>采购包18：1,100,000.00元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p>
          <w:p>
            <w:pPr>
              <w:pStyle w:val="null3"/>
            </w:pPr>
            <w:r>
              <w:rPr>
                <w:rFonts w:ascii="仿宋_GB2312" w:hAnsi="仿宋_GB2312" w:cs="仿宋_GB2312" w:eastAsia="仿宋_GB2312"/>
              </w:rPr>
              <w:t>采购包11：不接受</w:t>
            </w:r>
          </w:p>
          <w:p>
            <w:pPr>
              <w:pStyle w:val="null3"/>
            </w:pPr>
            <w:r>
              <w:rPr>
                <w:rFonts w:ascii="仿宋_GB2312" w:hAnsi="仿宋_GB2312" w:cs="仿宋_GB2312" w:eastAsia="仿宋_GB2312"/>
              </w:rPr>
              <w:t>采购包12：不接受</w:t>
            </w:r>
          </w:p>
          <w:p>
            <w:pPr>
              <w:pStyle w:val="null3"/>
            </w:pPr>
            <w:r>
              <w:rPr>
                <w:rFonts w:ascii="仿宋_GB2312" w:hAnsi="仿宋_GB2312" w:cs="仿宋_GB2312" w:eastAsia="仿宋_GB2312"/>
              </w:rPr>
              <w:t>采购包13：不接受</w:t>
            </w:r>
          </w:p>
          <w:p>
            <w:pPr>
              <w:pStyle w:val="null3"/>
            </w:pPr>
            <w:r>
              <w:rPr>
                <w:rFonts w:ascii="仿宋_GB2312" w:hAnsi="仿宋_GB2312" w:cs="仿宋_GB2312" w:eastAsia="仿宋_GB2312"/>
              </w:rPr>
              <w:t>采购包14：不接受</w:t>
            </w:r>
          </w:p>
          <w:p>
            <w:pPr>
              <w:pStyle w:val="null3"/>
            </w:pPr>
            <w:r>
              <w:rPr>
                <w:rFonts w:ascii="仿宋_GB2312" w:hAnsi="仿宋_GB2312" w:cs="仿宋_GB2312" w:eastAsia="仿宋_GB2312"/>
              </w:rPr>
              <w:t>采购包15：不接受</w:t>
            </w:r>
          </w:p>
          <w:p>
            <w:pPr>
              <w:pStyle w:val="null3"/>
            </w:pPr>
            <w:r>
              <w:rPr>
                <w:rFonts w:ascii="仿宋_GB2312" w:hAnsi="仿宋_GB2312" w:cs="仿宋_GB2312" w:eastAsia="仿宋_GB2312"/>
              </w:rPr>
              <w:t>采购包16：不接受</w:t>
            </w:r>
          </w:p>
          <w:p>
            <w:pPr>
              <w:pStyle w:val="null3"/>
            </w:pPr>
            <w:r>
              <w:rPr>
                <w:rFonts w:ascii="仿宋_GB2312" w:hAnsi="仿宋_GB2312" w:cs="仿宋_GB2312" w:eastAsia="仿宋_GB2312"/>
              </w:rPr>
              <w:t>采购包17：不接受</w:t>
            </w:r>
          </w:p>
          <w:p>
            <w:pPr>
              <w:pStyle w:val="null3"/>
            </w:pPr>
            <w:r>
              <w:rPr>
                <w:rFonts w:ascii="仿宋_GB2312" w:hAnsi="仿宋_GB2312" w:cs="仿宋_GB2312" w:eastAsia="仿宋_GB2312"/>
              </w:rPr>
              <w:t>采购包18：不接受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采购包9：缴纳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采购包10：缴纳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p>
            <w:pPr>
              <w:pStyle w:val="null3"/>
            </w:pPr>
            <w:r>
              <w:rPr>
                <w:rFonts w:ascii="仿宋_GB2312" w:hAnsi="仿宋_GB2312" w:cs="仿宋_GB2312" w:eastAsia="仿宋_GB2312"/>
              </w:rPr>
              <w:t>采购包18：缴纳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说明：所中采购包的采购预算的5%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代理服务费收费标准：由中标人按每标段采购预算金额向招标代理机构一次付清招标代理服务费。招标代理服务费的金额以采购预算按照国家发展计划委员会计价格[2002]1980号文件的规定标准计算。 开户名称：西北（陕西）国际招标有限公司 开户银行：交通银行西安长安大学支行 账 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p>
            <w:pPr>
              <w:pStyle w:val="null3"/>
            </w:pPr>
            <w:r>
              <w:rPr>
                <w:rFonts w:ascii="仿宋_GB2312" w:hAnsi="仿宋_GB2312" w:cs="仿宋_GB2312" w:eastAsia="仿宋_GB2312"/>
              </w:rPr>
              <w:t>采购包11：组织现场踏勘：否</w:t>
            </w:r>
          </w:p>
          <w:p>
            <w:pPr>
              <w:pStyle w:val="null3"/>
            </w:pPr>
            <w:r>
              <w:rPr>
                <w:rFonts w:ascii="仿宋_GB2312" w:hAnsi="仿宋_GB2312" w:cs="仿宋_GB2312" w:eastAsia="仿宋_GB2312"/>
              </w:rPr>
              <w:t>采购包12：组织现场踏勘：否</w:t>
            </w:r>
          </w:p>
          <w:p>
            <w:pPr>
              <w:pStyle w:val="null3"/>
            </w:pPr>
            <w:r>
              <w:rPr>
                <w:rFonts w:ascii="仿宋_GB2312" w:hAnsi="仿宋_GB2312" w:cs="仿宋_GB2312" w:eastAsia="仿宋_GB2312"/>
              </w:rPr>
              <w:t>采购包13：组织现场踏勘：否</w:t>
            </w:r>
          </w:p>
          <w:p>
            <w:pPr>
              <w:pStyle w:val="null3"/>
            </w:pPr>
            <w:r>
              <w:rPr>
                <w:rFonts w:ascii="仿宋_GB2312" w:hAnsi="仿宋_GB2312" w:cs="仿宋_GB2312" w:eastAsia="仿宋_GB2312"/>
              </w:rPr>
              <w:t>采购包14：组织现场踏勘：否</w:t>
            </w:r>
          </w:p>
          <w:p>
            <w:pPr>
              <w:pStyle w:val="null3"/>
            </w:pPr>
            <w:r>
              <w:rPr>
                <w:rFonts w:ascii="仿宋_GB2312" w:hAnsi="仿宋_GB2312" w:cs="仿宋_GB2312" w:eastAsia="仿宋_GB2312"/>
              </w:rPr>
              <w:t>采购包15：组织现场踏勘：否</w:t>
            </w:r>
          </w:p>
          <w:p>
            <w:pPr>
              <w:pStyle w:val="null3"/>
            </w:pPr>
            <w:r>
              <w:rPr>
                <w:rFonts w:ascii="仿宋_GB2312" w:hAnsi="仿宋_GB2312" w:cs="仿宋_GB2312" w:eastAsia="仿宋_GB2312"/>
              </w:rPr>
              <w:t>采购包16：组织现场踏勘：否</w:t>
            </w:r>
          </w:p>
          <w:p>
            <w:pPr>
              <w:pStyle w:val="null3"/>
            </w:pPr>
            <w:r>
              <w:rPr>
                <w:rFonts w:ascii="仿宋_GB2312" w:hAnsi="仿宋_GB2312" w:cs="仿宋_GB2312" w:eastAsia="仿宋_GB2312"/>
              </w:rPr>
              <w:t>采购包17：组织现场踏勘：否</w:t>
            </w:r>
          </w:p>
          <w:p>
            <w:pPr>
              <w:pStyle w:val="null3"/>
            </w:pPr>
            <w:r>
              <w:rPr>
                <w:rFonts w:ascii="仿宋_GB2312" w:hAnsi="仿宋_GB2312" w:cs="仿宋_GB2312" w:eastAsia="仿宋_GB2312"/>
              </w:rPr>
              <w:t>采购包18：组织现场踏勘：否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富平县教育体育局（本级）</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富平县教育体育局（本级）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富平县教育体育局（本级）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本项目所产生的全部知识产权归采购人所有。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pPr>
      <w:r>
        <w:rPr>
          <w:rFonts w:ascii="仿宋_GB2312" w:hAnsi="仿宋_GB2312" w:cs="仿宋_GB2312" w:eastAsia="仿宋_GB2312"/>
        </w:rPr>
        <w:t>采购包11：不允许合同分包。</w:t>
      </w:r>
    </w:p>
    <w:p>
      <w:pPr>
        <w:pStyle w:val="null3"/>
      </w:pPr>
      <w:r>
        <w:rPr>
          <w:rFonts w:ascii="仿宋_GB2312" w:hAnsi="仿宋_GB2312" w:cs="仿宋_GB2312" w:eastAsia="仿宋_GB2312"/>
        </w:rPr>
        <w:t>采购包12：不允许合同分包。</w:t>
      </w:r>
    </w:p>
    <w:p>
      <w:pPr>
        <w:pStyle w:val="null3"/>
      </w:pPr>
      <w:r>
        <w:rPr>
          <w:rFonts w:ascii="仿宋_GB2312" w:hAnsi="仿宋_GB2312" w:cs="仿宋_GB2312" w:eastAsia="仿宋_GB2312"/>
        </w:rPr>
        <w:t>采购包13：不允许合同分包。</w:t>
      </w:r>
    </w:p>
    <w:p>
      <w:pPr>
        <w:pStyle w:val="null3"/>
      </w:pPr>
      <w:r>
        <w:rPr>
          <w:rFonts w:ascii="仿宋_GB2312" w:hAnsi="仿宋_GB2312" w:cs="仿宋_GB2312" w:eastAsia="仿宋_GB2312"/>
        </w:rPr>
        <w:t>采购包14：不允许合同分包。</w:t>
      </w:r>
    </w:p>
    <w:p>
      <w:pPr>
        <w:pStyle w:val="null3"/>
      </w:pPr>
      <w:r>
        <w:rPr>
          <w:rFonts w:ascii="仿宋_GB2312" w:hAnsi="仿宋_GB2312" w:cs="仿宋_GB2312" w:eastAsia="仿宋_GB2312"/>
        </w:rPr>
        <w:t>采购包15：不允许合同分包。</w:t>
      </w:r>
    </w:p>
    <w:p>
      <w:pPr>
        <w:pStyle w:val="null3"/>
      </w:pPr>
      <w:r>
        <w:rPr>
          <w:rFonts w:ascii="仿宋_GB2312" w:hAnsi="仿宋_GB2312" w:cs="仿宋_GB2312" w:eastAsia="仿宋_GB2312"/>
        </w:rPr>
        <w:t>采购包16：不允许合同分包。</w:t>
      </w:r>
    </w:p>
    <w:p>
      <w:pPr>
        <w:pStyle w:val="null3"/>
      </w:pPr>
      <w:r>
        <w:rPr>
          <w:rFonts w:ascii="仿宋_GB2312" w:hAnsi="仿宋_GB2312" w:cs="仿宋_GB2312" w:eastAsia="仿宋_GB2312"/>
        </w:rPr>
        <w:t>采购包17：不允许合同分包。</w:t>
      </w:r>
    </w:p>
    <w:p>
      <w:pPr>
        <w:pStyle w:val="null3"/>
      </w:pPr>
      <w:r>
        <w:rPr>
          <w:rFonts w:ascii="仿宋_GB2312" w:hAnsi="仿宋_GB2312" w:cs="仿宋_GB2312" w:eastAsia="仿宋_GB2312"/>
        </w:rPr>
        <w:t>采购包18：不允许合同分包。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按招标文件、投标文件及合同要求</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投标文件及合同要求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采购内容:米、面、油、奶、肉、蛋；主要功能或目标:落实校园餐大宗食材采购；需满足的要求:符合国家食品安全许可，安全、营养、健康。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采购包1：大米1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采购包2：大米2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采购包3：小麦粉1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采购包4：小麦粉2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采购包5：菜籽油1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采购包6：菜籽油2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采购包7：菜籽油3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采购包8：纯牛奶1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采购包9：纯牛奶2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采购包10：纯牛奶3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采购包11：纯牛奶4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采购包12：猪肉1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采购包13：猪肉2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采购包14：猪肉3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采购包15：猪肉4</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采购包16：鸡蛋1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采购包17：鸡蛋2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采购包18：鸡蛋3</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标的名称：采购包1：大米1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1、包装要求：独立包装；</w:t>
            </w:r>
          </w:p>
          <w:p>
            <w:pPr>
              <w:pStyle w:val="null3"/>
              <w:jc w:val="both"/>
            </w:pPr>
            <w:r>
              <w:rPr>
                <w:rFonts w:ascii="仿宋_GB2312" w:hAnsi="仿宋_GB2312" w:cs="仿宋_GB2312" w:eastAsia="仿宋_GB2312"/>
                <w:sz w:val="21"/>
              </w:rPr>
              <w:t>2、质量及规格要求：</w:t>
            </w:r>
            <w:r>
              <w:rPr>
                <w:rFonts w:ascii="仿宋_GB2312" w:hAnsi="仿宋_GB2312" w:cs="仿宋_GB2312" w:eastAsia="仿宋_GB2312"/>
                <w:sz w:val="21"/>
              </w:rPr>
              <w:t>每袋≥25Kg，粳米一级。质量符合国家标准GB/T1354一级标准要求（须提供投标产品的相关证明材料，</w:t>
            </w:r>
            <w:r>
              <w:rPr>
                <w:rFonts w:ascii="仿宋_GB2312" w:hAnsi="仿宋_GB2312" w:cs="仿宋_GB2312" w:eastAsia="仿宋_GB2312"/>
                <w:sz w:val="21"/>
              </w:rPr>
              <w:t>包括但不限于CMA认证机构近一年内出具的检验报告等</w:t>
            </w:r>
            <w:r>
              <w:rPr>
                <w:rFonts w:ascii="仿宋_GB2312" w:hAnsi="仿宋_GB2312" w:cs="仿宋_GB2312" w:eastAsia="仿宋_GB2312"/>
                <w:sz w:val="21"/>
              </w:rPr>
              <w:t>）；便于运输，储存，外包装标识必须符合GB7718标准要求，须标明生产日期，保质期，执行标准，生产厂家，产地等。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、配送周期：自2026年9月起，具体要求依各校实际要求为准，原则上每两周至少配送1次，禁止每次超量配送，配送数量以学校要求为准。进入校园的工作人员要主动接受学校管理。配送有效期不大于1/2质保期。</w:t>
            </w:r>
          </w:p>
          <w:p>
            <w:pPr>
              <w:pStyle w:val="null3"/>
            </w:pPr>
            <w:r>
              <w:rPr>
                <w:rFonts w:ascii="仿宋_GB2312" w:hAnsi="仿宋_GB2312" w:cs="仿宋_GB2312" w:eastAsia="仿宋_GB2312"/>
                <w:sz w:val="21"/>
              </w:rPr>
              <w:t>4</w:t>
            </w:r>
            <w:r>
              <w:rPr>
                <w:rFonts w:ascii="仿宋_GB2312" w:hAnsi="仿宋_GB2312" w:cs="仿宋_GB2312" w:eastAsia="仿宋_GB2312"/>
                <w:sz w:val="21"/>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p>
            <w:pPr>
              <w:pStyle w:val="null3"/>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标的名称：采购包2：大米2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质量及规格要求：</w:t>
            </w:r>
            <w:r>
              <w:rPr>
                <w:rFonts w:ascii="仿宋_GB2312" w:hAnsi="仿宋_GB2312" w:cs="仿宋_GB2312" w:eastAsia="仿宋_GB2312"/>
                <w:sz w:val="21"/>
              </w:rPr>
              <w:t>每袋≥25Kg，粳米一级。质量符合国家标准GB/T1354一级标准要求（须提供投标产品的相关证明材料，</w:t>
            </w:r>
            <w:r>
              <w:rPr>
                <w:rFonts w:ascii="仿宋_GB2312" w:hAnsi="仿宋_GB2312" w:cs="仿宋_GB2312" w:eastAsia="仿宋_GB2312"/>
                <w:sz w:val="21"/>
              </w:rPr>
              <w:t>包括但不限于CMA认证机构近一年内出具的检验报告等</w:t>
            </w:r>
            <w:r>
              <w:rPr>
                <w:rFonts w:ascii="仿宋_GB2312" w:hAnsi="仿宋_GB2312" w:cs="仿宋_GB2312" w:eastAsia="仿宋_GB2312"/>
                <w:sz w:val="21"/>
              </w:rPr>
              <w:t>）；便于运输，储存，外包装标识必须符合GB7718标准要求，须标明生产日期，保质期，执行标准，生产厂家，产地等。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配送周期：自2026年9月起，具体要求依各校实际要求为准，原则上每两周至少配送1次，禁止每次超量配送，配送数量以学校要求为准。进入校园的工作人员要主动接受学校管理。配送有效期不大于1/2质保期。</w:t>
            </w:r>
          </w:p>
          <w:p>
            <w:pPr>
              <w:pStyle w:val="null3"/>
            </w:pPr>
            <w:r>
              <w:rPr>
                <w:rFonts w:ascii="仿宋_GB2312" w:hAnsi="仿宋_GB2312" w:cs="仿宋_GB2312" w:eastAsia="仿宋_GB2312"/>
                <w:sz w:val="20"/>
              </w:rPr>
              <w:t>4</w:t>
            </w:r>
            <w:r>
              <w:rPr>
                <w:rFonts w:ascii="仿宋_GB2312" w:hAnsi="仿宋_GB2312" w:cs="仿宋_GB2312" w:eastAsia="仿宋_GB2312"/>
                <w:sz w:val="20"/>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标的名称：采购包3：小麦粉1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、质量及规格要求：</w:t>
            </w:r>
            <w:r>
              <w:rPr>
                <w:rFonts w:ascii="仿宋_GB2312" w:hAnsi="仿宋_GB2312" w:cs="仿宋_GB2312" w:eastAsia="仿宋_GB2312"/>
                <w:sz w:val="21"/>
              </w:rPr>
              <w:t>每袋≥25Kg。质量符合国家标准GB1355精制粉标准或特制一等标准要求（须提供投标产品的相关证明材料，</w:t>
            </w:r>
            <w:r>
              <w:rPr>
                <w:rFonts w:ascii="仿宋_GB2312" w:hAnsi="仿宋_GB2312" w:cs="仿宋_GB2312" w:eastAsia="仿宋_GB2312"/>
                <w:sz w:val="21"/>
              </w:rPr>
              <w:t>包括但不限于CMA认证机构近一年内出具的检验报告等</w:t>
            </w:r>
            <w:r>
              <w:rPr>
                <w:rFonts w:ascii="仿宋_GB2312" w:hAnsi="仿宋_GB2312" w:cs="仿宋_GB2312" w:eastAsia="仿宋_GB2312"/>
                <w:sz w:val="21"/>
              </w:rPr>
              <w:t>）；便于运输，储存，外包装标识必须符合GB7718标准要求，须标明生产日期，保质期，执行标准，生产厂家，产地等。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、配送周期：自2026年9月起，具体要求依各校实际要求为准，原则上每两周至少配送1次，禁止每次超量配送，配送数量以学校要求为准。进入校园的工作人员要主动接受学校管理。配送有效期不大于1/3质保期。</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标的名称：采购包4：小麦粉2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质量及规格要求：</w:t>
            </w:r>
            <w:r>
              <w:rPr>
                <w:rFonts w:ascii="仿宋_GB2312" w:hAnsi="仿宋_GB2312" w:cs="仿宋_GB2312" w:eastAsia="仿宋_GB2312"/>
                <w:sz w:val="21"/>
              </w:rPr>
              <w:t>每袋≥25Kg。质量符合国家标准GB1355精制粉标准或特制一等标准要求（须提供投标产品的相关证明材料，</w:t>
            </w:r>
            <w:r>
              <w:rPr>
                <w:rFonts w:ascii="仿宋_GB2312" w:hAnsi="仿宋_GB2312" w:cs="仿宋_GB2312" w:eastAsia="仿宋_GB2312"/>
                <w:sz w:val="21"/>
              </w:rPr>
              <w:t>包括但不限于CMA认证机构近一年内出具的检验报告等</w:t>
            </w:r>
            <w:r>
              <w:rPr>
                <w:rFonts w:ascii="仿宋_GB2312" w:hAnsi="仿宋_GB2312" w:cs="仿宋_GB2312" w:eastAsia="仿宋_GB2312"/>
                <w:sz w:val="21"/>
              </w:rPr>
              <w:t>）；便于运输，储存，外包装标识必须符合GB7718标准要求，须标明生产日期，保质期，执行标准，生产厂家，产地等。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、配送周期：自2026年9月起，具体要求依各校实际要求为准，原则上每两周至少配送1次，禁止每次超量配送，配送数量以学校要求为准。进入校园的工作人员要主动接受学校管理。配送有效期不大于1/3质保期。</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标的名称：采购包5：菜籽油1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及规格要求：每桶≥16.4L，质量符合国家标准GB1536，符合非转基因压榨型，二级及二级以上（须提供产品的相关证明材料，包括但不限于CMA认证机构近一年内出具的检验报告等）。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w:t>
            </w:r>
            <w:r>
              <w:rPr>
                <w:rFonts w:ascii="仿宋_GB2312" w:hAnsi="仿宋_GB2312" w:cs="仿宋_GB2312" w:eastAsia="仿宋_GB2312"/>
                <w:sz w:val="21"/>
              </w:rPr>
              <w:t>自2026年9月起，具体要求依各校实际要求为准，原则上</w:t>
            </w:r>
            <w:r>
              <w:rPr>
                <w:rFonts w:ascii="仿宋_GB2312" w:hAnsi="仿宋_GB2312" w:cs="仿宋_GB2312" w:eastAsia="仿宋_GB2312"/>
                <w:sz w:val="21"/>
              </w:rPr>
              <w:t>每两周至少配送1次，禁止每次超量配送。进入校园的工作人员要主动接受学校管理。配送有效期不大于1/3质保期。</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标的名称：采购包6：菜籽油2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及规格要求：每桶≥16.4L，质量符合国家标准GB1536，符合非转基因压榨型，二级及二级以上（须提供产品的相关证明材料，包括但不限于CMA认证机构近一年内出具的检验报告等）。外包装标识必须符合GB7718标准要求，须标明生产日期，保质期，执行标准，生产厂家，产地等。</w:t>
            </w:r>
          </w:p>
          <w:p>
            <w:pPr>
              <w:pStyle w:val="null3"/>
            </w:pPr>
            <w:r>
              <w:rPr>
                <w:rFonts w:ascii="仿宋_GB2312" w:hAnsi="仿宋_GB2312" w:cs="仿宋_GB2312" w:eastAsia="仿宋_GB2312"/>
                <w:sz w:val="20"/>
              </w:rPr>
              <w:t>3</w:t>
            </w:r>
            <w:r>
              <w:rPr>
                <w:rFonts w:ascii="仿宋_GB2312" w:hAnsi="仿宋_GB2312" w:cs="仿宋_GB2312" w:eastAsia="仿宋_GB2312"/>
                <w:sz w:val="21"/>
              </w:rPr>
              <w:t>、配送周期自2026年9月起，具体要求依各校实际要求为准，原则上每两周至少配送1次，禁止每次超量配送。进入校园的工作人员要主动接受学校管理。配送有效期不大于1/3质保期。</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标的名称：采购包7：菜籽油3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、包装要求：独立包装；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质量及规格要求：每桶≥16.4L，质量符合国家标准GB1536，符合非转基因压榨型，二级及二级以上（须提供产品的相关证明材料，包括但不限于CMA认证机构近一年内出具的检验报告等）。外包装标识必须符合GB7718标准要求，须标明生产日期，保质期，执行标准，生产厂家，产地等。</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、配送周期</w:t>
            </w:r>
            <w:r>
              <w:rPr>
                <w:rFonts w:ascii="仿宋_GB2312" w:hAnsi="仿宋_GB2312" w:cs="仿宋_GB2312" w:eastAsia="仿宋_GB2312"/>
                <w:sz w:val="21"/>
              </w:rPr>
              <w:t>自2026年9月起，具体要求依各校实际要求为准，原则上</w:t>
            </w:r>
            <w:r>
              <w:rPr>
                <w:rFonts w:ascii="仿宋_GB2312" w:hAnsi="仿宋_GB2312" w:cs="仿宋_GB2312" w:eastAsia="仿宋_GB2312"/>
                <w:sz w:val="21"/>
              </w:rPr>
              <w:t>每两周至少配送1次，禁止每次超量配送。进入校园的工作人员要主动接受学校管理。配送有效期不大于1/3质保期。</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、每次供货时须提供产品厂家的每批次出厂检验报告。</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、投标截止时间前（开标当日），供应商需提供与投标产品相同规格的样品1袋，并在样品上标注供应商名称，样品标准符合采购要求。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、中标单位样品不予退还，以便甲方在项目实施过程中核对。</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标的名称：采购包8：纯牛奶1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、符合国家饮用纯牛奶标准，每盒≥</w:t>
            </w:r>
            <w:r>
              <w:rPr>
                <w:rFonts w:ascii="仿宋_GB2312" w:hAnsi="仿宋_GB2312" w:cs="仿宋_GB2312" w:eastAsia="仿宋_GB2312"/>
                <w:sz w:val="21"/>
              </w:rPr>
              <w:t>200mL</w:t>
            </w:r>
            <w:r>
              <w:rPr>
                <w:rFonts w:ascii="仿宋_GB2312" w:hAnsi="仿宋_GB2312" w:cs="仿宋_GB2312" w:eastAsia="仿宋_GB2312"/>
                <w:sz w:val="21"/>
              </w:rPr>
              <w:t>，采用无菌灌装，常温下保质期≥</w:t>
            </w:r>
            <w:r>
              <w:rPr>
                <w:rFonts w:ascii="仿宋_GB2312" w:hAnsi="仿宋_GB2312" w:cs="仿宋_GB2312" w:eastAsia="仿宋_GB2312"/>
                <w:sz w:val="21"/>
              </w:rPr>
              <w:t>45</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、采购品种为纯牛奶，无“学生奶”字样。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、纯牛奶必须符合“安全、营养、方便、价廉”的基本要求。纯牛奶的质量及其标识应符合国家标</w:t>
            </w:r>
            <w:r>
              <w:rPr>
                <w:rFonts w:ascii="仿宋_GB2312" w:hAnsi="仿宋_GB2312" w:cs="仿宋_GB2312" w:eastAsia="仿宋_GB2312"/>
                <w:sz w:val="21"/>
              </w:rPr>
              <w:t>GB25190</w:t>
            </w:r>
            <w:r>
              <w:rPr>
                <w:rFonts w:ascii="仿宋_GB2312" w:hAnsi="仿宋_GB2312" w:cs="仿宋_GB2312" w:eastAsia="仿宋_GB2312"/>
                <w:sz w:val="21"/>
              </w:rPr>
              <w:t>《灭菌乳》并应采用符合</w:t>
            </w:r>
            <w:r>
              <w:rPr>
                <w:rFonts w:ascii="仿宋_GB2312" w:hAnsi="仿宋_GB2312" w:cs="仿宋_GB2312" w:eastAsia="仿宋_GB2312"/>
                <w:sz w:val="21"/>
              </w:rPr>
              <w:t>GB19301</w:t>
            </w:r>
            <w:r>
              <w:rPr>
                <w:rFonts w:ascii="仿宋_GB2312" w:hAnsi="仿宋_GB2312" w:cs="仿宋_GB2312" w:eastAsia="仿宋_GB2312"/>
                <w:sz w:val="21"/>
              </w:rPr>
              <w:t>《食品安全国家标准生乳》规定的生鲜乳生产。产品包装应符合国家环保标准，符合</w:t>
            </w:r>
            <w:r>
              <w:rPr>
                <w:rFonts w:ascii="仿宋_GB2312" w:hAnsi="仿宋_GB2312" w:cs="仿宋_GB2312" w:eastAsia="仿宋_GB2312"/>
                <w:sz w:val="21"/>
              </w:rPr>
              <w:t>GB7718</w:t>
            </w:r>
            <w:r>
              <w:rPr>
                <w:rFonts w:ascii="仿宋_GB2312" w:hAnsi="仿宋_GB2312" w:cs="仿宋_GB2312" w:eastAsia="仿宋_GB2312"/>
                <w:sz w:val="21"/>
              </w:rPr>
              <w:t>《预包装食品标签通则》和</w:t>
            </w:r>
            <w:r>
              <w:rPr>
                <w:rFonts w:ascii="仿宋_GB2312" w:hAnsi="仿宋_GB2312" w:cs="仿宋_GB2312" w:eastAsia="仿宋_GB2312"/>
                <w:sz w:val="21"/>
              </w:rPr>
              <w:t>GB28050-2011</w:t>
            </w:r>
            <w:r>
              <w:rPr>
                <w:rFonts w:ascii="仿宋_GB2312" w:hAnsi="仿宋_GB2312" w:cs="仿宋_GB2312" w:eastAsia="仿宋_GB2312"/>
                <w:sz w:val="21"/>
              </w:rPr>
              <w:t>《预包装食品营养标签通则》的规定。</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配送周期：自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每周至少配送</w:t>
            </w:r>
            <w:r>
              <w:rPr>
                <w:rFonts w:ascii="仿宋_GB2312" w:hAnsi="仿宋_GB2312" w:cs="仿宋_GB2312" w:eastAsia="仿宋_GB2312"/>
                <w:sz w:val="21"/>
              </w:rPr>
              <w:t>1</w:t>
            </w:r>
            <w:r>
              <w:rPr>
                <w:rFonts w:ascii="仿宋_GB2312" w:hAnsi="仿宋_GB2312" w:cs="仿宋_GB2312" w:eastAsia="仿宋_GB2312"/>
                <w:sz w:val="21"/>
              </w:rPr>
              <w:t>次，按照每人每周不低于</w:t>
            </w:r>
            <w:r>
              <w:rPr>
                <w:rFonts w:ascii="仿宋_GB2312" w:hAnsi="仿宋_GB2312" w:cs="仿宋_GB2312" w:eastAsia="仿宋_GB2312"/>
                <w:sz w:val="21"/>
              </w:rPr>
              <w:t>1</w:t>
            </w:r>
            <w:r>
              <w:rPr>
                <w:rFonts w:ascii="仿宋_GB2312" w:hAnsi="仿宋_GB2312" w:cs="仿宋_GB2312" w:eastAsia="仿宋_GB2312"/>
                <w:sz w:val="21"/>
              </w:rPr>
              <w:t>盒牛奶进行配送，配送数量以学校要求为准。禁止每次超量配送。奶品运送方式必须采用符合产品贮存条件的运输工具运输，由专人专车在牛奶出厂后</w:t>
            </w:r>
            <w:r>
              <w:rPr>
                <w:rFonts w:ascii="仿宋_GB2312" w:hAnsi="仿宋_GB2312" w:cs="仿宋_GB2312" w:eastAsia="仿宋_GB2312"/>
                <w:sz w:val="21"/>
              </w:rPr>
              <w:t>尽快配送。每次配送量应包含每批次留样</w:t>
            </w:r>
            <w:r>
              <w:rPr>
                <w:rFonts w:ascii="仿宋_GB2312" w:hAnsi="仿宋_GB2312" w:cs="仿宋_GB2312" w:eastAsia="仿宋_GB2312"/>
                <w:sz w:val="21"/>
              </w:rPr>
              <w:t>1</w:t>
            </w:r>
            <w:r>
              <w:rPr>
                <w:rFonts w:ascii="仿宋_GB2312" w:hAnsi="仿宋_GB2312" w:cs="仿宋_GB2312" w:eastAsia="仿宋_GB2312"/>
                <w:sz w:val="21"/>
              </w:rPr>
              <w:t>份，因运输装卸过程中造成的损耗（例如包装严重变形、破损，食品污损、变异等），发现的破损、变异食品必须无条件更换。进入校园的工作人员要主动接受学校管理。配送有效期不大于</w:t>
            </w:r>
            <w:r>
              <w:rPr>
                <w:rFonts w:ascii="仿宋_GB2312" w:hAnsi="仿宋_GB2312" w:cs="仿宋_GB2312" w:eastAsia="仿宋_GB2312"/>
                <w:sz w:val="21"/>
              </w:rPr>
              <w:t>1/3</w:t>
            </w:r>
            <w:r>
              <w:rPr>
                <w:rFonts w:ascii="仿宋_GB2312" w:hAnsi="仿宋_GB2312" w:cs="仿宋_GB2312" w:eastAsia="仿宋_GB2312"/>
                <w:sz w:val="21"/>
              </w:rPr>
              <w:t>质保期。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、供应商应具备完善、高效的配送和服务系统，供应商应采取措施保持纯牛奶质量，并安排专人专车向学校配送。送货人员应有可体现体温监测的健康台账。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、每次供货时须提供产品厂家的每批次出厂检验报告。</w:t>
            </w:r>
          </w:p>
          <w:p>
            <w:pPr>
              <w:pStyle w:val="null3"/>
            </w:pPr>
            <w:r>
              <w:rPr>
                <w:rFonts w:ascii="仿宋_GB2312" w:hAnsi="仿宋_GB2312" w:cs="仿宋_GB2312" w:eastAsia="仿宋_GB2312"/>
                <w:sz w:val="21"/>
              </w:rPr>
              <w:t>7</w:t>
            </w:r>
            <w:r>
              <w:rPr>
                <w:rFonts w:ascii="仿宋_GB2312" w:hAnsi="仿宋_GB2312" w:cs="仿宋_GB2312" w:eastAsia="仿宋_GB2312"/>
                <w:sz w:val="21"/>
              </w:rPr>
              <w:t>、蛋白质含量≥</w:t>
            </w:r>
            <w:r>
              <w:rPr>
                <w:rFonts w:ascii="仿宋_GB2312" w:hAnsi="仿宋_GB2312" w:cs="仿宋_GB2312" w:eastAsia="仿宋_GB2312"/>
                <w:sz w:val="21"/>
              </w:rPr>
              <w:t>3g/100ml</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w:t>
            </w:r>
            <w:r>
              <w:rPr>
                <w:rFonts w:ascii="仿宋_GB2312" w:hAnsi="仿宋_GB2312" w:cs="仿宋_GB2312" w:eastAsia="仿宋_GB2312"/>
                <w:sz w:val="21"/>
              </w:rPr>
              <w:t>2</w:t>
            </w:r>
            <w:r>
              <w:rPr>
                <w:rFonts w:ascii="仿宋_GB2312" w:hAnsi="仿宋_GB2312" w:cs="仿宋_GB2312" w:eastAsia="仿宋_GB2312"/>
                <w:sz w:val="21"/>
              </w:rPr>
              <w:t>箱</w:t>
            </w:r>
            <w:r>
              <w:rPr>
                <w:rFonts w:ascii="仿宋_GB2312" w:hAnsi="仿宋_GB2312" w:cs="仿宋_GB2312" w:eastAsia="仿宋_GB2312"/>
                <w:sz w:val="21"/>
              </w:rPr>
              <w:t>，并在样品上标注供应商名称，样品标准符合采购要求。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、样品不予退还。</w:t>
            </w:r>
          </w:p>
          <w:p>
            <w:pPr>
              <w:pStyle w:val="null3"/>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标的名称：采购包9：纯牛奶2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、符合国家饮用纯牛奶标准，每盒≥</w:t>
            </w:r>
            <w:r>
              <w:rPr>
                <w:rFonts w:ascii="仿宋_GB2312" w:hAnsi="仿宋_GB2312" w:cs="仿宋_GB2312" w:eastAsia="仿宋_GB2312"/>
                <w:sz w:val="21"/>
              </w:rPr>
              <w:t>200mL</w:t>
            </w:r>
            <w:r>
              <w:rPr>
                <w:rFonts w:ascii="仿宋_GB2312" w:hAnsi="仿宋_GB2312" w:cs="仿宋_GB2312" w:eastAsia="仿宋_GB2312"/>
                <w:sz w:val="21"/>
              </w:rPr>
              <w:t>，采用无菌灌装，常温下保质期≥</w:t>
            </w:r>
            <w:r>
              <w:rPr>
                <w:rFonts w:ascii="仿宋_GB2312" w:hAnsi="仿宋_GB2312" w:cs="仿宋_GB2312" w:eastAsia="仿宋_GB2312"/>
                <w:sz w:val="21"/>
              </w:rPr>
              <w:t>45</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、采购品种为纯牛奶，无“学生奶”字样。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、纯牛奶必须符合“安全、营养、方便、价廉”的基本要求。纯牛奶的质量及其标识应符合国家标</w:t>
            </w:r>
            <w:r>
              <w:rPr>
                <w:rFonts w:ascii="仿宋_GB2312" w:hAnsi="仿宋_GB2312" w:cs="仿宋_GB2312" w:eastAsia="仿宋_GB2312"/>
                <w:sz w:val="21"/>
              </w:rPr>
              <w:t>GB25190</w:t>
            </w:r>
            <w:r>
              <w:rPr>
                <w:rFonts w:ascii="仿宋_GB2312" w:hAnsi="仿宋_GB2312" w:cs="仿宋_GB2312" w:eastAsia="仿宋_GB2312"/>
                <w:sz w:val="21"/>
              </w:rPr>
              <w:t>《灭菌乳》并应采用符合</w:t>
            </w:r>
            <w:r>
              <w:rPr>
                <w:rFonts w:ascii="仿宋_GB2312" w:hAnsi="仿宋_GB2312" w:cs="仿宋_GB2312" w:eastAsia="仿宋_GB2312"/>
                <w:sz w:val="21"/>
              </w:rPr>
              <w:t>GB19301</w:t>
            </w:r>
            <w:r>
              <w:rPr>
                <w:rFonts w:ascii="仿宋_GB2312" w:hAnsi="仿宋_GB2312" w:cs="仿宋_GB2312" w:eastAsia="仿宋_GB2312"/>
                <w:sz w:val="21"/>
              </w:rPr>
              <w:t>《食品安全国家标准生乳》规定的生鲜乳生产。产品包装应符合国家环保标准，符合</w:t>
            </w:r>
            <w:r>
              <w:rPr>
                <w:rFonts w:ascii="仿宋_GB2312" w:hAnsi="仿宋_GB2312" w:cs="仿宋_GB2312" w:eastAsia="仿宋_GB2312"/>
                <w:sz w:val="21"/>
              </w:rPr>
              <w:t>GB7718</w:t>
            </w:r>
            <w:r>
              <w:rPr>
                <w:rFonts w:ascii="仿宋_GB2312" w:hAnsi="仿宋_GB2312" w:cs="仿宋_GB2312" w:eastAsia="仿宋_GB2312"/>
                <w:sz w:val="21"/>
              </w:rPr>
              <w:t>《预包装食品标签通则》和</w:t>
            </w:r>
            <w:r>
              <w:rPr>
                <w:rFonts w:ascii="仿宋_GB2312" w:hAnsi="仿宋_GB2312" w:cs="仿宋_GB2312" w:eastAsia="仿宋_GB2312"/>
                <w:sz w:val="21"/>
              </w:rPr>
              <w:t>GB28050-2011</w:t>
            </w:r>
            <w:r>
              <w:rPr>
                <w:rFonts w:ascii="仿宋_GB2312" w:hAnsi="仿宋_GB2312" w:cs="仿宋_GB2312" w:eastAsia="仿宋_GB2312"/>
                <w:sz w:val="21"/>
              </w:rPr>
              <w:t>《预包装食品营养标签通则》的规定。</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配送周期：自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每周至少配送</w:t>
            </w:r>
            <w:r>
              <w:rPr>
                <w:rFonts w:ascii="仿宋_GB2312" w:hAnsi="仿宋_GB2312" w:cs="仿宋_GB2312" w:eastAsia="仿宋_GB2312"/>
                <w:sz w:val="21"/>
              </w:rPr>
              <w:t>1</w:t>
            </w:r>
            <w:r>
              <w:rPr>
                <w:rFonts w:ascii="仿宋_GB2312" w:hAnsi="仿宋_GB2312" w:cs="仿宋_GB2312" w:eastAsia="仿宋_GB2312"/>
                <w:sz w:val="21"/>
              </w:rPr>
              <w:t>次，按照每人每周不低于</w:t>
            </w:r>
            <w:r>
              <w:rPr>
                <w:rFonts w:ascii="仿宋_GB2312" w:hAnsi="仿宋_GB2312" w:cs="仿宋_GB2312" w:eastAsia="仿宋_GB2312"/>
                <w:sz w:val="21"/>
              </w:rPr>
              <w:t>1</w:t>
            </w:r>
            <w:r>
              <w:rPr>
                <w:rFonts w:ascii="仿宋_GB2312" w:hAnsi="仿宋_GB2312" w:cs="仿宋_GB2312" w:eastAsia="仿宋_GB2312"/>
                <w:sz w:val="21"/>
              </w:rPr>
              <w:t>盒牛奶进行配送，配送数量以学校要求为准。禁止每次超量配送。奶品运送方式必须采用符合产品贮存条件的运输工具运输，由专人专车在牛奶出厂后</w:t>
            </w:r>
            <w:r>
              <w:rPr>
                <w:rFonts w:ascii="仿宋_GB2312" w:hAnsi="仿宋_GB2312" w:cs="仿宋_GB2312" w:eastAsia="仿宋_GB2312"/>
                <w:sz w:val="21"/>
              </w:rPr>
              <w:t>尽快配送。每次配送量应包含每批次留样</w:t>
            </w:r>
            <w:r>
              <w:rPr>
                <w:rFonts w:ascii="仿宋_GB2312" w:hAnsi="仿宋_GB2312" w:cs="仿宋_GB2312" w:eastAsia="仿宋_GB2312"/>
                <w:sz w:val="21"/>
              </w:rPr>
              <w:t>1</w:t>
            </w:r>
            <w:r>
              <w:rPr>
                <w:rFonts w:ascii="仿宋_GB2312" w:hAnsi="仿宋_GB2312" w:cs="仿宋_GB2312" w:eastAsia="仿宋_GB2312"/>
                <w:sz w:val="21"/>
              </w:rPr>
              <w:t>份，因运输装卸过程中造成的损耗（例如包装严重变形、破损，食品污损、变异等），发现的破损、变异食品必须无条件更换。进入校园的工作人员要主动接受学校管理。配送有效期不大于</w:t>
            </w:r>
            <w:r>
              <w:rPr>
                <w:rFonts w:ascii="仿宋_GB2312" w:hAnsi="仿宋_GB2312" w:cs="仿宋_GB2312" w:eastAsia="仿宋_GB2312"/>
                <w:sz w:val="21"/>
              </w:rPr>
              <w:t>1/3</w:t>
            </w:r>
            <w:r>
              <w:rPr>
                <w:rFonts w:ascii="仿宋_GB2312" w:hAnsi="仿宋_GB2312" w:cs="仿宋_GB2312" w:eastAsia="仿宋_GB2312"/>
                <w:sz w:val="21"/>
              </w:rPr>
              <w:t>质保期。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、供应商应具备完善、高效的配送和服务系统，供应商应采取措施保持纯牛奶质量，并安排专人专车向学校配送。送货人员应有可体现体温监测的健康台账。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、每次供货时须提供产品厂家的每批次出厂检验报告。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、蛋白质含量≥</w:t>
            </w:r>
            <w:r>
              <w:rPr>
                <w:rFonts w:ascii="仿宋_GB2312" w:hAnsi="仿宋_GB2312" w:cs="仿宋_GB2312" w:eastAsia="仿宋_GB2312"/>
                <w:sz w:val="21"/>
              </w:rPr>
              <w:t>3g/100ml</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w:t>
            </w:r>
            <w:r>
              <w:rPr>
                <w:rFonts w:ascii="仿宋_GB2312" w:hAnsi="仿宋_GB2312" w:cs="仿宋_GB2312" w:eastAsia="仿宋_GB2312"/>
                <w:sz w:val="21"/>
              </w:rPr>
              <w:t>2</w:t>
            </w:r>
            <w:r>
              <w:rPr>
                <w:rFonts w:ascii="仿宋_GB2312" w:hAnsi="仿宋_GB2312" w:cs="仿宋_GB2312" w:eastAsia="仿宋_GB2312"/>
                <w:sz w:val="21"/>
              </w:rPr>
              <w:t>箱</w:t>
            </w:r>
            <w:r>
              <w:rPr>
                <w:rFonts w:ascii="仿宋_GB2312" w:hAnsi="仿宋_GB2312" w:cs="仿宋_GB2312" w:eastAsia="仿宋_GB2312"/>
                <w:sz w:val="21"/>
              </w:rPr>
              <w:t>，并在样品上标注供应商名称，样品标准符合采购要求。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、样品不予退还。</w:t>
            </w:r>
          </w:p>
          <w:p>
            <w:pPr>
              <w:pStyle w:val="null3"/>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标的名称：采购包10：纯牛奶3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、符合国家饮用纯牛奶标准，每盒≥</w:t>
            </w:r>
            <w:r>
              <w:rPr>
                <w:rFonts w:ascii="仿宋_GB2312" w:hAnsi="仿宋_GB2312" w:cs="仿宋_GB2312" w:eastAsia="仿宋_GB2312"/>
                <w:sz w:val="21"/>
              </w:rPr>
              <w:t>200mL</w:t>
            </w:r>
            <w:r>
              <w:rPr>
                <w:rFonts w:ascii="仿宋_GB2312" w:hAnsi="仿宋_GB2312" w:cs="仿宋_GB2312" w:eastAsia="仿宋_GB2312"/>
                <w:sz w:val="21"/>
              </w:rPr>
              <w:t>，采用无菌灌装，常温下保质期≥</w:t>
            </w:r>
            <w:r>
              <w:rPr>
                <w:rFonts w:ascii="仿宋_GB2312" w:hAnsi="仿宋_GB2312" w:cs="仿宋_GB2312" w:eastAsia="仿宋_GB2312"/>
                <w:sz w:val="21"/>
              </w:rPr>
              <w:t>45</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、采购品种为纯牛奶，无“学生奶”字样。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、纯牛奶必须符合“安全、营养、方便、价廉”的基本要求。纯牛奶的质量及其标识应符合国家标</w:t>
            </w:r>
            <w:r>
              <w:rPr>
                <w:rFonts w:ascii="仿宋_GB2312" w:hAnsi="仿宋_GB2312" w:cs="仿宋_GB2312" w:eastAsia="仿宋_GB2312"/>
                <w:sz w:val="21"/>
              </w:rPr>
              <w:t>GB25190</w:t>
            </w:r>
            <w:r>
              <w:rPr>
                <w:rFonts w:ascii="仿宋_GB2312" w:hAnsi="仿宋_GB2312" w:cs="仿宋_GB2312" w:eastAsia="仿宋_GB2312"/>
                <w:sz w:val="21"/>
              </w:rPr>
              <w:t>《灭菌乳》并应采用符合</w:t>
            </w:r>
            <w:r>
              <w:rPr>
                <w:rFonts w:ascii="仿宋_GB2312" w:hAnsi="仿宋_GB2312" w:cs="仿宋_GB2312" w:eastAsia="仿宋_GB2312"/>
                <w:sz w:val="21"/>
              </w:rPr>
              <w:t>GB19301</w:t>
            </w:r>
            <w:r>
              <w:rPr>
                <w:rFonts w:ascii="仿宋_GB2312" w:hAnsi="仿宋_GB2312" w:cs="仿宋_GB2312" w:eastAsia="仿宋_GB2312"/>
                <w:sz w:val="21"/>
              </w:rPr>
              <w:t>《食品安全国家标准生乳》规定的生鲜乳生产。产品包装应符合国家环保标准，符合</w:t>
            </w:r>
            <w:r>
              <w:rPr>
                <w:rFonts w:ascii="仿宋_GB2312" w:hAnsi="仿宋_GB2312" w:cs="仿宋_GB2312" w:eastAsia="仿宋_GB2312"/>
                <w:sz w:val="21"/>
              </w:rPr>
              <w:t>GB7718</w:t>
            </w:r>
            <w:r>
              <w:rPr>
                <w:rFonts w:ascii="仿宋_GB2312" w:hAnsi="仿宋_GB2312" w:cs="仿宋_GB2312" w:eastAsia="仿宋_GB2312"/>
                <w:sz w:val="21"/>
              </w:rPr>
              <w:t>《预包装食品标签通则》和</w:t>
            </w:r>
            <w:r>
              <w:rPr>
                <w:rFonts w:ascii="仿宋_GB2312" w:hAnsi="仿宋_GB2312" w:cs="仿宋_GB2312" w:eastAsia="仿宋_GB2312"/>
                <w:sz w:val="21"/>
              </w:rPr>
              <w:t>GB28050-2011</w:t>
            </w:r>
            <w:r>
              <w:rPr>
                <w:rFonts w:ascii="仿宋_GB2312" w:hAnsi="仿宋_GB2312" w:cs="仿宋_GB2312" w:eastAsia="仿宋_GB2312"/>
                <w:sz w:val="21"/>
              </w:rPr>
              <w:t>《预包装食品营养标签通则》的规定。</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配送周期：自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每周至少配送</w:t>
            </w:r>
            <w:r>
              <w:rPr>
                <w:rFonts w:ascii="仿宋_GB2312" w:hAnsi="仿宋_GB2312" w:cs="仿宋_GB2312" w:eastAsia="仿宋_GB2312"/>
                <w:sz w:val="21"/>
              </w:rPr>
              <w:t>1</w:t>
            </w:r>
            <w:r>
              <w:rPr>
                <w:rFonts w:ascii="仿宋_GB2312" w:hAnsi="仿宋_GB2312" w:cs="仿宋_GB2312" w:eastAsia="仿宋_GB2312"/>
                <w:sz w:val="21"/>
              </w:rPr>
              <w:t>次，按照每人每周不低于</w:t>
            </w:r>
            <w:r>
              <w:rPr>
                <w:rFonts w:ascii="仿宋_GB2312" w:hAnsi="仿宋_GB2312" w:cs="仿宋_GB2312" w:eastAsia="仿宋_GB2312"/>
                <w:sz w:val="21"/>
              </w:rPr>
              <w:t>1</w:t>
            </w:r>
            <w:r>
              <w:rPr>
                <w:rFonts w:ascii="仿宋_GB2312" w:hAnsi="仿宋_GB2312" w:cs="仿宋_GB2312" w:eastAsia="仿宋_GB2312"/>
                <w:sz w:val="21"/>
              </w:rPr>
              <w:t>盒牛奶进行配送，配送数量以学校要求为准。禁止每次超量配送。奶品运送方式必须采用符合产品贮存条件的运输工具运输，由专人专车在牛奶出厂后</w:t>
            </w:r>
            <w:r>
              <w:rPr>
                <w:rFonts w:ascii="仿宋_GB2312" w:hAnsi="仿宋_GB2312" w:cs="仿宋_GB2312" w:eastAsia="仿宋_GB2312"/>
                <w:sz w:val="21"/>
              </w:rPr>
              <w:t>尽快配送。每次配送量应包含每批次留样</w:t>
            </w:r>
            <w:r>
              <w:rPr>
                <w:rFonts w:ascii="仿宋_GB2312" w:hAnsi="仿宋_GB2312" w:cs="仿宋_GB2312" w:eastAsia="仿宋_GB2312"/>
                <w:sz w:val="21"/>
              </w:rPr>
              <w:t>1</w:t>
            </w:r>
            <w:r>
              <w:rPr>
                <w:rFonts w:ascii="仿宋_GB2312" w:hAnsi="仿宋_GB2312" w:cs="仿宋_GB2312" w:eastAsia="仿宋_GB2312"/>
                <w:sz w:val="21"/>
              </w:rPr>
              <w:t>份，因运输装卸过程中造成的损耗（例如包装严重变形、破损，食品污损、变异等），发现的破损、变异食品必须无条件更换。进入校园的工作人员要主动接受学校管理。配送有效期不大于</w:t>
            </w:r>
            <w:r>
              <w:rPr>
                <w:rFonts w:ascii="仿宋_GB2312" w:hAnsi="仿宋_GB2312" w:cs="仿宋_GB2312" w:eastAsia="仿宋_GB2312"/>
                <w:sz w:val="21"/>
              </w:rPr>
              <w:t>1/3</w:t>
            </w:r>
            <w:r>
              <w:rPr>
                <w:rFonts w:ascii="仿宋_GB2312" w:hAnsi="仿宋_GB2312" w:cs="仿宋_GB2312" w:eastAsia="仿宋_GB2312"/>
                <w:sz w:val="21"/>
              </w:rPr>
              <w:t>质保期。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、供应商应具备完善、高效的配送和服务系统，供应商应采取措施保持纯牛奶质量，并安排专人专车向学校配送。送货人员应有可体现体温监测的健康台账。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、每次供货时须提供产品厂家的每批次出厂检验报告。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、蛋白质含量≥</w:t>
            </w:r>
            <w:r>
              <w:rPr>
                <w:rFonts w:ascii="仿宋_GB2312" w:hAnsi="仿宋_GB2312" w:cs="仿宋_GB2312" w:eastAsia="仿宋_GB2312"/>
                <w:sz w:val="21"/>
              </w:rPr>
              <w:t>3g/100ml</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w:t>
            </w:r>
            <w:r>
              <w:rPr>
                <w:rFonts w:ascii="仿宋_GB2312" w:hAnsi="仿宋_GB2312" w:cs="仿宋_GB2312" w:eastAsia="仿宋_GB2312"/>
                <w:sz w:val="21"/>
              </w:rPr>
              <w:t>2</w:t>
            </w:r>
            <w:r>
              <w:rPr>
                <w:rFonts w:ascii="仿宋_GB2312" w:hAnsi="仿宋_GB2312" w:cs="仿宋_GB2312" w:eastAsia="仿宋_GB2312"/>
                <w:sz w:val="21"/>
              </w:rPr>
              <w:t>箱</w:t>
            </w:r>
            <w:r>
              <w:rPr>
                <w:rFonts w:ascii="仿宋_GB2312" w:hAnsi="仿宋_GB2312" w:cs="仿宋_GB2312" w:eastAsia="仿宋_GB2312"/>
                <w:sz w:val="21"/>
              </w:rPr>
              <w:t>，并在样品上标注供应商名称，样品标准符合采购要求。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、样品不予退还。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标的名称：采购包11：纯牛奶4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、符合国家饮用纯牛奶标准，每盒≥</w:t>
            </w:r>
            <w:r>
              <w:rPr>
                <w:rFonts w:ascii="仿宋_GB2312" w:hAnsi="仿宋_GB2312" w:cs="仿宋_GB2312" w:eastAsia="仿宋_GB2312"/>
                <w:sz w:val="21"/>
              </w:rPr>
              <w:t>200mL</w:t>
            </w:r>
            <w:r>
              <w:rPr>
                <w:rFonts w:ascii="仿宋_GB2312" w:hAnsi="仿宋_GB2312" w:cs="仿宋_GB2312" w:eastAsia="仿宋_GB2312"/>
                <w:sz w:val="21"/>
              </w:rPr>
              <w:t>，采用无菌灌装，常温下保质期≥</w:t>
            </w:r>
            <w:r>
              <w:rPr>
                <w:rFonts w:ascii="仿宋_GB2312" w:hAnsi="仿宋_GB2312" w:cs="仿宋_GB2312" w:eastAsia="仿宋_GB2312"/>
                <w:sz w:val="21"/>
              </w:rPr>
              <w:t>45</w:t>
            </w:r>
            <w:r>
              <w:rPr>
                <w:rFonts w:ascii="仿宋_GB2312" w:hAnsi="仿宋_GB2312" w:cs="仿宋_GB2312" w:eastAsia="仿宋_GB2312"/>
                <w:sz w:val="21"/>
              </w:rPr>
              <w:t>天。</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、采购品种为纯牛奶，无“学生奶”字样。</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、纯牛奶必须符合“安全、营养、方便、价廉”的基本要求。纯牛奶的质量及其标识应符合国家标</w:t>
            </w:r>
            <w:r>
              <w:rPr>
                <w:rFonts w:ascii="仿宋_GB2312" w:hAnsi="仿宋_GB2312" w:cs="仿宋_GB2312" w:eastAsia="仿宋_GB2312"/>
                <w:sz w:val="21"/>
              </w:rPr>
              <w:t>GB25190</w:t>
            </w:r>
            <w:r>
              <w:rPr>
                <w:rFonts w:ascii="仿宋_GB2312" w:hAnsi="仿宋_GB2312" w:cs="仿宋_GB2312" w:eastAsia="仿宋_GB2312"/>
                <w:sz w:val="21"/>
              </w:rPr>
              <w:t>《灭菌乳》并应采用符合</w:t>
            </w:r>
            <w:r>
              <w:rPr>
                <w:rFonts w:ascii="仿宋_GB2312" w:hAnsi="仿宋_GB2312" w:cs="仿宋_GB2312" w:eastAsia="仿宋_GB2312"/>
                <w:sz w:val="21"/>
              </w:rPr>
              <w:t>GB19301</w:t>
            </w:r>
            <w:r>
              <w:rPr>
                <w:rFonts w:ascii="仿宋_GB2312" w:hAnsi="仿宋_GB2312" w:cs="仿宋_GB2312" w:eastAsia="仿宋_GB2312"/>
                <w:sz w:val="21"/>
              </w:rPr>
              <w:t>《食品安全国家标准生乳》规定的生鲜乳生产。产品包装应符合国家环保标准，符合</w:t>
            </w:r>
            <w:r>
              <w:rPr>
                <w:rFonts w:ascii="仿宋_GB2312" w:hAnsi="仿宋_GB2312" w:cs="仿宋_GB2312" w:eastAsia="仿宋_GB2312"/>
                <w:sz w:val="21"/>
              </w:rPr>
              <w:t>GB7718</w:t>
            </w:r>
            <w:r>
              <w:rPr>
                <w:rFonts w:ascii="仿宋_GB2312" w:hAnsi="仿宋_GB2312" w:cs="仿宋_GB2312" w:eastAsia="仿宋_GB2312"/>
                <w:sz w:val="21"/>
              </w:rPr>
              <w:t>《预包装食品标签通则》和</w:t>
            </w:r>
            <w:r>
              <w:rPr>
                <w:rFonts w:ascii="仿宋_GB2312" w:hAnsi="仿宋_GB2312" w:cs="仿宋_GB2312" w:eastAsia="仿宋_GB2312"/>
                <w:sz w:val="21"/>
              </w:rPr>
              <w:t>GB28050-2011</w:t>
            </w:r>
            <w:r>
              <w:rPr>
                <w:rFonts w:ascii="仿宋_GB2312" w:hAnsi="仿宋_GB2312" w:cs="仿宋_GB2312" w:eastAsia="仿宋_GB2312"/>
                <w:sz w:val="21"/>
              </w:rPr>
              <w:t>《预包装食品营养标签通则》的规定。</w:t>
            </w:r>
          </w:p>
          <w:p>
            <w:pPr>
              <w:pStyle w:val="null3"/>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配送周期：自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每周至少配送</w:t>
            </w:r>
            <w:r>
              <w:rPr>
                <w:rFonts w:ascii="仿宋_GB2312" w:hAnsi="仿宋_GB2312" w:cs="仿宋_GB2312" w:eastAsia="仿宋_GB2312"/>
                <w:sz w:val="21"/>
              </w:rPr>
              <w:t>1</w:t>
            </w:r>
            <w:r>
              <w:rPr>
                <w:rFonts w:ascii="仿宋_GB2312" w:hAnsi="仿宋_GB2312" w:cs="仿宋_GB2312" w:eastAsia="仿宋_GB2312"/>
                <w:sz w:val="21"/>
              </w:rPr>
              <w:t>次，按照每人每周不低于</w:t>
            </w:r>
            <w:r>
              <w:rPr>
                <w:rFonts w:ascii="仿宋_GB2312" w:hAnsi="仿宋_GB2312" w:cs="仿宋_GB2312" w:eastAsia="仿宋_GB2312"/>
                <w:sz w:val="21"/>
              </w:rPr>
              <w:t>1</w:t>
            </w:r>
            <w:r>
              <w:rPr>
                <w:rFonts w:ascii="仿宋_GB2312" w:hAnsi="仿宋_GB2312" w:cs="仿宋_GB2312" w:eastAsia="仿宋_GB2312"/>
                <w:sz w:val="21"/>
              </w:rPr>
              <w:t>盒牛奶进行配送，配送数量以学校要求为准。禁止每次超量配送。奶品运送方式必须采用符合产品贮存条件的运输工具运输，由专人专车在牛奶出厂后</w:t>
            </w:r>
            <w:r>
              <w:rPr>
                <w:rFonts w:ascii="仿宋_GB2312" w:hAnsi="仿宋_GB2312" w:cs="仿宋_GB2312" w:eastAsia="仿宋_GB2312"/>
                <w:sz w:val="21"/>
              </w:rPr>
              <w:t>尽快配送。每次配送量应包含每批次留样</w:t>
            </w:r>
            <w:r>
              <w:rPr>
                <w:rFonts w:ascii="仿宋_GB2312" w:hAnsi="仿宋_GB2312" w:cs="仿宋_GB2312" w:eastAsia="仿宋_GB2312"/>
                <w:sz w:val="21"/>
              </w:rPr>
              <w:t>1</w:t>
            </w:r>
            <w:r>
              <w:rPr>
                <w:rFonts w:ascii="仿宋_GB2312" w:hAnsi="仿宋_GB2312" w:cs="仿宋_GB2312" w:eastAsia="仿宋_GB2312"/>
                <w:sz w:val="21"/>
              </w:rPr>
              <w:t>份，因运输装卸过程中造成的损耗（例如包装严重变形、破损，食品污损、变异等），发现的破损、变异食品必须无条件更换。进入校园的工作人员要主动接受学校管理。配送有效期不大于</w:t>
            </w:r>
            <w:r>
              <w:rPr>
                <w:rFonts w:ascii="仿宋_GB2312" w:hAnsi="仿宋_GB2312" w:cs="仿宋_GB2312" w:eastAsia="仿宋_GB2312"/>
                <w:sz w:val="21"/>
              </w:rPr>
              <w:t>1/3</w:t>
            </w:r>
            <w:r>
              <w:rPr>
                <w:rFonts w:ascii="仿宋_GB2312" w:hAnsi="仿宋_GB2312" w:cs="仿宋_GB2312" w:eastAsia="仿宋_GB2312"/>
                <w:sz w:val="21"/>
              </w:rPr>
              <w:t>质保期。</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、供应商应具备完善、高效的配送和服务系统，供应商应采取措施保持纯牛奶质量，并安排专人专车向学校配送。送货人员应有可体现体温监测的健康台账。</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、每次供货时须提供产品厂家的每批次出厂检验报告。</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、蛋白质含量≥</w:t>
            </w:r>
            <w:r>
              <w:rPr>
                <w:rFonts w:ascii="仿宋_GB2312" w:hAnsi="仿宋_GB2312" w:cs="仿宋_GB2312" w:eastAsia="仿宋_GB2312"/>
                <w:sz w:val="21"/>
              </w:rPr>
              <w:t>3g/100ml</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、投标截止时间前（开标当日），供应商需提供与投标产品相同规格的样品</w:t>
            </w:r>
            <w:r>
              <w:rPr>
                <w:rFonts w:ascii="仿宋_GB2312" w:hAnsi="仿宋_GB2312" w:cs="仿宋_GB2312" w:eastAsia="仿宋_GB2312"/>
                <w:sz w:val="21"/>
              </w:rPr>
              <w:t>2</w:t>
            </w:r>
            <w:r>
              <w:rPr>
                <w:rFonts w:ascii="仿宋_GB2312" w:hAnsi="仿宋_GB2312" w:cs="仿宋_GB2312" w:eastAsia="仿宋_GB2312"/>
                <w:sz w:val="21"/>
              </w:rPr>
              <w:t>箱</w:t>
            </w:r>
            <w:r>
              <w:rPr>
                <w:rFonts w:ascii="仿宋_GB2312" w:hAnsi="仿宋_GB2312" w:cs="仿宋_GB2312" w:eastAsia="仿宋_GB2312"/>
                <w:sz w:val="21"/>
              </w:rPr>
              <w:t>，并在样品上标注供应商名称，样品标准符合采购要求。</w:t>
            </w:r>
          </w:p>
          <w:p>
            <w:pPr>
              <w:pStyle w:val="null3"/>
              <w:jc w:val="both"/>
            </w:pPr>
            <w:r>
              <w:rPr>
                <w:rFonts w:ascii="仿宋_GB2312" w:hAnsi="仿宋_GB2312" w:cs="仿宋_GB2312" w:eastAsia="仿宋_GB2312"/>
                <w:sz w:val="21"/>
              </w:rPr>
              <w:t>样品递交地址:详见招标文件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、样品不予退还。</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、投同一产品多个采购包的仅需提供一份样品。</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标的名称：采购包12：猪肉1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总体要求：能够准确、按时配送鲜肉送到采购人指定地点（学校）；鲜肉是指：屠宰后至送达采购人指定地点在48小时内的肉类（最好是24小时）；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每天按时按点按照采购人前一天的采购肉类计划表将所有鲜肉送到采购人指定地点（500人以上学校可每天或前一天配送；500人以下学校每周至少配送2次，每次配送不超过3日大肉用量），具体要求如下：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所有新鲜肉类必须符合食品安全</w:t>
            </w:r>
            <w:r>
              <w:rPr>
                <w:rFonts w:ascii="仿宋_GB2312" w:hAnsi="仿宋_GB2312" w:cs="仿宋_GB2312" w:eastAsia="仿宋_GB2312"/>
                <w:sz w:val="21"/>
              </w:rPr>
              <w:t>国家标准GB/T 9959.3-2019(鲜、冻猪肉及猪副产品 )及GB2707-2016（鲜（冻）畜、禽产品）标准，品质要求3去（去槽头、腰子、板油）、去骨精瘦肉、五花肉、切段精排。</w:t>
            </w:r>
          </w:p>
          <w:p>
            <w:pPr>
              <w:pStyle w:val="null3"/>
              <w:ind w:firstLine="420"/>
              <w:jc w:val="both"/>
            </w:pPr>
            <w:r>
              <w:rPr>
                <w:rFonts w:ascii="仿宋_GB2312" w:hAnsi="仿宋_GB2312" w:cs="仿宋_GB2312" w:eastAsia="仿宋_GB2312"/>
                <w:sz w:val="21"/>
              </w:rPr>
              <w:t>（2）猪肉必须具备动物检疫合格证明、肉品品质检验合格证，每次配送必须向学校提供每批次合格证证明复印件。</w:t>
            </w:r>
          </w:p>
          <w:p>
            <w:pPr>
              <w:pStyle w:val="null3"/>
              <w:ind w:firstLine="420"/>
              <w:jc w:val="both"/>
            </w:pPr>
            <w:r>
              <w:rPr>
                <w:rFonts w:ascii="仿宋_GB2312" w:hAnsi="仿宋_GB2312" w:cs="仿宋_GB2312" w:eastAsia="仿宋_GB2312"/>
                <w:sz w:val="21"/>
              </w:rPr>
              <w:t>（3）提供的猪肉必须具备合法、合规、有效的“非洲猪瘟检验报告单”，且结果为“阴性”。</w:t>
            </w:r>
          </w:p>
          <w:p>
            <w:pPr>
              <w:pStyle w:val="null3"/>
              <w:ind w:firstLine="420"/>
              <w:jc w:val="both"/>
            </w:pPr>
            <w:r>
              <w:rPr>
                <w:rFonts w:ascii="仿宋_GB2312" w:hAnsi="仿宋_GB2312" w:cs="仿宋_GB2312" w:eastAsia="仿宋_GB2312"/>
                <w:sz w:val="21"/>
              </w:rPr>
              <w:t>（4）鲜度标准：肉质有弹性，手指轻按、塌陷地方马上复弹、脂肪为白色或乳白色、整体色泽光滑、切面红色、微微湿润但不粘手、无淤血、无注水、无寄生虫。</w:t>
            </w:r>
          </w:p>
          <w:p>
            <w:pPr>
              <w:pStyle w:val="null3"/>
              <w:ind w:firstLine="420"/>
              <w:jc w:val="both"/>
            </w:pPr>
            <w:r>
              <w:rPr>
                <w:rFonts w:ascii="仿宋_GB2312" w:hAnsi="仿宋_GB2312" w:cs="仿宋_GB2312" w:eastAsia="仿宋_GB2312"/>
                <w:sz w:val="21"/>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20"/>
              <w:jc w:val="both"/>
            </w:pPr>
            <w:r>
              <w:rPr>
                <w:rFonts w:ascii="仿宋_GB2312" w:hAnsi="仿宋_GB2312" w:cs="仿宋_GB2312" w:eastAsia="仿宋_GB2312"/>
                <w:sz w:val="21"/>
              </w:rPr>
              <w:t>（6）每次配送需提供检测报告，检测项目需包含瘦肉精检测。</w:t>
            </w:r>
          </w:p>
          <w:p>
            <w:pPr>
              <w:pStyle w:val="null3"/>
              <w:ind w:firstLine="420"/>
              <w:jc w:val="both"/>
            </w:pPr>
            <w:r>
              <w:rPr>
                <w:rFonts w:ascii="仿宋_GB2312" w:hAnsi="仿宋_GB2312" w:cs="仿宋_GB2312" w:eastAsia="仿宋_GB2312"/>
                <w:sz w:val="21"/>
              </w:rPr>
              <w:t>（7）其他要求：</w:t>
            </w:r>
          </w:p>
          <w:p>
            <w:pPr>
              <w:pStyle w:val="null3"/>
              <w:ind w:firstLine="420"/>
            </w:pPr>
            <w:r>
              <w:rPr>
                <w:rFonts w:ascii="仿宋_GB2312" w:hAnsi="仿宋_GB2312" w:cs="仿宋_GB2312" w:eastAsia="仿宋_GB2312"/>
                <w:sz w:val="21"/>
              </w:rPr>
              <w:t>供应商须至少配备1辆冷链运输车</w:t>
            </w:r>
            <w:r>
              <w:rPr>
                <w:rFonts w:ascii="仿宋_GB2312" w:hAnsi="仿宋_GB2312" w:cs="仿宋_GB2312" w:eastAsia="仿宋_GB2312"/>
                <w:sz w:val="21"/>
                <w:b/>
              </w:rPr>
              <w:t>，并提供相关冷链配送证明资料（包括但不限于租赁合同、购买合同等），配送人员需具有有效的健康证明（必须冷链配送以确保食品安全）。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（1）供应商必须确保供应的鲜肉类应保持良好的色泽和新鲜度，符合国家食品质量和卫生标准，粗加工食品原料不得采用边角料以次充好。</w:t>
            </w:r>
          </w:p>
          <w:p>
            <w:pPr>
              <w:pStyle w:val="null3"/>
              <w:ind w:firstLine="420"/>
              <w:jc w:val="both"/>
            </w:pPr>
            <w:r>
              <w:rPr>
                <w:rFonts w:ascii="仿宋_GB2312" w:hAnsi="仿宋_GB2312" w:cs="仿宋_GB2312" w:eastAsia="仿宋_GB2312"/>
                <w:sz w:val="21"/>
              </w:rPr>
              <w:t>（2）供应商能提供每日所配送鲜肉类的动物检验检疫合格证。</w:t>
            </w:r>
          </w:p>
          <w:p>
            <w:pPr>
              <w:pStyle w:val="null3"/>
              <w:ind w:firstLine="420"/>
              <w:jc w:val="both"/>
            </w:pPr>
            <w:r>
              <w:rPr>
                <w:rFonts w:ascii="仿宋_GB2312" w:hAnsi="仿宋_GB2312" w:cs="仿宋_GB2312" w:eastAsia="仿宋_GB2312"/>
                <w:sz w:val="21"/>
              </w:rPr>
              <w:t>（3）验收以甲方学生食堂单位验收为准。供应商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（4）验收时，所供鲜肉类数量、质量不符合要求的，甲方有权要求乙方进行调换或补充，由此产生的费用由乙方承担。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（4）供货商所送每一批次食物，进入库房的食材由保管进行验收。</w:t>
            </w:r>
          </w:p>
          <w:p>
            <w:pPr>
              <w:pStyle w:val="null3"/>
              <w:ind w:firstLine="420"/>
              <w:jc w:val="both"/>
            </w:pPr>
            <w:r>
              <w:rPr>
                <w:rFonts w:ascii="仿宋_GB2312" w:hAnsi="仿宋_GB2312" w:cs="仿宋_GB2312" w:eastAsia="仿宋_GB2312"/>
                <w:sz w:val="21"/>
              </w:rPr>
              <w:t>（5）若供货商在供货配送中遇突发事件，应提供详细、合理、有效的处理方案，避免因突发事件导致供货不及时，延误采购方使用。</w:t>
            </w:r>
          </w:p>
          <w:p>
            <w:pPr>
              <w:pStyle w:val="null3"/>
              <w:ind w:firstLine="420"/>
              <w:jc w:val="both"/>
            </w:pPr>
            <w:r>
              <w:rPr>
                <w:rFonts w:ascii="仿宋_GB2312" w:hAnsi="仿宋_GB2312" w:cs="仿宋_GB2312" w:eastAsia="仿宋_GB2312"/>
                <w:sz w:val="21"/>
              </w:rPr>
              <w:t>（6）供货商应针对本招标项目提供生产、物流配送、车辆数量、人员安排等服务方案。</w:t>
            </w:r>
          </w:p>
          <w:p>
            <w:pPr>
              <w:pStyle w:val="null3"/>
              <w:ind w:firstLine="420"/>
              <w:jc w:val="both"/>
            </w:pPr>
            <w:r>
              <w:rPr>
                <w:rFonts w:ascii="仿宋_GB2312" w:hAnsi="仿宋_GB2312" w:cs="仿宋_GB2312" w:eastAsia="仿宋_GB2312"/>
                <w:sz w:val="21"/>
              </w:rPr>
              <w:t>（7）供货商应按照中标约定，提供合格产品，每批次所供货物品牌与投标品牌一致，每批次所供货物为同一品质货物，不得以其他品质货物充数，不得有短斤缺两、变质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验收形式：</w:t>
            </w:r>
          </w:p>
          <w:p>
            <w:pPr>
              <w:pStyle w:val="null3"/>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标的名称：采购包13：猪肉2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总体要求：能够准确、按时配送鲜肉送到采购人指定地点（学校）；鲜肉是指：屠宰后至送达采购人指定地点在48小时内的肉类（最好是24小时）；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服务标准：</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每天按时按点按照采购人前一天的采购肉类计划表将所有鲜肉送到采购人指定地点（500人以上学校可每天或前一天配送；500人以下学校每周至少配送2次，每次配送不超过3日大肉用量），具体要求如下：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所有新鲜肉类必须符合食品安全</w:t>
            </w:r>
            <w:r>
              <w:rPr>
                <w:rFonts w:ascii="仿宋_GB2312" w:hAnsi="仿宋_GB2312" w:cs="仿宋_GB2312" w:eastAsia="仿宋_GB2312"/>
                <w:sz w:val="21"/>
              </w:rPr>
              <w:t>国家标准GB/T 9959.3-2019(鲜、冻猪肉及猪副产品 )及GB2707-2016（鲜（冻）畜、禽产品）标准，品质要求3去（去槽头、腰子、板油）、去骨精瘦肉、五花肉、切段精排。</w:t>
            </w:r>
          </w:p>
          <w:p>
            <w:pPr>
              <w:pStyle w:val="null3"/>
              <w:ind w:firstLine="420"/>
              <w:jc w:val="both"/>
            </w:pPr>
            <w:r>
              <w:rPr>
                <w:rFonts w:ascii="仿宋_GB2312" w:hAnsi="仿宋_GB2312" w:cs="仿宋_GB2312" w:eastAsia="仿宋_GB2312"/>
                <w:sz w:val="21"/>
              </w:rPr>
              <w:t>（2）猪肉必须具备动物检疫合格证明、肉品品质检验合格证，每次配送必须向学校提供每批次合格证证明复印件。</w:t>
            </w:r>
          </w:p>
          <w:p>
            <w:pPr>
              <w:pStyle w:val="null3"/>
              <w:ind w:firstLine="420"/>
              <w:jc w:val="both"/>
            </w:pPr>
            <w:r>
              <w:rPr>
                <w:rFonts w:ascii="仿宋_GB2312" w:hAnsi="仿宋_GB2312" w:cs="仿宋_GB2312" w:eastAsia="仿宋_GB2312"/>
                <w:sz w:val="21"/>
              </w:rPr>
              <w:t>（3）提供的猪肉必须具备合法、合规、有效的“非洲猪瘟检验报告单”，且结果为“阴性”。</w:t>
            </w:r>
          </w:p>
          <w:p>
            <w:pPr>
              <w:pStyle w:val="null3"/>
              <w:ind w:firstLine="420"/>
              <w:jc w:val="both"/>
            </w:pPr>
            <w:r>
              <w:rPr>
                <w:rFonts w:ascii="仿宋_GB2312" w:hAnsi="仿宋_GB2312" w:cs="仿宋_GB2312" w:eastAsia="仿宋_GB2312"/>
                <w:sz w:val="21"/>
              </w:rPr>
              <w:t>（4）鲜度标准：肉质有弹性，手指轻按、塌陷地方马上复弹、脂肪为白色或乳白色、整体色泽光滑、切面红色、微微湿润但不粘手、无淤血、无注水、无寄生虫。</w:t>
            </w:r>
          </w:p>
          <w:p>
            <w:pPr>
              <w:pStyle w:val="null3"/>
              <w:ind w:firstLine="420"/>
              <w:jc w:val="both"/>
            </w:pPr>
            <w:r>
              <w:rPr>
                <w:rFonts w:ascii="仿宋_GB2312" w:hAnsi="仿宋_GB2312" w:cs="仿宋_GB2312" w:eastAsia="仿宋_GB2312"/>
                <w:sz w:val="21"/>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20"/>
              <w:jc w:val="both"/>
            </w:pPr>
            <w:r>
              <w:rPr>
                <w:rFonts w:ascii="仿宋_GB2312" w:hAnsi="仿宋_GB2312" w:cs="仿宋_GB2312" w:eastAsia="仿宋_GB2312"/>
                <w:sz w:val="21"/>
              </w:rPr>
              <w:t>（6）每次配送需提供检测报告，检测项目需包含瘦肉精检测。</w:t>
            </w:r>
          </w:p>
          <w:p>
            <w:pPr>
              <w:pStyle w:val="null3"/>
              <w:ind w:firstLine="420"/>
              <w:jc w:val="both"/>
            </w:pPr>
            <w:r>
              <w:rPr>
                <w:rFonts w:ascii="仿宋_GB2312" w:hAnsi="仿宋_GB2312" w:cs="仿宋_GB2312" w:eastAsia="仿宋_GB2312"/>
                <w:sz w:val="21"/>
              </w:rPr>
              <w:t>（7）其他要求：</w:t>
            </w:r>
          </w:p>
          <w:p>
            <w:pPr>
              <w:pStyle w:val="null3"/>
              <w:ind w:firstLine="420"/>
            </w:pPr>
            <w:r>
              <w:rPr>
                <w:rFonts w:ascii="仿宋_GB2312" w:hAnsi="仿宋_GB2312" w:cs="仿宋_GB2312" w:eastAsia="仿宋_GB2312"/>
                <w:sz w:val="21"/>
              </w:rPr>
              <w:t>供应商须至少配备1辆冷链运输车</w:t>
            </w:r>
            <w:r>
              <w:rPr>
                <w:rFonts w:ascii="仿宋_GB2312" w:hAnsi="仿宋_GB2312" w:cs="仿宋_GB2312" w:eastAsia="仿宋_GB2312"/>
                <w:sz w:val="21"/>
                <w:b/>
              </w:rPr>
              <w:t>，并提供相关冷链配送证明资料（包括但不限于租赁合同、购买合同等），配送人员需具有有效的健康证明（必须冷链配送以确保食品安全）。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（1）供应商必须确保供应的鲜肉类应保持良好的色泽和新鲜度，符合国家食品质量和卫生标准，粗加工食品原料不得采用边角料以次充好。</w:t>
            </w:r>
          </w:p>
          <w:p>
            <w:pPr>
              <w:pStyle w:val="null3"/>
              <w:ind w:firstLine="420"/>
              <w:jc w:val="both"/>
            </w:pPr>
            <w:r>
              <w:rPr>
                <w:rFonts w:ascii="仿宋_GB2312" w:hAnsi="仿宋_GB2312" w:cs="仿宋_GB2312" w:eastAsia="仿宋_GB2312"/>
                <w:sz w:val="21"/>
              </w:rPr>
              <w:t>（2）供应商能提供每日所配送鲜肉类的动物检验检疫合格证。</w:t>
            </w:r>
          </w:p>
          <w:p>
            <w:pPr>
              <w:pStyle w:val="null3"/>
              <w:ind w:firstLine="420"/>
              <w:jc w:val="both"/>
            </w:pPr>
            <w:r>
              <w:rPr>
                <w:rFonts w:ascii="仿宋_GB2312" w:hAnsi="仿宋_GB2312" w:cs="仿宋_GB2312" w:eastAsia="仿宋_GB2312"/>
                <w:sz w:val="21"/>
              </w:rPr>
              <w:t>（3）验收以甲方学生食堂单位验收为准。供应商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（4）验收时，所供鲜肉类数量、质量不符合要求的，甲方有权要求乙方进行调换或补充，由此产生的费用由乙方承担。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（4）供货商所送每一批次食物，进入库房的食材由保管进行验收。</w:t>
            </w:r>
          </w:p>
          <w:p>
            <w:pPr>
              <w:pStyle w:val="null3"/>
              <w:ind w:firstLine="420"/>
              <w:jc w:val="both"/>
            </w:pPr>
            <w:r>
              <w:rPr>
                <w:rFonts w:ascii="仿宋_GB2312" w:hAnsi="仿宋_GB2312" w:cs="仿宋_GB2312" w:eastAsia="仿宋_GB2312"/>
                <w:sz w:val="21"/>
              </w:rPr>
              <w:t>（5）若供货商在供货配送中遇突发事件，应提供详细、合理、有效的处理方案，避免因突发事件导致供货不及时，延误采购方使用。</w:t>
            </w:r>
          </w:p>
          <w:p>
            <w:pPr>
              <w:pStyle w:val="null3"/>
              <w:ind w:firstLine="420"/>
              <w:jc w:val="both"/>
            </w:pPr>
            <w:r>
              <w:rPr>
                <w:rFonts w:ascii="仿宋_GB2312" w:hAnsi="仿宋_GB2312" w:cs="仿宋_GB2312" w:eastAsia="仿宋_GB2312"/>
                <w:sz w:val="21"/>
              </w:rPr>
              <w:t>（6）供货商应针对本招标项目提供生产、物流配送、车辆数量、人员安排等服务方案。</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供货商应按照中标约定，提供合格产品，每批次所供货物品牌与投标品牌一致，每批次所供货物为同一品质货物，不得以其他品质货物充数，不得有短斤缺两、变质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验收形式：</w:t>
            </w:r>
          </w:p>
          <w:p>
            <w:pPr>
              <w:pStyle w:val="null3"/>
              <w:jc w:val="both"/>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标的名称：采购包14：猪肉3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总体要求：能够准确、按时配送鲜肉送到采购人指定地点（学校）；鲜肉是指：屠宰后至送达采购人指定地点在48小时内的肉类（最好是24小时）；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服务标准：</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每天按时按点按照采购人前一天的采购肉类计划表将所有鲜肉送到采购人指定地点（500人以上学校可每天或前一天配送；500人以下学校每周至少配送2次，每次配送不超过3日大肉用量），具体要求如下：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所有新鲜肉类必须符合食品安全</w:t>
            </w:r>
            <w:r>
              <w:rPr>
                <w:rFonts w:ascii="仿宋_GB2312" w:hAnsi="仿宋_GB2312" w:cs="仿宋_GB2312" w:eastAsia="仿宋_GB2312"/>
                <w:sz w:val="21"/>
              </w:rPr>
              <w:t>国家标准GB/T 9959.3-2019(鲜、冻猪肉及猪副产品 )及GB2707-2016（鲜（冻）畜、禽产品）标准，品质要求3去（去槽头、腰子、板油）、去骨精瘦肉、五花肉、切段精排。</w:t>
            </w:r>
          </w:p>
          <w:p>
            <w:pPr>
              <w:pStyle w:val="null3"/>
              <w:ind w:firstLine="420"/>
              <w:jc w:val="both"/>
            </w:pPr>
            <w:r>
              <w:rPr>
                <w:rFonts w:ascii="仿宋_GB2312" w:hAnsi="仿宋_GB2312" w:cs="仿宋_GB2312" w:eastAsia="仿宋_GB2312"/>
                <w:sz w:val="21"/>
              </w:rPr>
              <w:t>（2）猪肉必须具备动物检疫合格证明、肉品品质检验合格证，每次配送必须向学校提供每批次合格证证明复印件。</w:t>
            </w:r>
          </w:p>
          <w:p>
            <w:pPr>
              <w:pStyle w:val="null3"/>
              <w:ind w:firstLine="420"/>
              <w:jc w:val="both"/>
            </w:pPr>
            <w:r>
              <w:rPr>
                <w:rFonts w:ascii="仿宋_GB2312" w:hAnsi="仿宋_GB2312" w:cs="仿宋_GB2312" w:eastAsia="仿宋_GB2312"/>
                <w:sz w:val="21"/>
              </w:rPr>
              <w:t>（3）提供的猪肉必须具备合法、合规、有效的“非洲猪瘟检验报告单”，且结果为“阴性”。</w:t>
            </w:r>
          </w:p>
          <w:p>
            <w:pPr>
              <w:pStyle w:val="null3"/>
              <w:ind w:firstLine="420"/>
              <w:jc w:val="both"/>
            </w:pPr>
            <w:r>
              <w:rPr>
                <w:rFonts w:ascii="仿宋_GB2312" w:hAnsi="仿宋_GB2312" w:cs="仿宋_GB2312" w:eastAsia="仿宋_GB2312"/>
                <w:sz w:val="21"/>
              </w:rPr>
              <w:t>（4）鲜度标准：肉质有弹性，手指轻按、塌陷地方马上复弹、脂肪为白色或乳白色、整体色泽光滑、切面红色、微微湿润但不粘手、无淤血、无注水、无寄生虫。</w:t>
            </w:r>
          </w:p>
          <w:p>
            <w:pPr>
              <w:pStyle w:val="null3"/>
              <w:ind w:firstLine="420"/>
              <w:jc w:val="both"/>
            </w:pPr>
            <w:r>
              <w:rPr>
                <w:rFonts w:ascii="仿宋_GB2312" w:hAnsi="仿宋_GB2312" w:cs="仿宋_GB2312" w:eastAsia="仿宋_GB2312"/>
                <w:sz w:val="21"/>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20"/>
              <w:jc w:val="both"/>
            </w:pPr>
            <w:r>
              <w:rPr>
                <w:rFonts w:ascii="仿宋_GB2312" w:hAnsi="仿宋_GB2312" w:cs="仿宋_GB2312" w:eastAsia="仿宋_GB2312"/>
                <w:sz w:val="21"/>
              </w:rPr>
              <w:t>（6）每次配送需提供检测报告，检测项目需包含瘦肉精检测。</w:t>
            </w:r>
          </w:p>
          <w:p>
            <w:pPr>
              <w:pStyle w:val="null3"/>
              <w:ind w:firstLine="420"/>
              <w:jc w:val="both"/>
            </w:pPr>
            <w:r>
              <w:rPr>
                <w:rFonts w:ascii="仿宋_GB2312" w:hAnsi="仿宋_GB2312" w:cs="仿宋_GB2312" w:eastAsia="仿宋_GB2312"/>
                <w:sz w:val="21"/>
              </w:rPr>
              <w:t>（7）其他要求：</w:t>
            </w:r>
          </w:p>
          <w:p>
            <w:pPr>
              <w:pStyle w:val="null3"/>
              <w:ind w:firstLine="420"/>
            </w:pPr>
            <w:r>
              <w:rPr>
                <w:rFonts w:ascii="仿宋_GB2312" w:hAnsi="仿宋_GB2312" w:cs="仿宋_GB2312" w:eastAsia="仿宋_GB2312"/>
                <w:sz w:val="21"/>
              </w:rPr>
              <w:t>供应商须至少配备1辆冷链运输车</w:t>
            </w:r>
            <w:r>
              <w:rPr>
                <w:rFonts w:ascii="仿宋_GB2312" w:hAnsi="仿宋_GB2312" w:cs="仿宋_GB2312" w:eastAsia="仿宋_GB2312"/>
                <w:sz w:val="21"/>
                <w:b/>
              </w:rPr>
              <w:t>，并提供相关冷链配送证明资料（包括但不限于租赁合同、购买合同等），配送人员需具有有效的健康证明（必须冷链配送以确保食品安全）。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（1）供应商必须确保供应的鲜肉类应保持良好的色泽和新鲜度，符合国家食品质量和卫生标准，粗加工食品原料不得采用边角料以次充好。</w:t>
            </w:r>
          </w:p>
          <w:p>
            <w:pPr>
              <w:pStyle w:val="null3"/>
              <w:ind w:firstLine="420"/>
              <w:jc w:val="both"/>
            </w:pPr>
            <w:r>
              <w:rPr>
                <w:rFonts w:ascii="仿宋_GB2312" w:hAnsi="仿宋_GB2312" w:cs="仿宋_GB2312" w:eastAsia="仿宋_GB2312"/>
                <w:sz w:val="21"/>
              </w:rPr>
              <w:t>（2）供应商能提供每日所配送鲜肉类的动物检验检疫合格证。</w:t>
            </w:r>
          </w:p>
          <w:p>
            <w:pPr>
              <w:pStyle w:val="null3"/>
              <w:ind w:firstLine="420"/>
              <w:jc w:val="both"/>
            </w:pPr>
            <w:r>
              <w:rPr>
                <w:rFonts w:ascii="仿宋_GB2312" w:hAnsi="仿宋_GB2312" w:cs="仿宋_GB2312" w:eastAsia="仿宋_GB2312"/>
                <w:sz w:val="21"/>
              </w:rPr>
              <w:t>（3）验收以甲方学生食堂单位验收为准。供应商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（4）验收时，所供鲜肉类数量、质量不符合要求的，甲方有权要求乙方进行调换或补充，由此产生的费用由乙方承担。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（4）供货商所送每一批次食物，进入库房的食材由保管进行验收。</w:t>
            </w:r>
          </w:p>
          <w:p>
            <w:pPr>
              <w:pStyle w:val="null3"/>
              <w:ind w:firstLine="420"/>
              <w:jc w:val="both"/>
            </w:pPr>
            <w:r>
              <w:rPr>
                <w:rFonts w:ascii="仿宋_GB2312" w:hAnsi="仿宋_GB2312" w:cs="仿宋_GB2312" w:eastAsia="仿宋_GB2312"/>
                <w:sz w:val="21"/>
              </w:rPr>
              <w:t>（5）若供货商在供货配送中遇突发事件，应提供详细、合理、有效的处理方案，避免因突发事件导致供货不及时，延误采购方使用。</w:t>
            </w:r>
          </w:p>
          <w:p>
            <w:pPr>
              <w:pStyle w:val="null3"/>
              <w:ind w:firstLine="420"/>
              <w:jc w:val="both"/>
            </w:pPr>
            <w:r>
              <w:rPr>
                <w:rFonts w:ascii="仿宋_GB2312" w:hAnsi="仿宋_GB2312" w:cs="仿宋_GB2312" w:eastAsia="仿宋_GB2312"/>
                <w:sz w:val="21"/>
              </w:rPr>
              <w:t>（6）供货商应针对本招标项目提供生产、物流配送、车辆数量、人员安排等服务方案。</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供货商应按照中标约定，提供合格产品，每批次所供货物品牌与投标品牌一致，每批次所供货物为同一品质货物，不得以其他品质货物充数，不得有短斤缺两、变质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验收形式：</w:t>
            </w:r>
          </w:p>
          <w:p>
            <w:pPr>
              <w:pStyle w:val="null3"/>
              <w:jc w:val="both"/>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标的名称：采购包15：猪肉4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总体要求：能够准确、按时配送鲜肉送到采购人指定地点（学校）；鲜肉是指：屠宰后至送达采购人指定地点在48小时内的肉类（最好是24小时）；</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服务标准：</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每天按时按点按照采购人前一天的采购肉类计划表将所有鲜肉送到采购人指定地点（500人以上学校可每天或前一天配送；500人以下学校每周至少配送2次，每次配送不超过3日大肉用量），具体要求如下：</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所有新鲜肉类必须符合食品安全</w:t>
            </w:r>
            <w:r>
              <w:rPr>
                <w:rFonts w:ascii="仿宋_GB2312" w:hAnsi="仿宋_GB2312" w:cs="仿宋_GB2312" w:eastAsia="仿宋_GB2312"/>
                <w:sz w:val="21"/>
              </w:rPr>
              <w:t>国家标准GB/T 9959.3-2019(鲜、冻猪肉及猪副产品 )及GB2707-2016（鲜（冻）畜、禽产品）标准，品质要求3去（去槽头、腰子、板油）、去骨精瘦肉、五花肉、切段精排。</w:t>
            </w:r>
          </w:p>
          <w:p>
            <w:pPr>
              <w:pStyle w:val="null3"/>
              <w:ind w:firstLine="420"/>
              <w:jc w:val="both"/>
            </w:pPr>
            <w:r>
              <w:rPr>
                <w:rFonts w:ascii="仿宋_GB2312" w:hAnsi="仿宋_GB2312" w:cs="仿宋_GB2312" w:eastAsia="仿宋_GB2312"/>
                <w:sz w:val="21"/>
              </w:rPr>
              <w:t>（2）猪肉必须具备动物检疫合格证明、肉品品质检验合格证，每次配送必须向学校提供每批次合格证证明复印件。</w:t>
            </w:r>
          </w:p>
          <w:p>
            <w:pPr>
              <w:pStyle w:val="null3"/>
              <w:ind w:firstLine="420"/>
              <w:jc w:val="both"/>
            </w:pPr>
            <w:r>
              <w:rPr>
                <w:rFonts w:ascii="仿宋_GB2312" w:hAnsi="仿宋_GB2312" w:cs="仿宋_GB2312" w:eastAsia="仿宋_GB2312"/>
                <w:sz w:val="21"/>
              </w:rPr>
              <w:t>（3）提供的猪肉必须具备合法、合规、有效的“非洲猪瘟检验报告单”，且结果为“阴性”。</w:t>
            </w:r>
          </w:p>
          <w:p>
            <w:pPr>
              <w:pStyle w:val="null3"/>
              <w:ind w:firstLine="420"/>
              <w:jc w:val="both"/>
            </w:pPr>
            <w:r>
              <w:rPr>
                <w:rFonts w:ascii="仿宋_GB2312" w:hAnsi="仿宋_GB2312" w:cs="仿宋_GB2312" w:eastAsia="仿宋_GB2312"/>
                <w:sz w:val="21"/>
              </w:rPr>
              <w:t>（4）鲜度标准：肉质有弹性，手指轻按、塌陷地方马上复弹、脂肪为白色或乳白色、整体色泽光滑、切面红色、微微湿润但不粘手、无淤血、无注水、无寄生虫。</w:t>
            </w:r>
          </w:p>
          <w:p>
            <w:pPr>
              <w:pStyle w:val="null3"/>
              <w:ind w:firstLine="420"/>
              <w:jc w:val="both"/>
            </w:pPr>
            <w:r>
              <w:rPr>
                <w:rFonts w:ascii="仿宋_GB2312" w:hAnsi="仿宋_GB2312" w:cs="仿宋_GB2312" w:eastAsia="仿宋_GB2312"/>
                <w:sz w:val="21"/>
              </w:rPr>
              <w:t>（5）保证随时实物抽检肉质品质等合格，严禁提供注水、注其他物质、病猪、死猪等。肉质紧密，富有弹性；皮薄膘肥，皮无斑点；脂肪呈白色或乳白色，有光泽；瘦肉呈红色或粉红色，有光泽，不发粘；肉无异味、臭味。</w:t>
            </w:r>
          </w:p>
          <w:p>
            <w:pPr>
              <w:pStyle w:val="null3"/>
              <w:ind w:firstLine="420"/>
              <w:jc w:val="both"/>
            </w:pPr>
            <w:r>
              <w:rPr>
                <w:rFonts w:ascii="仿宋_GB2312" w:hAnsi="仿宋_GB2312" w:cs="仿宋_GB2312" w:eastAsia="仿宋_GB2312"/>
                <w:sz w:val="21"/>
              </w:rPr>
              <w:t>（6）每次配送需提供检测报告，检测项目需包含瘦肉精检测。</w:t>
            </w:r>
          </w:p>
          <w:p>
            <w:pPr>
              <w:pStyle w:val="null3"/>
              <w:ind w:firstLine="420"/>
              <w:jc w:val="both"/>
            </w:pPr>
            <w:r>
              <w:rPr>
                <w:rFonts w:ascii="仿宋_GB2312" w:hAnsi="仿宋_GB2312" w:cs="仿宋_GB2312" w:eastAsia="仿宋_GB2312"/>
                <w:sz w:val="21"/>
              </w:rPr>
              <w:t>（7）其他要求：</w:t>
            </w:r>
          </w:p>
          <w:p>
            <w:pPr>
              <w:pStyle w:val="null3"/>
              <w:ind w:firstLine="420"/>
            </w:pPr>
            <w:r>
              <w:rPr>
                <w:rFonts w:ascii="仿宋_GB2312" w:hAnsi="仿宋_GB2312" w:cs="仿宋_GB2312" w:eastAsia="仿宋_GB2312"/>
                <w:sz w:val="21"/>
              </w:rPr>
              <w:t>供应商须至少配备1辆冷链运输车</w:t>
            </w:r>
            <w:r>
              <w:rPr>
                <w:rFonts w:ascii="仿宋_GB2312" w:hAnsi="仿宋_GB2312" w:cs="仿宋_GB2312" w:eastAsia="仿宋_GB2312"/>
                <w:sz w:val="21"/>
                <w:b/>
              </w:rPr>
              <w:t>，并提供相关冷链配送证明资料（包括但不限于租赁合同、购买合同等），配送人员需具有有效的健康证明（必须冷链配送以确保食品安全）。</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（1）供应商必须确保供应的鲜肉类应保持良好的色泽和新鲜度，符合国家食品质量和卫生标准，粗加工食品原料不得采用边角料以次充好。</w:t>
            </w:r>
          </w:p>
          <w:p>
            <w:pPr>
              <w:pStyle w:val="null3"/>
              <w:ind w:firstLine="420"/>
              <w:jc w:val="both"/>
            </w:pPr>
            <w:r>
              <w:rPr>
                <w:rFonts w:ascii="仿宋_GB2312" w:hAnsi="仿宋_GB2312" w:cs="仿宋_GB2312" w:eastAsia="仿宋_GB2312"/>
                <w:sz w:val="21"/>
              </w:rPr>
              <w:t>（2）供应商能提供每日所配送鲜肉类的动物检验检疫合格证。</w:t>
            </w:r>
          </w:p>
          <w:p>
            <w:pPr>
              <w:pStyle w:val="null3"/>
              <w:ind w:firstLine="420"/>
              <w:jc w:val="both"/>
            </w:pPr>
            <w:r>
              <w:rPr>
                <w:rFonts w:ascii="仿宋_GB2312" w:hAnsi="仿宋_GB2312" w:cs="仿宋_GB2312" w:eastAsia="仿宋_GB2312"/>
                <w:sz w:val="21"/>
              </w:rPr>
              <w:t>（3）验收以甲方学生食堂单位验收为准。供应商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（4）验收时，所供鲜肉类数量、质量不符合要求的，甲方有权要求乙方进行调换或补充，由此产生的费用由乙方承担。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（4）供货商所送每一批次食物，进入库房的食材由保管进行验收。</w:t>
            </w:r>
          </w:p>
          <w:p>
            <w:pPr>
              <w:pStyle w:val="null3"/>
              <w:ind w:firstLine="420"/>
              <w:jc w:val="both"/>
            </w:pPr>
            <w:r>
              <w:rPr>
                <w:rFonts w:ascii="仿宋_GB2312" w:hAnsi="仿宋_GB2312" w:cs="仿宋_GB2312" w:eastAsia="仿宋_GB2312"/>
                <w:sz w:val="21"/>
              </w:rPr>
              <w:t>（5）若供货商在供货配送中遇突发事件，应提供详细、合理、有效的处理方案，避免因突发事件导致供货不及时，延误采购方使用。</w:t>
            </w:r>
          </w:p>
          <w:p>
            <w:pPr>
              <w:pStyle w:val="null3"/>
              <w:ind w:firstLine="420"/>
              <w:jc w:val="both"/>
            </w:pPr>
            <w:r>
              <w:rPr>
                <w:rFonts w:ascii="仿宋_GB2312" w:hAnsi="仿宋_GB2312" w:cs="仿宋_GB2312" w:eastAsia="仿宋_GB2312"/>
                <w:sz w:val="21"/>
              </w:rPr>
              <w:t>（6）供货商应针对本招标项目提供生产、物流配送、车辆数量、人员安排等服务方案。</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供货商应按照中标约定，提供合格产品，每批次所供货物品牌与投标品牌一致，每批次所供货物为同一品质货物，不得以其他品质货物充数，不得有短斤缺两、变质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验收形式：</w:t>
            </w:r>
          </w:p>
          <w:p>
            <w:pPr>
              <w:pStyle w:val="null3"/>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标的名称：采购包16：鸡蛋1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总体要求：食材供应链管理配送企业，能够准确、按时配送鸡蛋到甲方指定地点；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应满足国家标准</w:t>
            </w:r>
            <w:r>
              <w:rPr>
                <w:rFonts w:ascii="仿宋_GB2312" w:hAnsi="仿宋_GB2312" w:cs="仿宋_GB2312" w:eastAsia="仿宋_GB2312"/>
                <w:sz w:val="21"/>
              </w:rPr>
              <w:t>：GB2749-2015、GB2762-2025）、GB2763-2021、符合中华人民共和国农业行业标准（NY/T754-2025），产品壳包装外观应无残缺，无破损，不得有发霉等异味，包装要足斤足量，干净整洁，不得受潮，不得破损；应使用无毒卫生的包装。</w:t>
            </w:r>
          </w:p>
          <w:p>
            <w:pPr>
              <w:pStyle w:val="null3"/>
              <w:ind w:firstLine="420"/>
              <w:jc w:val="both"/>
            </w:pPr>
            <w:r>
              <w:rPr>
                <w:rFonts w:ascii="仿宋_GB2312" w:hAnsi="仿宋_GB2312" w:cs="仿宋_GB2312" w:eastAsia="仿宋_GB2312"/>
                <w:sz w:val="21"/>
              </w:rPr>
              <w:t>（2）所提供的鲜鸡蛋从养鸡场的产蛋日期至送货日期1-4月和11-12月不超过3天（包括产蛋日），5-10月不超过2天（包括产蛋日）。</w:t>
            </w:r>
          </w:p>
          <w:p>
            <w:pPr>
              <w:pStyle w:val="null3"/>
              <w:ind w:firstLine="420"/>
              <w:jc w:val="both"/>
            </w:pPr>
            <w:r>
              <w:rPr>
                <w:rFonts w:ascii="仿宋_GB2312" w:hAnsi="仿宋_GB2312" w:cs="仿宋_GB2312" w:eastAsia="仿宋_GB2312"/>
                <w:sz w:val="21"/>
              </w:rPr>
              <w:t>（3）色泽:灯光透视时整个蛋呈微红色:去壳后蛋黄呈橘黄色至橙色,蛋白澄清、透明,无其他异常颜色；</w:t>
            </w:r>
          </w:p>
          <w:p>
            <w:pPr>
              <w:pStyle w:val="null3"/>
              <w:ind w:firstLine="420"/>
              <w:jc w:val="both"/>
            </w:pPr>
            <w:r>
              <w:rPr>
                <w:rFonts w:ascii="仿宋_GB2312" w:hAnsi="仿宋_GB2312" w:cs="仿宋_GB2312" w:eastAsia="仿宋_GB2312"/>
                <w:sz w:val="21"/>
              </w:rPr>
              <w:t>（4）气味:蛋液具有固有的蛋腥味,无异味；</w:t>
            </w:r>
          </w:p>
          <w:p>
            <w:pPr>
              <w:pStyle w:val="null3"/>
              <w:ind w:firstLine="420"/>
              <w:jc w:val="both"/>
            </w:pPr>
            <w:r>
              <w:rPr>
                <w:rFonts w:ascii="仿宋_GB2312" w:hAnsi="仿宋_GB2312" w:cs="仿宋_GB2312" w:eastAsia="仿宋_GB2312"/>
                <w:sz w:val="21"/>
              </w:rPr>
              <w:t>（5）状态:蛋壳清洁完整,无裂纹,无霉斑,灯光透视时蛋内无黑点及异物;去壳后蛋黄凸起完整并带有韧性,蛋白稀稠分明,无正常视力可见外来异物。</w:t>
            </w:r>
          </w:p>
          <w:p>
            <w:pPr>
              <w:pStyle w:val="null3"/>
              <w:ind w:firstLine="420"/>
              <w:jc w:val="both"/>
            </w:pPr>
            <w:r>
              <w:rPr>
                <w:rFonts w:ascii="仿宋_GB2312" w:hAnsi="仿宋_GB2312" w:cs="仿宋_GB2312" w:eastAsia="仿宋_GB2312"/>
                <w:sz w:val="21"/>
              </w:rPr>
              <w:t>（6）重量：每枚≥55g</w:t>
            </w:r>
          </w:p>
          <w:p>
            <w:pPr>
              <w:pStyle w:val="null3"/>
              <w:ind w:firstLine="420"/>
              <w:jc w:val="both"/>
            </w:pPr>
            <w:r>
              <w:rPr>
                <w:rFonts w:ascii="仿宋_GB2312" w:hAnsi="仿宋_GB2312" w:cs="仿宋_GB2312" w:eastAsia="仿宋_GB2312"/>
                <w:sz w:val="21"/>
              </w:rPr>
              <w:t>（7）其他要求：</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每天按时按点按照采购人前一天的采购鸡蛋计划表将鸡蛋送到采购人指定地点（500人以上学校可每天或前一天配送；500人以下学校每周至少配送2次，每次配送不超过3日鸡蛋用量）</w:t>
            </w:r>
          </w:p>
          <w:p>
            <w:pPr>
              <w:pStyle w:val="null3"/>
              <w:ind w:firstLine="420"/>
              <w:jc w:val="both"/>
            </w:pPr>
            <w:r>
              <w:rPr>
                <w:rFonts w:ascii="仿宋_GB2312" w:hAnsi="仿宋_GB2312" w:cs="仿宋_GB2312" w:eastAsia="仿宋_GB2312"/>
                <w:sz w:val="21"/>
              </w:rPr>
              <w:t>②配送人员需具有有效的健康证明。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（1）乙方必须确保供应的鸡蛋应保持良好的色泽和新鲜度，符合国家食品质量和卫生标准，不得以次充好。</w:t>
            </w:r>
          </w:p>
          <w:p>
            <w:pPr>
              <w:pStyle w:val="null3"/>
              <w:ind w:firstLine="420"/>
              <w:jc w:val="both"/>
            </w:pPr>
            <w:r>
              <w:rPr>
                <w:rFonts w:ascii="仿宋_GB2312" w:hAnsi="仿宋_GB2312" w:cs="仿宋_GB2312" w:eastAsia="仿宋_GB2312"/>
                <w:sz w:val="21"/>
              </w:rPr>
              <w:t>（2）验收以甲方学生食堂单位验收为准。乙方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（3）验收时，所供鸡蛋数量（重量）、质量不符合要求的，甲方有权要求乙方进行调换或补充，由此产生的费用由乙方承担。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（1）供货商应证照齐全，本身具备仓储、配送能力。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（4）供货商所送每一批次食物，由保管进行感官验收。</w:t>
            </w:r>
          </w:p>
          <w:p>
            <w:pPr>
              <w:pStyle w:val="null3"/>
              <w:ind w:firstLine="420"/>
              <w:jc w:val="both"/>
            </w:pPr>
            <w:r>
              <w:rPr>
                <w:rFonts w:ascii="仿宋_GB2312" w:hAnsi="仿宋_GB2312" w:cs="仿宋_GB2312" w:eastAsia="仿宋_GB2312"/>
                <w:sz w:val="21"/>
              </w:rPr>
              <w:t>（5）若供货商在供货配送中遇突发事件，应提供详细、合理、科学、有效的处理方案，避免因突发事件导致供货不及时。</w:t>
            </w:r>
          </w:p>
          <w:p>
            <w:pPr>
              <w:pStyle w:val="null3"/>
              <w:ind w:firstLine="420"/>
              <w:jc w:val="both"/>
            </w:pP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20"/>
              <w:jc w:val="both"/>
            </w:pPr>
            <w:r>
              <w:rPr>
                <w:rFonts w:ascii="仿宋_GB2312" w:hAnsi="仿宋_GB2312" w:cs="仿宋_GB2312" w:eastAsia="仿宋_GB2312"/>
                <w:sz w:val="21"/>
              </w:rPr>
              <w:t>（7）合同履行期限：一学年。</w:t>
            </w:r>
          </w:p>
          <w:p>
            <w:pPr>
              <w:pStyle w:val="null3"/>
              <w:ind w:firstLine="420"/>
              <w:jc w:val="both"/>
            </w:pPr>
            <w:r>
              <w:rPr>
                <w:rFonts w:ascii="仿宋_GB2312" w:hAnsi="仿宋_GB2312" w:cs="仿宋_GB2312" w:eastAsia="仿宋_GB2312"/>
                <w:sz w:val="21"/>
              </w:rPr>
              <w:t>（8）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考察形式：对中标的供货商进行现场考察，查看投标产品资质是否真实，日常物资储备、操作流程、加工环境、卫生安全、质量监督体系等情况。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标的名称：采购包17：鸡蛋2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总体要求：食材供应链管理配送企业，能够准确、按时配送鸡蛋到甲方指定地点；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应满足国家标准</w:t>
            </w:r>
            <w:r>
              <w:rPr>
                <w:rFonts w:ascii="仿宋_GB2312" w:hAnsi="仿宋_GB2312" w:cs="仿宋_GB2312" w:eastAsia="仿宋_GB2312"/>
                <w:sz w:val="21"/>
              </w:rPr>
              <w:t>：GB2749-2015、GB2762-2025）、GB2763-2021、符合中华人民共和国农业行业标准（NY/T754-2025），产品壳包装外观应无残缺，无破损，不得有发霉等异味，包装要足斤足量，干净整洁，不得受潮，不得破损；应使用无毒卫生的包装。</w:t>
            </w:r>
          </w:p>
          <w:p>
            <w:pPr>
              <w:pStyle w:val="null3"/>
              <w:ind w:firstLine="420"/>
              <w:jc w:val="both"/>
            </w:pPr>
            <w:r>
              <w:rPr>
                <w:rFonts w:ascii="仿宋_GB2312" w:hAnsi="仿宋_GB2312" w:cs="仿宋_GB2312" w:eastAsia="仿宋_GB2312"/>
                <w:sz w:val="21"/>
              </w:rPr>
              <w:t>（2）所提供的鲜鸡蛋从养鸡场的产蛋日期至送货日期1-4月和11-12月不超过3天（包括产蛋日），5-10月不超过2天（包括产蛋日）。</w:t>
            </w:r>
          </w:p>
          <w:p>
            <w:pPr>
              <w:pStyle w:val="null3"/>
              <w:ind w:firstLine="420"/>
              <w:jc w:val="both"/>
            </w:pPr>
            <w:r>
              <w:rPr>
                <w:rFonts w:ascii="仿宋_GB2312" w:hAnsi="仿宋_GB2312" w:cs="仿宋_GB2312" w:eastAsia="仿宋_GB2312"/>
                <w:sz w:val="21"/>
              </w:rPr>
              <w:t>（3）色泽:灯光透视时整个蛋呈微红色:去壳后蛋黄呈橘黄色至橙色,蛋白澄清、透明,无其他异常颜色；</w:t>
            </w:r>
          </w:p>
          <w:p>
            <w:pPr>
              <w:pStyle w:val="null3"/>
              <w:ind w:firstLine="420"/>
              <w:jc w:val="both"/>
            </w:pPr>
            <w:r>
              <w:rPr>
                <w:rFonts w:ascii="仿宋_GB2312" w:hAnsi="仿宋_GB2312" w:cs="仿宋_GB2312" w:eastAsia="仿宋_GB2312"/>
                <w:sz w:val="21"/>
              </w:rPr>
              <w:t>（4）气味:蛋液具有固有的蛋腥味,无异味；</w:t>
            </w:r>
          </w:p>
          <w:p>
            <w:pPr>
              <w:pStyle w:val="null3"/>
              <w:ind w:firstLine="420"/>
              <w:jc w:val="both"/>
            </w:pPr>
            <w:r>
              <w:rPr>
                <w:rFonts w:ascii="仿宋_GB2312" w:hAnsi="仿宋_GB2312" w:cs="仿宋_GB2312" w:eastAsia="仿宋_GB2312"/>
                <w:sz w:val="21"/>
              </w:rPr>
              <w:t>（5）状态:蛋壳清洁完整,无裂纹,无霉斑,灯光透视时蛋内无黑点及异物;去壳后蛋黄凸起完整并带有韧性,蛋白稀稠分明,无正常视力可见外来异物。</w:t>
            </w:r>
          </w:p>
          <w:p>
            <w:pPr>
              <w:pStyle w:val="null3"/>
              <w:ind w:firstLine="420"/>
              <w:jc w:val="both"/>
            </w:pPr>
            <w:r>
              <w:rPr>
                <w:rFonts w:ascii="仿宋_GB2312" w:hAnsi="仿宋_GB2312" w:cs="仿宋_GB2312" w:eastAsia="仿宋_GB2312"/>
                <w:sz w:val="21"/>
              </w:rPr>
              <w:t>（6）重量：每枚≥55g</w:t>
            </w:r>
          </w:p>
          <w:p>
            <w:pPr>
              <w:pStyle w:val="null3"/>
              <w:ind w:firstLine="420"/>
              <w:jc w:val="both"/>
            </w:pPr>
            <w:r>
              <w:rPr>
                <w:rFonts w:ascii="仿宋_GB2312" w:hAnsi="仿宋_GB2312" w:cs="仿宋_GB2312" w:eastAsia="仿宋_GB2312"/>
                <w:sz w:val="21"/>
              </w:rPr>
              <w:t>（7）其他要求：</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每天按时按点按照采购人前一天的采购鸡蛋计划表将鸡蛋送到采购人指定地点（500人以上学校可每天或前一天配送；500人以下学校每周至少配送2次，每次配送不超过3日鸡蛋用量）</w:t>
            </w:r>
          </w:p>
          <w:p>
            <w:pPr>
              <w:pStyle w:val="null3"/>
              <w:ind w:firstLine="420"/>
              <w:jc w:val="both"/>
            </w:pPr>
            <w:r>
              <w:rPr>
                <w:rFonts w:ascii="仿宋_GB2312" w:hAnsi="仿宋_GB2312" w:cs="仿宋_GB2312" w:eastAsia="仿宋_GB2312"/>
                <w:sz w:val="21"/>
              </w:rPr>
              <w:t>②配送人员需具有有效的健康证明。</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（1）乙方必须确保供应的鸡蛋应保持良好的色泽和新鲜度，符合国家食品质量和卫生标准，不得以次充好。</w:t>
            </w:r>
          </w:p>
          <w:p>
            <w:pPr>
              <w:pStyle w:val="null3"/>
              <w:ind w:firstLine="420"/>
              <w:jc w:val="both"/>
            </w:pPr>
            <w:r>
              <w:rPr>
                <w:rFonts w:ascii="仿宋_GB2312" w:hAnsi="仿宋_GB2312" w:cs="仿宋_GB2312" w:eastAsia="仿宋_GB2312"/>
                <w:sz w:val="21"/>
              </w:rPr>
              <w:t>（2）验收以甲方学生食堂单位验收为准。乙方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（3）验收时，所供鸡蛋数量（重量）、质量不符合要求的，甲方有权要求乙方进行调换或补充，由此产生的费用由乙方承担。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（1）供货商应证照齐全，本身具备仓储、配送能力。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（4）供货商所送每一批次食物，由保管进行感官验收。</w:t>
            </w:r>
          </w:p>
          <w:p>
            <w:pPr>
              <w:pStyle w:val="null3"/>
              <w:ind w:firstLine="420"/>
              <w:jc w:val="both"/>
            </w:pPr>
            <w:r>
              <w:rPr>
                <w:rFonts w:ascii="仿宋_GB2312" w:hAnsi="仿宋_GB2312" w:cs="仿宋_GB2312" w:eastAsia="仿宋_GB2312"/>
                <w:sz w:val="21"/>
              </w:rPr>
              <w:t>（5）若供货商在供货配送中遇突发事件，应提供详细、合理、科学、有效的处理方案，避免因突发事件导致供货不及时。</w:t>
            </w:r>
          </w:p>
          <w:p>
            <w:pPr>
              <w:pStyle w:val="null3"/>
              <w:ind w:firstLine="420"/>
              <w:jc w:val="both"/>
            </w:pP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20"/>
              <w:jc w:val="both"/>
            </w:pPr>
            <w:r>
              <w:rPr>
                <w:rFonts w:ascii="仿宋_GB2312" w:hAnsi="仿宋_GB2312" w:cs="仿宋_GB2312" w:eastAsia="仿宋_GB2312"/>
                <w:sz w:val="21"/>
              </w:rPr>
              <w:t>（7）合同履行期限：一学年。</w:t>
            </w:r>
          </w:p>
          <w:p>
            <w:pPr>
              <w:pStyle w:val="null3"/>
              <w:ind w:firstLine="420"/>
              <w:jc w:val="both"/>
            </w:pPr>
            <w:r>
              <w:rPr>
                <w:rFonts w:ascii="仿宋_GB2312" w:hAnsi="仿宋_GB2312" w:cs="仿宋_GB2312" w:eastAsia="仿宋_GB2312"/>
                <w:sz w:val="21"/>
              </w:rPr>
              <w:t>（8）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考察形式：对中标的供货商进行现场考察，查看投标产品资质是否真实，日常物资储备、操作流程、加工环境、卫生安全、质量监督体系等情况。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标的名称：采购包18：鸡蛋3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总体要求：食材供应链管理配送企业，能够准确、按时配送鸡蛋到甲方指定地点；</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服务标准：</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应满足国家标准</w:t>
            </w:r>
            <w:r>
              <w:rPr>
                <w:rFonts w:ascii="仿宋_GB2312" w:hAnsi="仿宋_GB2312" w:cs="仿宋_GB2312" w:eastAsia="仿宋_GB2312"/>
                <w:sz w:val="21"/>
              </w:rPr>
              <w:t>：GB2749-2015、GB2762-2025）、GB2763-2021、符合中华人民共和国农业行业标准（NY/T754-2025），产品壳包装外观应无残缺，无破损，不得有发霉等异味，包装要足斤足量，干净整洁，不得受潮，不得破损；应使用无毒卫生的包装。</w:t>
            </w:r>
          </w:p>
          <w:p>
            <w:pPr>
              <w:pStyle w:val="null3"/>
              <w:ind w:firstLine="420"/>
              <w:jc w:val="both"/>
            </w:pPr>
            <w:r>
              <w:rPr>
                <w:rFonts w:ascii="仿宋_GB2312" w:hAnsi="仿宋_GB2312" w:cs="仿宋_GB2312" w:eastAsia="仿宋_GB2312"/>
                <w:sz w:val="21"/>
              </w:rPr>
              <w:t>（2）所提供的鲜鸡蛋从养鸡场的产蛋日期至送货日期1-4月和11-12月不超过3天（包括产蛋日），5-10月不超过2天（包括产蛋日）。</w:t>
            </w:r>
          </w:p>
          <w:p>
            <w:pPr>
              <w:pStyle w:val="null3"/>
              <w:ind w:firstLine="420"/>
              <w:jc w:val="both"/>
            </w:pPr>
            <w:r>
              <w:rPr>
                <w:rFonts w:ascii="仿宋_GB2312" w:hAnsi="仿宋_GB2312" w:cs="仿宋_GB2312" w:eastAsia="仿宋_GB2312"/>
                <w:sz w:val="21"/>
              </w:rPr>
              <w:t>（3）色泽:灯光透视时整个蛋呈微红色:去壳后蛋黄呈橘黄色至橙色,蛋白澄清、透明,无其他异常颜色；</w:t>
            </w:r>
          </w:p>
          <w:p>
            <w:pPr>
              <w:pStyle w:val="null3"/>
              <w:ind w:firstLine="420"/>
              <w:jc w:val="both"/>
            </w:pPr>
            <w:r>
              <w:rPr>
                <w:rFonts w:ascii="仿宋_GB2312" w:hAnsi="仿宋_GB2312" w:cs="仿宋_GB2312" w:eastAsia="仿宋_GB2312"/>
                <w:sz w:val="21"/>
              </w:rPr>
              <w:t>（4）气味:蛋液具有固有的蛋腥味,无异味；</w:t>
            </w:r>
          </w:p>
          <w:p>
            <w:pPr>
              <w:pStyle w:val="null3"/>
              <w:ind w:firstLine="420"/>
              <w:jc w:val="both"/>
            </w:pPr>
            <w:r>
              <w:rPr>
                <w:rFonts w:ascii="仿宋_GB2312" w:hAnsi="仿宋_GB2312" w:cs="仿宋_GB2312" w:eastAsia="仿宋_GB2312"/>
                <w:sz w:val="21"/>
              </w:rPr>
              <w:t>（5）状态:蛋壳清洁完整,无裂纹,无霉斑,灯光透视时蛋内无黑点及异物;去壳后蛋黄凸起完整并带有韧性,蛋白稀稠分明,无正常视力可见外来异物。</w:t>
            </w:r>
          </w:p>
          <w:p>
            <w:pPr>
              <w:pStyle w:val="null3"/>
              <w:ind w:firstLine="420"/>
              <w:jc w:val="both"/>
            </w:pPr>
            <w:r>
              <w:rPr>
                <w:rFonts w:ascii="仿宋_GB2312" w:hAnsi="仿宋_GB2312" w:cs="仿宋_GB2312" w:eastAsia="仿宋_GB2312"/>
                <w:sz w:val="21"/>
              </w:rPr>
              <w:t>（6）重量：每枚≥55g</w:t>
            </w:r>
          </w:p>
          <w:p>
            <w:pPr>
              <w:pStyle w:val="null3"/>
              <w:ind w:firstLine="420"/>
              <w:jc w:val="both"/>
            </w:pPr>
            <w:r>
              <w:rPr>
                <w:rFonts w:ascii="仿宋_GB2312" w:hAnsi="仿宋_GB2312" w:cs="仿宋_GB2312" w:eastAsia="仿宋_GB2312"/>
                <w:sz w:val="21"/>
              </w:rPr>
              <w:t>（7）其他要求：</w:t>
            </w:r>
          </w:p>
          <w:p>
            <w:pPr>
              <w:pStyle w:val="null3"/>
              <w:ind w:firstLine="420"/>
              <w:jc w:val="both"/>
            </w:pPr>
            <w:r>
              <w:rPr>
                <w:rFonts w:ascii="仿宋_GB2312" w:hAnsi="仿宋_GB2312" w:cs="仿宋_GB2312" w:eastAsia="仿宋_GB2312"/>
                <w:sz w:val="21"/>
              </w:rPr>
              <w:t>①</w:t>
            </w:r>
            <w:r>
              <w:rPr>
                <w:rFonts w:ascii="仿宋_GB2312" w:hAnsi="仿宋_GB2312" w:cs="仿宋_GB2312" w:eastAsia="仿宋_GB2312"/>
                <w:sz w:val="21"/>
              </w:rPr>
              <w:t>自</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9</w:t>
            </w:r>
            <w:r>
              <w:rPr>
                <w:rFonts w:ascii="仿宋_GB2312" w:hAnsi="仿宋_GB2312" w:cs="仿宋_GB2312" w:eastAsia="仿宋_GB2312"/>
                <w:sz w:val="21"/>
              </w:rPr>
              <w:t>月起</w:t>
            </w:r>
            <w:r>
              <w:rPr>
                <w:rFonts w:ascii="仿宋_GB2312" w:hAnsi="仿宋_GB2312" w:cs="仿宋_GB2312" w:eastAsia="仿宋_GB2312"/>
                <w:sz w:val="21"/>
              </w:rPr>
              <w:t>，具体要求依各校实际要求为准，原则上</w:t>
            </w:r>
            <w:r>
              <w:rPr>
                <w:rFonts w:ascii="仿宋_GB2312" w:hAnsi="仿宋_GB2312" w:cs="仿宋_GB2312" w:eastAsia="仿宋_GB2312"/>
                <w:sz w:val="21"/>
              </w:rPr>
              <w:t>每天按时按点按照采购人前一天的采购鸡蛋计划表将鸡蛋送到采购人指定地点（500人以上学校可每天或前一天配送；500人以下学校每周至少配送2次，每次配送不超过3日鸡蛋用量）</w:t>
            </w:r>
          </w:p>
          <w:p>
            <w:pPr>
              <w:pStyle w:val="null3"/>
              <w:ind w:firstLine="420"/>
              <w:jc w:val="both"/>
            </w:pPr>
            <w:r>
              <w:rPr>
                <w:rFonts w:ascii="仿宋_GB2312" w:hAnsi="仿宋_GB2312" w:cs="仿宋_GB2312" w:eastAsia="仿宋_GB2312"/>
                <w:sz w:val="21"/>
              </w:rPr>
              <w:t>②配送人员需具有有效的健康证明。</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履约验收标准</w:t>
            </w:r>
          </w:p>
          <w:p>
            <w:pPr>
              <w:pStyle w:val="null3"/>
              <w:ind w:firstLine="420"/>
              <w:jc w:val="both"/>
            </w:pPr>
            <w:r>
              <w:rPr>
                <w:rFonts w:ascii="仿宋_GB2312" w:hAnsi="仿宋_GB2312" w:cs="仿宋_GB2312" w:eastAsia="仿宋_GB2312"/>
                <w:sz w:val="21"/>
              </w:rPr>
              <w:t>（1）乙方必须确保供应的鸡蛋应保持良好的色泽和新鲜度，符合国家食品质量和卫生标准，不得以次充好。</w:t>
            </w:r>
          </w:p>
          <w:p>
            <w:pPr>
              <w:pStyle w:val="null3"/>
              <w:ind w:firstLine="420"/>
              <w:jc w:val="both"/>
            </w:pPr>
            <w:r>
              <w:rPr>
                <w:rFonts w:ascii="仿宋_GB2312" w:hAnsi="仿宋_GB2312" w:cs="仿宋_GB2312" w:eastAsia="仿宋_GB2312"/>
                <w:sz w:val="21"/>
              </w:rPr>
              <w:t>（2）验收以甲方学生食堂单位验收为准。乙方每次送货时必须按要求填制配送单据，配送单据包括物资品名、规格、计量单位、数量、单价、配送日期、接收单位（人）、验收单位（人）等要素，配送单据由甲方学生食堂签字验收，验收需由供应商、接收单位（人）、验收单位（人）双方3人签字。</w:t>
            </w:r>
          </w:p>
          <w:p>
            <w:pPr>
              <w:pStyle w:val="null3"/>
              <w:ind w:firstLine="420"/>
              <w:jc w:val="both"/>
            </w:pPr>
            <w:r>
              <w:rPr>
                <w:rFonts w:ascii="仿宋_GB2312" w:hAnsi="仿宋_GB2312" w:cs="仿宋_GB2312" w:eastAsia="仿宋_GB2312"/>
                <w:sz w:val="21"/>
              </w:rPr>
              <w:t>（3）验收时，所供鸡蛋数量（重量）、质量不符合要求的，甲方有权要求乙方进行调换或补充，由此产生的费用由乙方承担。</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采购标的需满足的服务标准、期限、效率等要求：</w:t>
            </w:r>
          </w:p>
          <w:p>
            <w:pPr>
              <w:pStyle w:val="null3"/>
              <w:ind w:firstLine="420"/>
              <w:jc w:val="both"/>
            </w:pPr>
            <w:r>
              <w:rPr>
                <w:rFonts w:ascii="仿宋_GB2312" w:hAnsi="仿宋_GB2312" w:cs="仿宋_GB2312" w:eastAsia="仿宋_GB2312"/>
                <w:sz w:val="21"/>
              </w:rPr>
              <w:t>（1）供货商应证照齐全，本身具备仓储、配送能力。</w:t>
            </w:r>
          </w:p>
          <w:p>
            <w:pPr>
              <w:pStyle w:val="null3"/>
              <w:ind w:firstLine="420"/>
              <w:jc w:val="both"/>
            </w:pPr>
            <w:r>
              <w:rPr>
                <w:rFonts w:ascii="仿宋_GB2312" w:hAnsi="仿宋_GB2312" w:cs="仿宋_GB2312" w:eastAsia="仿宋_GB2312"/>
                <w:sz w:val="21"/>
              </w:rPr>
              <w:t>（2）供货商应充分考虑原材料储备、生产能力、库存、配送等方面因素，各批次货物不得以任何理由拖延交货期或拒绝交货，乙方应保证给甲方随时供货，并具有供货规模一周用量的库存。</w:t>
            </w:r>
          </w:p>
          <w:p>
            <w:pPr>
              <w:pStyle w:val="null3"/>
              <w:ind w:firstLine="420"/>
              <w:jc w:val="both"/>
            </w:pPr>
            <w:r>
              <w:rPr>
                <w:rFonts w:ascii="仿宋_GB2312" w:hAnsi="仿宋_GB2312" w:cs="仿宋_GB2312" w:eastAsia="仿宋_GB2312"/>
                <w:sz w:val="21"/>
              </w:rPr>
              <w:t>（3）供货商应按照中标约定，提供合格产品，确保食品安全。</w:t>
            </w:r>
          </w:p>
          <w:p>
            <w:pPr>
              <w:pStyle w:val="null3"/>
              <w:ind w:firstLine="420"/>
              <w:jc w:val="both"/>
            </w:pPr>
            <w:r>
              <w:rPr>
                <w:rFonts w:ascii="仿宋_GB2312" w:hAnsi="仿宋_GB2312" w:cs="仿宋_GB2312" w:eastAsia="仿宋_GB2312"/>
                <w:sz w:val="21"/>
              </w:rPr>
              <w:t>（4）供货商所送每一批次食物，由保管进行感官验收。</w:t>
            </w:r>
          </w:p>
          <w:p>
            <w:pPr>
              <w:pStyle w:val="null3"/>
              <w:ind w:firstLine="420"/>
              <w:jc w:val="both"/>
            </w:pPr>
            <w:r>
              <w:rPr>
                <w:rFonts w:ascii="仿宋_GB2312" w:hAnsi="仿宋_GB2312" w:cs="仿宋_GB2312" w:eastAsia="仿宋_GB2312"/>
                <w:sz w:val="21"/>
              </w:rPr>
              <w:t>（5）若供货商在供货配送中遇突发事件，应提供详细、合理、科学、有效的处理方案，避免因突发事件导致供货不及时。</w:t>
            </w:r>
          </w:p>
          <w:p>
            <w:pPr>
              <w:pStyle w:val="null3"/>
              <w:ind w:firstLine="420"/>
              <w:jc w:val="both"/>
            </w:pPr>
            <w:r>
              <w:rPr>
                <w:rFonts w:ascii="仿宋_GB2312" w:hAnsi="仿宋_GB2312" w:cs="仿宋_GB2312" w:eastAsia="仿宋_GB2312"/>
                <w:sz w:val="21"/>
              </w:rPr>
              <w:t xml:space="preserve">（6）供货商应针对本招标项目提供生产、物流配送、车辆数量、人员安排等服务方案。 </w:t>
            </w:r>
          </w:p>
          <w:p>
            <w:pPr>
              <w:pStyle w:val="null3"/>
              <w:ind w:firstLine="420"/>
              <w:jc w:val="both"/>
            </w:pPr>
            <w:r>
              <w:rPr>
                <w:rFonts w:ascii="仿宋_GB2312" w:hAnsi="仿宋_GB2312" w:cs="仿宋_GB2312" w:eastAsia="仿宋_GB2312"/>
                <w:sz w:val="21"/>
              </w:rPr>
              <w:t>（7）合同履行期限：一学年。</w:t>
            </w:r>
          </w:p>
          <w:p>
            <w:pPr>
              <w:pStyle w:val="null3"/>
              <w:ind w:firstLine="420"/>
              <w:jc w:val="both"/>
            </w:pPr>
            <w:r>
              <w:rPr>
                <w:rFonts w:ascii="仿宋_GB2312" w:hAnsi="仿宋_GB2312" w:cs="仿宋_GB2312" w:eastAsia="仿宋_GB2312"/>
                <w:sz w:val="21"/>
              </w:rPr>
              <w:t>（8）供货商应按照中标约定，提供合格产品，每批次所供货物为同一品质货物，不得以其他品质货物充数，不得有短斤缺两、破损腐烂等现象，若质量和重量等相关方面未达到要求的，应无条件退回，所产生的一切费用由供货商自理，并按时按要求更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考察形式：对中标的供货商进行现场考察，查看投标产品资质是否真实，日常物资储备、操作流程、加工环境、卫生安全、质量监督体系等情况。</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其他要求</w:t>
            </w:r>
          </w:p>
          <w:p>
            <w:pPr>
              <w:pStyle w:val="null3"/>
              <w:jc w:val="both"/>
            </w:pPr>
            <w:r>
              <w:rPr>
                <w:rFonts w:ascii="仿宋_GB2312" w:hAnsi="仿宋_GB2312" w:cs="仿宋_GB2312" w:eastAsia="仿宋_GB2312"/>
                <w:sz w:val="21"/>
              </w:rPr>
              <w:t>招标人有权对中标的供货商进行现场验收，查看投标产品资质是否真实，日常物资储备、操作流程、加工环境、卫生安全、质量监督体系等情况，如发现投标文件提供虚假证明材料与实际情况不符，则上报相关行政监督管理部门并按相关规定予以处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报价要求：</w:t>
            </w:r>
            <w:r>
              <w:rPr>
                <w:rFonts w:ascii="仿宋_GB2312" w:hAnsi="仿宋_GB2312" w:cs="仿宋_GB2312" w:eastAsia="仿宋_GB2312"/>
                <w:sz w:val="21"/>
              </w:rPr>
              <w:t>综合单价，包括单个采购货物的供应费、运杂费（含仓储费、运输费、保险费、装卸费、税金）、抽检费、运输过程中的损耗费、学校操作过程中的留样以及所有产品达到正常使用条件下所包含的一切费用</w:t>
            </w:r>
            <w:r>
              <w:rPr>
                <w:rFonts w:ascii="仿宋_GB2312" w:hAnsi="仿宋_GB2312" w:cs="仿宋_GB2312" w:eastAsia="仿宋_GB2312"/>
                <w:sz w:val="21"/>
              </w:rPr>
              <w:t>。</w:t>
            </w:r>
          </w:p>
          <w:p>
            <w:pPr>
              <w:pStyle w:val="null3"/>
            </w:pPr>
            <w:r>
              <w:rPr>
                <w:rFonts w:ascii="仿宋_GB2312" w:hAnsi="仿宋_GB2312" w:cs="仿宋_GB2312" w:eastAsia="仿宋_GB2312"/>
                <w:sz w:val="21"/>
              </w:rPr>
              <w:t>最高限价（单价）详见招标公告。投标单价不得超出最高限价（单价），否则，其投标将被否决。</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供货</w:t>
            </w:r>
            <w:r>
              <w:rPr>
                <w:rFonts w:ascii="仿宋_GB2312" w:hAnsi="仿宋_GB2312" w:cs="仿宋_GB2312" w:eastAsia="仿宋_GB2312"/>
                <w:sz w:val="21"/>
              </w:rPr>
              <w:t>质量承诺：所提供货物均须与投标时保持一致，如出现所提供货物与投标响应文件或承诺不一致的情形，采购人有权要求供应商更换（提供）符合招标文件要求的产品且不增加任何费用，如供应商拒不更换，采购人有权终止合同且不支付剩余合同价款并保留追究供应商责任的权利。</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rPr>
              <w:t>商务</w:t>
            </w:r>
            <w:r>
              <w:rPr>
                <w:rFonts w:ascii="仿宋_GB2312" w:hAnsi="仿宋_GB2312" w:cs="仿宋_GB2312" w:eastAsia="仿宋_GB2312"/>
                <w:sz w:val="20"/>
                <w:b/>
              </w:rPr>
              <w:t>要求</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）供货期</w:t>
            </w:r>
          </w:p>
          <w:p>
            <w:pPr>
              <w:pStyle w:val="null3"/>
              <w:jc w:val="both"/>
            </w:pPr>
            <w:r>
              <w:rPr>
                <w:rFonts w:ascii="仿宋_GB2312" w:hAnsi="仿宋_GB2312" w:cs="仿宋_GB2312" w:eastAsia="仿宋_GB2312"/>
                <w:sz w:val="20"/>
              </w:rPr>
              <w:t>2026</w:t>
            </w:r>
            <w:r>
              <w:rPr>
                <w:rFonts w:ascii="仿宋_GB2312" w:hAnsi="仿宋_GB2312" w:cs="仿宋_GB2312" w:eastAsia="仿宋_GB2312"/>
                <w:sz w:val="20"/>
              </w:rPr>
              <w:t>年</w:t>
            </w:r>
            <w:r>
              <w:rPr>
                <w:rFonts w:ascii="仿宋_GB2312" w:hAnsi="仿宋_GB2312" w:cs="仿宋_GB2312" w:eastAsia="仿宋_GB2312"/>
                <w:sz w:val="20"/>
              </w:rPr>
              <w:t>9</w:t>
            </w:r>
            <w:r>
              <w:rPr>
                <w:rFonts w:ascii="仿宋_GB2312" w:hAnsi="仿宋_GB2312" w:cs="仿宋_GB2312" w:eastAsia="仿宋_GB2312"/>
                <w:sz w:val="20"/>
              </w:rPr>
              <w:t>月开学至</w:t>
            </w:r>
            <w:r>
              <w:rPr>
                <w:rFonts w:ascii="仿宋_GB2312" w:hAnsi="仿宋_GB2312" w:cs="仿宋_GB2312" w:eastAsia="仿宋_GB2312"/>
                <w:sz w:val="20"/>
              </w:rPr>
              <w:t>2027</w:t>
            </w:r>
            <w:r>
              <w:rPr>
                <w:rFonts w:ascii="仿宋_GB2312" w:hAnsi="仿宋_GB2312" w:cs="仿宋_GB2312" w:eastAsia="仿宋_GB2312"/>
                <w:sz w:val="20"/>
              </w:rPr>
              <w:t>年</w:t>
            </w:r>
            <w:r>
              <w:rPr>
                <w:rFonts w:ascii="仿宋_GB2312" w:hAnsi="仿宋_GB2312" w:cs="仿宋_GB2312" w:eastAsia="仿宋_GB2312"/>
                <w:sz w:val="20"/>
              </w:rPr>
              <w:t>7</w:t>
            </w:r>
            <w:r>
              <w:rPr>
                <w:rFonts w:ascii="仿宋_GB2312" w:hAnsi="仿宋_GB2312" w:cs="仿宋_GB2312" w:eastAsia="仿宋_GB2312"/>
                <w:sz w:val="20"/>
              </w:rPr>
              <w:t>月</w:t>
            </w:r>
            <w:r>
              <w:rPr>
                <w:rFonts w:ascii="仿宋_GB2312" w:hAnsi="仿宋_GB2312" w:cs="仿宋_GB2312" w:eastAsia="仿宋_GB2312"/>
                <w:sz w:val="20"/>
              </w:rPr>
              <w:t>学生放假</w:t>
            </w:r>
            <w:r>
              <w:rPr>
                <w:rFonts w:ascii="仿宋_GB2312" w:hAnsi="仿宋_GB2312" w:cs="仿宋_GB2312" w:eastAsia="仿宋_GB2312"/>
                <w:sz w:val="20"/>
              </w:rPr>
              <w:t>,</w:t>
            </w:r>
            <w:r>
              <w:rPr>
                <w:rFonts w:ascii="仿宋_GB2312" w:hAnsi="仿宋_GB2312" w:cs="仿宋_GB2312" w:eastAsia="仿宋_GB2312"/>
                <w:sz w:val="20"/>
              </w:rPr>
              <w:t>到期合同终止。</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货款结算方式</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乙方提供国家统一税票</w:t>
            </w:r>
            <w:r>
              <w:rPr>
                <w:rFonts w:ascii="仿宋_GB2312" w:hAnsi="仿宋_GB2312" w:cs="仿宋_GB2312" w:eastAsia="仿宋_GB2312"/>
                <w:sz w:val="20"/>
              </w:rPr>
              <w:t>,</w:t>
            </w:r>
            <w:r>
              <w:rPr>
                <w:rFonts w:ascii="仿宋_GB2312" w:hAnsi="仿宋_GB2312" w:cs="仿宋_GB2312" w:eastAsia="仿宋_GB2312"/>
                <w:sz w:val="20"/>
              </w:rPr>
              <w:t>税票名称必须与中标名称一致</w:t>
            </w:r>
            <w:r>
              <w:rPr>
                <w:rFonts w:ascii="仿宋_GB2312" w:hAnsi="仿宋_GB2312" w:cs="仿宋_GB2312" w:eastAsia="仿宋_GB2312"/>
                <w:sz w:val="20"/>
              </w:rPr>
              <w:t>,</w:t>
            </w:r>
            <w:r>
              <w:rPr>
                <w:rFonts w:ascii="仿宋_GB2312" w:hAnsi="仿宋_GB2312" w:cs="仿宋_GB2312" w:eastAsia="仿宋_GB2312"/>
                <w:sz w:val="20"/>
              </w:rPr>
              <w:t>经与收货学校核对无误并签字确认后结算。</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按招标价格以实际用量据实结算</w:t>
            </w:r>
            <w:r>
              <w:rPr>
                <w:rFonts w:ascii="仿宋_GB2312" w:hAnsi="仿宋_GB2312" w:cs="仿宋_GB2312" w:eastAsia="仿宋_GB2312"/>
                <w:sz w:val="20"/>
              </w:rPr>
              <w:t>,</w:t>
            </w:r>
            <w:r>
              <w:rPr>
                <w:rFonts w:ascii="仿宋_GB2312" w:hAnsi="仿宋_GB2312" w:cs="仿宋_GB2312" w:eastAsia="仿宋_GB2312"/>
                <w:sz w:val="20"/>
              </w:rPr>
              <w:t>如所供食材价格随市场波动大于</w:t>
            </w:r>
            <w:r>
              <w:rPr>
                <w:rFonts w:ascii="仿宋_GB2312" w:hAnsi="仿宋_GB2312" w:cs="仿宋_GB2312" w:eastAsia="仿宋_GB2312"/>
                <w:sz w:val="20"/>
              </w:rPr>
              <w:t>10%</w:t>
            </w:r>
            <w:r>
              <w:rPr>
                <w:rFonts w:ascii="仿宋_GB2312" w:hAnsi="仿宋_GB2312" w:cs="仿宋_GB2312" w:eastAsia="仿宋_GB2312"/>
                <w:sz w:val="20"/>
              </w:rPr>
              <w:t>时，经双方协商启动调价机制。自供货之日起</w:t>
            </w:r>
            <w:r>
              <w:rPr>
                <w:rFonts w:ascii="仿宋_GB2312" w:hAnsi="仿宋_GB2312" w:cs="仿宋_GB2312" w:eastAsia="仿宋_GB2312"/>
                <w:sz w:val="20"/>
              </w:rPr>
              <w:t>,</w:t>
            </w:r>
            <w:r>
              <w:rPr>
                <w:rFonts w:ascii="仿宋_GB2312" w:hAnsi="仿宋_GB2312" w:cs="仿宋_GB2312" w:eastAsia="仿宋_GB2312"/>
                <w:sz w:val="20"/>
              </w:rPr>
              <w:t>每学期按财政拨款情况及时结算拨付，如遇特殊情况顺延。</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乙方对政府拨款情况知悉并认可，若因其他情况出现政府拨款不及时不到位，甲方不承担资金结算产生的利息。</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采购包9：</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采购包10：</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 ，达到付款条件起10个工作日内，支付合同总金额的100.0%</w:t>
      </w:r>
    </w:p>
    <w:p>
      <w:pPr>
        <w:pStyle w:val="null3"/>
      </w:pPr>
      <w:r>
        <w:rPr>
          <w:rFonts w:ascii="仿宋_GB2312" w:hAnsi="仿宋_GB2312" w:cs="仿宋_GB2312" w:eastAsia="仿宋_GB2312"/>
        </w:rPr>
        <w:t>采购包14：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pPr>
      <w:r>
        <w:rPr>
          <w:rFonts w:ascii="仿宋_GB2312" w:hAnsi="仿宋_GB2312" w:cs="仿宋_GB2312" w:eastAsia="仿宋_GB2312"/>
        </w:rPr>
        <w:t>采购包18：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进度款，详见采购合同（以采购合同约定为准），达到付款条件起10个工作日内，支付合同总金额的100.0%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具体内容详见招标文件及合同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质量保证期：1年</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质量保证期：1年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具体内容详见招标文件及合同</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具体内容详见招标文件及合同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1、招标文件第五章评标办法 5.4.6确定中标候选人名单所规定“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内容修改为：“采购包1-采购包18：汇总全体评委对每个投标人的赋分，计算出每个投标人的综合得分，按包得分从高到低顺序排列，推荐前3名为中标候选人。得分相同的，按投标报价由低到高顺序排列。评审得分且最后报价相同的，按照技术指标优劣顺序推荐。评审得分且最后报价且技术指标得分均相同的，成交候选供应商并列。评标委员会按照评标包号顺序推荐中标候选人（即采购包1、采购包2、采购包3……采购包18）。如果供应商同时参与了本项目两个或以上包号的投标活动，评标委员会经评审已推荐该供应商为排序在前包号的第一中标候选人，不再推荐其为排序在后包号的中标候选人。经评审后合格供应商除已被推荐为前序包排名第一的中标候选人外少于三家的本包招标失败。投标文件满足招标文件全部实质性要求，且按照评审因素的量化指标评审得分最高的投标人为排名第一的中标候选人。”如招标文件前后规定不一致，以此处规定为准。2、各采购包单价最高限价详见《附件：单价最高限价表》。3、各采购包样品递交地点：陕西省西安市莲湖区⼆环南路西段395号亚美伟博⼴场8楼811。 各采购包样品递交时间：2026年08⽉06⽇8:00—2026年08⽉06⽇9:00。 注：各供应商须现场递交样品。超时递交样品将不被接收。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 提供注册登记凭证（营业执照、其他组织经营的合法凭证，自然人的提供身份证明文件）。 2）具有履行合同所必需的设备和专业技术能力 提供声明文件。 3）具有依法缴纳税收的良好记录 提供缴费所属日期为投标截止时间前6个月内任一月份（投标截止时间当月不计入）的增值税（或所得税）缴费凭据或税务机关出具的完税证明/在法规范围内不需提供的应出具书面说明和证明文件； 4）具有依法缴纳社会保障资金的良好记录 提供缴费所属日期为投标截止时间前6个月内任一月份（投标截止时间当月不计入）的缴费凭据或社保机关出具的缴费证明/在法规范围内不需提供的应出具书面说明和证明文件； 5）参加政府采购活动前3年内在经营活动中没有重大违法记录的书面声明； 6）法人代表（或单位负责人）授权书。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且无反对意见；事业法人提供部门决算报告；/或在投标截止日期前六个月内其基本开户银行出具的资信证明（附《基本存款账户信息》或《银行开户许可证》复印件）；/或财政部门认可的政府采购专业担保机构出具的投标担保函；以上三种形式的资料提供任何一种即可。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食品生产许可证》(其中许可品种至少包括乳制品品种）、《食品经营许可证》或仅销售预包装食品经营备案证明；供应商为代理商的须提供《食品经营许可证》或仅销售预包装食品经营备案证明，并提供所代理产品生产厂家的《食品生产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供应商为生产厂家的须具有《生猪定点屠宰证》及《动物防疫条件合格证》；供应商为代理商的须提供所代理产品生产厂家的《生猪定点屠宰证》及《动物防疫条件合格证》。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供应商为生产厂家的须具有《生猪定点屠宰证》及《动物防疫条件合格证》；供应商为代理商的须提供所代理产品生产厂家的《生猪定点屠宰证》及《动物防疫条件合格证》。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供应商为生产厂家的须具有《生猪定点屠宰证》及《动物防疫条件合格证》；供应商为代理商的须提供所代理产品生产厂家的《生猪定点屠宰证》及《动物防疫条件合格证》。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供应商为生产厂家的须具有《生猪定点屠宰证》及《动物防疫条件合格证》；供应商为代理商的须提供所代理产品生产厂家的《生猪定点屠宰证》及《动物防疫条件合格证》。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供应商为生产厂家的须具有《动物防疫条件合格证》；供应商为代理商的须提供所代理产品生产厂家的《动物防疫条件合格证》。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供应商为生产厂家的须具有《动物防疫条件合格证》；供应商为代理商的须提供所代理产品生产厂家的《动物防疫条件合格证》。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相关资质许可证书</w:t>
            </w:r>
          </w:p>
        </w:tc>
        <w:tc>
          <w:tcPr>
            <w:tcW w:type="dxa" w:w="3322"/>
          </w:tcPr>
          <w:p>
            <w:pPr>
              <w:pStyle w:val="null3"/>
            </w:pPr>
            <w:r>
              <w:rPr>
                <w:rFonts w:ascii="仿宋_GB2312" w:hAnsi="仿宋_GB2312" w:cs="仿宋_GB2312" w:eastAsia="仿宋_GB2312"/>
              </w:rPr>
              <w:t>供应商为生产厂家的须具有《动物防疫条件合格证》；供应商为代理商的须提供所代理产品生产厂家的《动物防疫条件合格证》。</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pPr>
      <w:r>
        <w:rPr>
          <w:rFonts w:ascii="仿宋_GB2312" w:hAnsi="仿宋_GB2312" w:cs="仿宋_GB2312" w:eastAsia="仿宋_GB2312"/>
        </w:rPr>
        <w:t>采购包11：综合评分法</w:t>
      </w:r>
    </w:p>
    <w:p>
      <w:pPr>
        <w:pStyle w:val="null3"/>
      </w:pPr>
      <w:r>
        <w:rPr>
          <w:rFonts w:ascii="仿宋_GB2312" w:hAnsi="仿宋_GB2312" w:cs="仿宋_GB2312" w:eastAsia="仿宋_GB2312"/>
        </w:rPr>
        <w:t>采购包12：综合评分法</w:t>
      </w:r>
    </w:p>
    <w:p>
      <w:pPr>
        <w:pStyle w:val="null3"/>
      </w:pPr>
      <w:r>
        <w:rPr>
          <w:rFonts w:ascii="仿宋_GB2312" w:hAnsi="仿宋_GB2312" w:cs="仿宋_GB2312" w:eastAsia="仿宋_GB2312"/>
        </w:rPr>
        <w:t>采购包13：综合评分法</w:t>
      </w:r>
    </w:p>
    <w:p>
      <w:pPr>
        <w:pStyle w:val="null3"/>
      </w:pPr>
      <w:r>
        <w:rPr>
          <w:rFonts w:ascii="仿宋_GB2312" w:hAnsi="仿宋_GB2312" w:cs="仿宋_GB2312" w:eastAsia="仿宋_GB2312"/>
        </w:rPr>
        <w:t>采购包14：综合评分法</w:t>
      </w:r>
    </w:p>
    <w:p>
      <w:pPr>
        <w:pStyle w:val="null3"/>
      </w:pPr>
      <w:r>
        <w:rPr>
          <w:rFonts w:ascii="仿宋_GB2312" w:hAnsi="仿宋_GB2312" w:cs="仿宋_GB2312" w:eastAsia="仿宋_GB2312"/>
        </w:rPr>
        <w:t>采购包15：综合评分法</w:t>
      </w:r>
    </w:p>
    <w:p>
      <w:pPr>
        <w:pStyle w:val="null3"/>
      </w:pPr>
      <w:r>
        <w:rPr>
          <w:rFonts w:ascii="仿宋_GB2312" w:hAnsi="仿宋_GB2312" w:cs="仿宋_GB2312" w:eastAsia="仿宋_GB2312"/>
        </w:rPr>
        <w:t>采购包16：综合评分法</w:t>
      </w:r>
    </w:p>
    <w:p>
      <w:pPr>
        <w:pStyle w:val="null3"/>
      </w:pPr>
      <w:r>
        <w:rPr>
          <w:rFonts w:ascii="仿宋_GB2312" w:hAnsi="仿宋_GB2312" w:cs="仿宋_GB2312" w:eastAsia="仿宋_GB2312"/>
        </w:rPr>
        <w:t>采购包17：综合评分法</w:t>
      </w:r>
    </w:p>
    <w:p>
      <w:pPr>
        <w:pStyle w:val="null3"/>
      </w:pPr>
      <w:r>
        <w:rPr>
          <w:rFonts w:ascii="仿宋_GB2312" w:hAnsi="仿宋_GB2312" w:cs="仿宋_GB2312" w:eastAsia="仿宋_GB2312"/>
        </w:rPr>
        <w:t>采购包18：综合评分法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资格证明文件 技术商务部分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资格证明文件 投标函 技术商务部分 标的清单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相关供应商在 评审现场 60 分钟内对投标（响应）价格作出解释，提供项目具体成本测算等与报价合理性相关的书面说明及必要的证明材料，包括但不限于原材料成本、人工成本、制造费用等（注：供应商已随投标（响应）文件一并提交相关书面说明及必要的证明材料的，在评审现场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w:t>
            </w:r>
          </w:p>
        </w:tc>
        <w:tc>
          <w:tcPr>
            <w:tcW w:type="dxa" w:w="3322"/>
          </w:tcPr>
          <w:p>
            <w:pPr>
              <w:pStyle w:val="null3"/>
            </w:pPr>
            <w:r>
              <w:rPr>
                <w:rFonts w:ascii="仿宋_GB2312" w:hAnsi="仿宋_GB2312" w:cs="仿宋_GB2312" w:eastAsia="仿宋_GB2312"/>
              </w:rPr>
              <w:t>1、投标文件的完整性审查。 投标文件是否按照招标文件要求的格式编写； 2、投标文件的有效性审查。 投标文件的签署、加盖印章是否有效；提供的各种证明文件、数据、资料是否有效。 3、投标文件的响应性审查。 （1）投标报价是否超过采购预算或最高限价；采购包报价高于采购包最高单价限价的，其响应文件将按无效处理 。（2）投标报价有效期是否符合招标文件的要求；（3）投标文件中指标“★”项是否完全响应，无偏离。</w:t>
            </w:r>
          </w:p>
        </w:tc>
        <w:tc>
          <w:tcPr>
            <w:tcW w:type="dxa" w:w="1661"/>
          </w:tcPr>
          <w:p>
            <w:pPr>
              <w:pStyle w:val="null3"/>
            </w:pPr>
            <w:r>
              <w:rPr>
                <w:rFonts w:ascii="仿宋_GB2312" w:hAnsi="仿宋_GB2312" w:cs="仿宋_GB2312" w:eastAsia="仿宋_GB2312"/>
              </w:rPr>
              <w:t>开标一览表 投标函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就招标文件第3章招标项目技术、服务、商务及其他要求，投标人完全满足招标文件要求得11分；标注★号条款任意一项负偏离将导致被否决；标注▲号条款每负偏离一项扣2分，扣完为止，不计负分。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根据供应商提供样品的外观、包装、材质、包装标识等情况进行赋分。 样品外观优良、包装规范精美、材质优质、包装标识齐全，得2分； 样品外观良好、包装符合要求、材质较好、包装标识较为齐全，得1分； 样品外观一般、包装基本合格、材质普通、包装标识描述不清，得0.5分； 未提供样品或样品存在明显缺陷，得0分。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采购包15：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tc>
      </w:tr>
    </w:tbl>
    <w:p>
      <w:pPr>
        <w:pStyle w:val="null3"/>
      </w:pPr>
      <w:r>
        <w:rPr>
          <w:rFonts w:ascii="仿宋_GB2312" w:hAnsi="仿宋_GB2312" w:cs="仿宋_GB2312" w:eastAsia="仿宋_GB2312"/>
        </w:rPr>
        <w:t>采购包18：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提供投标人自2022年1月1日至今的同类项目业绩合同，以合同的签订时间为准，提供合同复印件并加盖投标人公章，每提供1份得2分，满分10分。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就招标文件第3章招标项目技术、服务、商务及其他要求，投标人完全满足招标文件要求得13分；标注★号条款任意一项负偏离将导致被否决；标注▲号条款每负偏离一项扣2分，扣完为止，不计负分。 说明：其中标注★及▲号条款需提供相关资料或承诺。</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供应商及生产厂家相关制度</w:t>
            </w:r>
          </w:p>
        </w:tc>
        <w:tc>
          <w:tcPr>
            <w:tcW w:type="dxa" w:w="2492"/>
          </w:tcPr>
          <w:p>
            <w:pPr>
              <w:pStyle w:val="null3"/>
            </w:pPr>
            <w:r>
              <w:rPr>
                <w:rFonts w:ascii="仿宋_GB2312" w:hAnsi="仿宋_GB2312" w:cs="仿宋_GB2312" w:eastAsia="仿宋_GB2312"/>
              </w:rPr>
              <w:t>供应商和产品生产厂家具有 ①良好的生产、经营管理制度； ②食品留样制度及管理办法； ③完备的质量保障措施以确保食物安全性，包装环保性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投标人针对本项目提供供货方案，需充分结合项目实际情况，满足采购需求，内容完整、具体、可行，并能够保证项目周期要求。 1、评审内容： ①供货组织安排，包括仓储、运输、交付方式等； ②供货计划、时间安排及保障措施； ③货源稳定性及可靠性保障措施； ④安全保障措施。 2、评审标准： ①全面性:内容完整、全面，包括所有评审内容，无遗漏; ②详细性:内容详细,针对每一评审内容能够有明确具体的描述和说明; ③合理性:内容合理,准确，符合项目实际情况，有利于项目的实施。 3、赋分标准：每一项评审内容满足每1项评审标准的得1分，最多得3分。每一项内容相对每一项评审标准存在一处漏洞或缺陷扣0.2分，扣完为止。未提供相关评审内容的，该项得0分。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来源渠道及证明资料</w:t>
            </w:r>
          </w:p>
        </w:tc>
        <w:tc>
          <w:tcPr>
            <w:tcW w:type="dxa" w:w="2492"/>
          </w:tcPr>
          <w:p>
            <w:pPr>
              <w:pStyle w:val="null3"/>
            </w:pPr>
            <w:r>
              <w:rPr>
                <w:rFonts w:ascii="仿宋_GB2312" w:hAnsi="仿宋_GB2312" w:cs="仿宋_GB2312" w:eastAsia="仿宋_GB2312"/>
              </w:rPr>
              <w:t>提供投标/报价产品合法来源渠道证明，包括但不限于销售协议、代理协议、原厂授权或承诺书等，每份有效证明得1分，未提供的不得分。如是厂家直投，提供承诺书，则本项得满分2分。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服务人员</w:t>
            </w:r>
          </w:p>
        </w:tc>
        <w:tc>
          <w:tcPr>
            <w:tcW w:type="dxa" w:w="2492"/>
          </w:tcPr>
          <w:p>
            <w:pPr>
              <w:pStyle w:val="null3"/>
            </w:pPr>
            <w:r>
              <w:rPr>
                <w:rFonts w:ascii="仿宋_GB2312" w:hAnsi="仿宋_GB2312" w:cs="仿宋_GB2312" w:eastAsia="仿宋_GB2312"/>
              </w:rPr>
              <w:t>投标人针对本项目拟投入的服务人员配置，须提供相关人员身份证、健康证、近半年内任意一个月在投标人单位所缴纳的社保证明材料或劳动合同证明材料。 每提供一个合法有效的人员信息及证明材料计1分。最高得2分。 未提供证明材料或证明材料不齐全不计分。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投标人针对本项目提供合法有效的配送车辆。须提供①车辆照片、②机动车行驶证、③车辆有效的交强险证明、④若为租赁车辆的还须提供租赁合同：每提供一辆合法有效的常温运输车辆计2分，最高计4分。 证明材料缺项或证明材料有效期不符的不计分。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突发情况的应急处理措施及食品危机管理应急方案</w:t>
            </w:r>
          </w:p>
        </w:tc>
        <w:tc>
          <w:tcPr>
            <w:tcW w:type="dxa" w:w="2492"/>
          </w:tcPr>
          <w:p>
            <w:pPr>
              <w:pStyle w:val="null3"/>
            </w:pPr>
            <w:r>
              <w:rPr>
                <w:rFonts w:ascii="仿宋_GB2312" w:hAnsi="仿宋_GB2312" w:cs="仿宋_GB2312" w:eastAsia="仿宋_GB2312"/>
              </w:rPr>
              <w:t>对项目①实施过程突发的紧急状况有合理化建议②处理方式及措施③处理人员配备合理④天气、车辆故障等突发事件⑤配送或使用过程出现问题的应急预案及补救措施。评审标准：提供书面承诺且内容齐全完善得2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食材原材料仓储能力</w:t>
            </w:r>
          </w:p>
        </w:tc>
        <w:tc>
          <w:tcPr>
            <w:tcW w:type="dxa" w:w="2492"/>
          </w:tcPr>
          <w:p>
            <w:pPr>
              <w:pStyle w:val="null3"/>
            </w:pPr>
            <w:r>
              <w:rPr>
                <w:rFonts w:ascii="仿宋_GB2312" w:hAnsi="仿宋_GB2312" w:cs="仿宋_GB2312" w:eastAsia="仿宋_GB2312"/>
              </w:rPr>
              <w:t>投标人具有专门的食材原材料仓储场地，提供仓储场地购买合同或租赁合同证明材料得基础分2分。投标人能提供①场地照片的，在基础分之上增加2分；投标人能提供②场地说明的，在基础分之上增加2分。满分为6分。仓储场地购买合同或租赁合同证明材料未提供的，本项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相关保障措施</w:t>
            </w:r>
          </w:p>
        </w:tc>
        <w:tc>
          <w:tcPr>
            <w:tcW w:type="dxa" w:w="2492"/>
          </w:tcPr>
          <w:p>
            <w:pPr>
              <w:pStyle w:val="null3"/>
            </w:pPr>
            <w:r>
              <w:rPr>
                <w:rFonts w:ascii="仿宋_GB2312" w:hAnsi="仿宋_GB2312" w:cs="仿宋_GB2312" w:eastAsia="仿宋_GB2312"/>
              </w:rPr>
              <w:t>根据供应商提供的①自查制度②奖惩考核机制③安全防范制度④卫生保障制度⑤消杀管理制度。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vMerge/>
          </w:tcPr>
          <w:p/>
        </w:tc>
        <w:tc>
          <w:tcPr>
            <w:tcW w:type="dxa" w:w="1661"/>
          </w:tcPr>
          <w:p>
            <w:pPr>
              <w:pStyle w:val="null3"/>
            </w:pPr>
            <w:r>
              <w:rPr>
                <w:rFonts w:ascii="仿宋_GB2312" w:hAnsi="仿宋_GB2312" w:cs="仿宋_GB2312" w:eastAsia="仿宋_GB2312"/>
              </w:rPr>
              <w:t>服务时效承诺</w:t>
            </w:r>
          </w:p>
        </w:tc>
        <w:tc>
          <w:tcPr>
            <w:tcW w:type="dxa" w:w="2492"/>
          </w:tcPr>
          <w:p>
            <w:pPr>
              <w:pStyle w:val="null3"/>
            </w:pPr>
            <w:r>
              <w:rPr>
                <w:rFonts w:ascii="仿宋_GB2312" w:hAnsi="仿宋_GB2312" w:cs="仿宋_GB2312" w:eastAsia="仿宋_GB2312"/>
              </w:rPr>
              <w:t>根据供应商提供的①应急响应承诺②采买时间计划承诺③人员稳定承诺④运输路线规划承诺⑤售后回访承诺。 每项提供书面承诺且内容齐全完善得0.5分，缺项不得分。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1、最低评标价为评标基准价，得30分。 2、按（评标基准价/评标价×30）的公式计算价格得分。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技术商务部分</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采购包18：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详见附件：技术商务部分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