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A6C3B">
      <w:pPr>
        <w:pStyle w:val="4"/>
        <w:spacing w:line="480" w:lineRule="exact"/>
        <w:jc w:val="center"/>
      </w:pPr>
      <w:r>
        <w:rPr>
          <w:rFonts w:ascii="仿宋_GB2312" w:hAnsi="仿宋_GB2312" w:eastAsia="仿宋_GB2312" w:cs="仿宋_GB2312"/>
          <w:b/>
          <w:sz w:val="36"/>
        </w:rPr>
        <w:t>长武县果业服务中心长武县2026年集中建园示范点苹果苗木采购项目招标公告</w:t>
      </w:r>
    </w:p>
    <w:p w14:paraId="0C94D0B7">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5D90E9F0">
      <w:pPr>
        <w:pStyle w:val="4"/>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长武县2026年集中建园示范点苹果苗木采购项目招标项目的潜在投标人应在陕西省西咸新区沣西新城沣西国际大厦1号楼16层1605室获取招标文件，并于 2026年06月24日 10时00分 （北京时间）前递交投标文件。</w:t>
      </w:r>
    </w:p>
    <w:p w14:paraId="1D0D02F9">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3AA611E3">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项目编号：SXHDXX-2026-025</w:t>
      </w:r>
    </w:p>
    <w:p w14:paraId="41459901">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项目名称：长武县2026年集中建园示范点苹果苗木采购项目</w:t>
      </w:r>
    </w:p>
    <w:p w14:paraId="26D2FCFE">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2319E149">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预算金额：11,760,000.00元</w:t>
      </w:r>
    </w:p>
    <w:p w14:paraId="2EC21A97">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5ECDEF7">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合同包1(长武县2026年集中建园示范点苹果苗木采购项目一标段):</w:t>
      </w:r>
    </w:p>
    <w:p w14:paraId="6AB01BC5">
      <w:pPr>
        <w:pStyle w:val="4"/>
        <w:keepNext w:val="0"/>
        <w:keepLines w:val="0"/>
        <w:pageBreakBefore w:val="0"/>
        <w:widowControl/>
        <w:kinsoku/>
        <w:wordWrap/>
        <w:overflowPunct/>
        <w:topLinePunct w:val="0"/>
        <w:autoSpaceDE/>
        <w:autoSpaceDN/>
        <w:bidi w:val="0"/>
        <w:adjustRightInd/>
        <w:snapToGrid/>
        <w:spacing w:line="440" w:lineRule="exact"/>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合同包预算金额：6,160,000.00元</w:t>
      </w:r>
    </w:p>
    <w:p w14:paraId="4F46C03C">
      <w:pPr>
        <w:pStyle w:val="4"/>
        <w:keepNext w:val="0"/>
        <w:keepLines w:val="0"/>
        <w:pageBreakBefore w:val="0"/>
        <w:widowControl/>
        <w:kinsoku/>
        <w:wordWrap/>
        <w:overflowPunct/>
        <w:topLinePunct w:val="0"/>
        <w:autoSpaceDE/>
        <w:autoSpaceDN/>
        <w:bidi w:val="0"/>
        <w:adjustRightInd/>
        <w:snapToGrid/>
        <w:spacing w:line="440" w:lineRule="exact"/>
        <w:ind w:firstLine="63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合同包最高限价：6,160,000.00元</w:t>
      </w:r>
    </w:p>
    <w:tbl>
      <w:tblPr>
        <w:tblStyle w:val="2"/>
        <w:tblW w:w="917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9"/>
        <w:gridCol w:w="1430"/>
        <w:gridCol w:w="2416"/>
        <w:gridCol w:w="1269"/>
        <w:gridCol w:w="1480"/>
        <w:gridCol w:w="1783"/>
      </w:tblGrid>
      <w:tr w14:paraId="55634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6" w:hRule="atLeast"/>
        </w:trPr>
        <w:tc>
          <w:tcPr>
            <w:tcW w:w="799" w:type="dxa"/>
          </w:tcPr>
          <w:p w14:paraId="37C45C2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430" w:type="dxa"/>
          </w:tcPr>
          <w:p w14:paraId="30993ED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2416" w:type="dxa"/>
          </w:tcPr>
          <w:p w14:paraId="5ACCB1A5">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269" w:type="dxa"/>
          </w:tcPr>
          <w:p w14:paraId="05C21F21">
            <w:pPr>
              <w:pStyle w:val="4"/>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480" w:type="dxa"/>
          </w:tcPr>
          <w:p w14:paraId="7A04227A">
            <w:pPr>
              <w:pStyle w:val="4"/>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83" w:type="dxa"/>
          </w:tcPr>
          <w:p w14:paraId="34704D7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2659E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20" w:hRule="atLeast"/>
        </w:trPr>
        <w:tc>
          <w:tcPr>
            <w:tcW w:w="799" w:type="dxa"/>
          </w:tcPr>
          <w:p w14:paraId="0FF909C1">
            <w:pPr>
              <w:pStyle w:val="4"/>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430" w:type="dxa"/>
          </w:tcPr>
          <w:p w14:paraId="5E8CC654">
            <w:pPr>
              <w:pStyle w:val="4"/>
              <w:spacing w:line="360" w:lineRule="auto"/>
              <w:rPr>
                <w:rFonts w:hint="eastAsia" w:ascii="宋体" w:hAnsi="宋体" w:eastAsia="宋体" w:cs="宋体"/>
                <w:sz w:val="24"/>
                <w:szCs w:val="24"/>
              </w:rPr>
            </w:pPr>
            <w:r>
              <w:rPr>
                <w:rFonts w:hint="eastAsia" w:ascii="宋体" w:hAnsi="宋体" w:eastAsia="宋体" w:cs="宋体"/>
                <w:sz w:val="24"/>
                <w:szCs w:val="24"/>
              </w:rPr>
              <w:t>其他特种用途植物</w:t>
            </w:r>
          </w:p>
        </w:tc>
        <w:tc>
          <w:tcPr>
            <w:tcW w:w="2416" w:type="dxa"/>
          </w:tcPr>
          <w:p w14:paraId="5D9435B8">
            <w:pPr>
              <w:pStyle w:val="4"/>
              <w:spacing w:line="360" w:lineRule="auto"/>
              <w:rPr>
                <w:rFonts w:hint="eastAsia" w:ascii="宋体" w:hAnsi="宋体" w:eastAsia="宋体" w:cs="宋体"/>
                <w:sz w:val="24"/>
                <w:szCs w:val="24"/>
              </w:rPr>
            </w:pPr>
            <w:r>
              <w:rPr>
                <w:rFonts w:hint="eastAsia" w:ascii="宋体" w:hAnsi="宋体" w:eastAsia="宋体" w:cs="宋体"/>
                <w:sz w:val="24"/>
                <w:szCs w:val="24"/>
              </w:rPr>
              <w:t>长武县2026年集中建园示范点苹果苗木采购项目一标段</w:t>
            </w:r>
          </w:p>
        </w:tc>
        <w:tc>
          <w:tcPr>
            <w:tcW w:w="1269" w:type="dxa"/>
          </w:tcPr>
          <w:p w14:paraId="42E46995">
            <w:pPr>
              <w:pStyle w:val="4"/>
              <w:spacing w:line="360" w:lineRule="auto"/>
              <w:rPr>
                <w:rFonts w:hint="eastAsia" w:ascii="宋体" w:hAnsi="宋体" w:eastAsia="宋体" w:cs="宋体"/>
                <w:sz w:val="24"/>
                <w:szCs w:val="24"/>
              </w:rPr>
            </w:pPr>
            <w:r>
              <w:rPr>
                <w:rFonts w:hint="eastAsia" w:ascii="宋体" w:hAnsi="宋体" w:eastAsia="宋体" w:cs="宋体"/>
                <w:sz w:val="24"/>
                <w:szCs w:val="24"/>
              </w:rPr>
              <w:t>1(批)</w:t>
            </w:r>
          </w:p>
        </w:tc>
        <w:tc>
          <w:tcPr>
            <w:tcW w:w="1480" w:type="dxa"/>
          </w:tcPr>
          <w:p w14:paraId="3E65346F">
            <w:pPr>
              <w:pStyle w:val="4"/>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783" w:type="dxa"/>
          </w:tcPr>
          <w:p w14:paraId="42B60D97">
            <w:pPr>
              <w:pStyle w:val="4"/>
              <w:spacing w:line="360" w:lineRule="auto"/>
              <w:rPr>
                <w:rFonts w:hint="eastAsia" w:ascii="宋体" w:hAnsi="宋体" w:eastAsia="宋体" w:cs="宋体"/>
                <w:sz w:val="24"/>
                <w:szCs w:val="24"/>
              </w:rPr>
            </w:pPr>
            <w:r>
              <w:rPr>
                <w:rFonts w:hint="eastAsia" w:ascii="宋体" w:hAnsi="宋体" w:eastAsia="宋体" w:cs="宋体"/>
                <w:sz w:val="24"/>
                <w:szCs w:val="24"/>
              </w:rPr>
              <w:t>6,160,000.00</w:t>
            </w:r>
          </w:p>
        </w:tc>
      </w:tr>
    </w:tbl>
    <w:p w14:paraId="6E26E2E9">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1F6BF85">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40430BE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合同包2(长武县2026年集中建园示范点苹果苗木采购项目二标段):</w:t>
      </w:r>
    </w:p>
    <w:p w14:paraId="55E2A1D2">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合同包预算金额：5,600,000.00元</w:t>
      </w:r>
    </w:p>
    <w:p w14:paraId="596E9B6A">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合同包最高限价：5,600,000.00元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8"/>
        <w:gridCol w:w="1323"/>
        <w:gridCol w:w="2531"/>
        <w:gridCol w:w="1217"/>
        <w:gridCol w:w="1496"/>
        <w:gridCol w:w="1803"/>
      </w:tblGrid>
      <w:tr w14:paraId="6D19B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0" w:hRule="atLeast"/>
        </w:trPr>
        <w:tc>
          <w:tcPr>
            <w:tcW w:w="908" w:type="dxa"/>
          </w:tcPr>
          <w:p w14:paraId="6CFC445E">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323" w:type="dxa"/>
          </w:tcPr>
          <w:p w14:paraId="36A9CCC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2531" w:type="dxa"/>
          </w:tcPr>
          <w:p w14:paraId="6B96EDCD">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217" w:type="dxa"/>
          </w:tcPr>
          <w:p w14:paraId="2106CF4D">
            <w:pPr>
              <w:pStyle w:val="4"/>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496" w:type="dxa"/>
          </w:tcPr>
          <w:p w14:paraId="54039939">
            <w:pPr>
              <w:pStyle w:val="4"/>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803" w:type="dxa"/>
          </w:tcPr>
          <w:p w14:paraId="7AD264FB">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11718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4" w:hRule="atLeast"/>
        </w:trPr>
        <w:tc>
          <w:tcPr>
            <w:tcW w:w="908" w:type="dxa"/>
          </w:tcPr>
          <w:p w14:paraId="6C180C6C">
            <w:pPr>
              <w:pStyle w:val="4"/>
              <w:spacing w:line="360" w:lineRule="auto"/>
              <w:rPr>
                <w:rFonts w:hint="eastAsia" w:ascii="宋体" w:hAnsi="宋体" w:eastAsia="宋体" w:cs="宋体"/>
                <w:sz w:val="24"/>
                <w:szCs w:val="24"/>
              </w:rPr>
            </w:pPr>
            <w:r>
              <w:rPr>
                <w:rFonts w:hint="eastAsia" w:ascii="宋体" w:hAnsi="宋体" w:eastAsia="宋体" w:cs="宋体"/>
                <w:sz w:val="24"/>
                <w:szCs w:val="24"/>
              </w:rPr>
              <w:t>2-1</w:t>
            </w:r>
          </w:p>
        </w:tc>
        <w:tc>
          <w:tcPr>
            <w:tcW w:w="1323" w:type="dxa"/>
          </w:tcPr>
          <w:p w14:paraId="594AB371">
            <w:pPr>
              <w:pStyle w:val="4"/>
              <w:spacing w:line="360" w:lineRule="auto"/>
              <w:rPr>
                <w:rFonts w:hint="eastAsia" w:ascii="宋体" w:hAnsi="宋体" w:eastAsia="宋体" w:cs="宋体"/>
                <w:sz w:val="24"/>
                <w:szCs w:val="24"/>
              </w:rPr>
            </w:pPr>
            <w:r>
              <w:rPr>
                <w:rFonts w:hint="eastAsia" w:ascii="宋体" w:hAnsi="宋体" w:eastAsia="宋体" w:cs="宋体"/>
                <w:sz w:val="24"/>
                <w:szCs w:val="24"/>
              </w:rPr>
              <w:t>其他特种用途植物</w:t>
            </w:r>
          </w:p>
        </w:tc>
        <w:tc>
          <w:tcPr>
            <w:tcW w:w="2531" w:type="dxa"/>
          </w:tcPr>
          <w:p w14:paraId="69B25E2B">
            <w:pPr>
              <w:pStyle w:val="4"/>
              <w:spacing w:line="360" w:lineRule="auto"/>
              <w:rPr>
                <w:rFonts w:hint="eastAsia" w:ascii="宋体" w:hAnsi="宋体" w:eastAsia="宋体" w:cs="宋体"/>
                <w:sz w:val="24"/>
                <w:szCs w:val="24"/>
              </w:rPr>
            </w:pPr>
            <w:r>
              <w:rPr>
                <w:rFonts w:hint="eastAsia" w:ascii="宋体" w:hAnsi="宋体" w:eastAsia="宋体" w:cs="宋体"/>
                <w:sz w:val="24"/>
                <w:szCs w:val="24"/>
              </w:rPr>
              <w:t>长武县2026年集中建园示范点苹果苗木采购项目二标段</w:t>
            </w:r>
          </w:p>
        </w:tc>
        <w:tc>
          <w:tcPr>
            <w:tcW w:w="1217" w:type="dxa"/>
          </w:tcPr>
          <w:p w14:paraId="5A816C8E">
            <w:pPr>
              <w:pStyle w:val="4"/>
              <w:spacing w:line="360" w:lineRule="auto"/>
              <w:rPr>
                <w:rFonts w:hint="eastAsia" w:ascii="宋体" w:hAnsi="宋体" w:eastAsia="宋体" w:cs="宋体"/>
                <w:sz w:val="24"/>
                <w:szCs w:val="24"/>
              </w:rPr>
            </w:pPr>
            <w:r>
              <w:rPr>
                <w:rFonts w:hint="eastAsia" w:ascii="宋体" w:hAnsi="宋体" w:eastAsia="宋体" w:cs="宋体"/>
                <w:sz w:val="24"/>
                <w:szCs w:val="24"/>
              </w:rPr>
              <w:t>1(批)</w:t>
            </w:r>
          </w:p>
        </w:tc>
        <w:tc>
          <w:tcPr>
            <w:tcW w:w="1496" w:type="dxa"/>
          </w:tcPr>
          <w:p w14:paraId="27B5DEE5">
            <w:pPr>
              <w:pStyle w:val="4"/>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803" w:type="dxa"/>
          </w:tcPr>
          <w:p w14:paraId="3BA25754">
            <w:pPr>
              <w:pStyle w:val="4"/>
              <w:spacing w:line="360" w:lineRule="auto"/>
              <w:rPr>
                <w:rFonts w:hint="eastAsia" w:ascii="宋体" w:hAnsi="宋体" w:eastAsia="宋体" w:cs="宋体"/>
                <w:sz w:val="24"/>
                <w:szCs w:val="24"/>
              </w:rPr>
            </w:pPr>
            <w:r>
              <w:rPr>
                <w:rFonts w:hint="eastAsia" w:ascii="宋体" w:hAnsi="宋体" w:eastAsia="宋体" w:cs="宋体"/>
                <w:sz w:val="24"/>
                <w:szCs w:val="24"/>
              </w:rPr>
              <w:t>5,600,000.00</w:t>
            </w:r>
          </w:p>
        </w:tc>
      </w:tr>
    </w:tbl>
    <w:p w14:paraId="6888B84B">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71D757AC">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合同履行期限：详见采购文件</w:t>
      </w:r>
    </w:p>
    <w:p w14:paraId="37E906B6">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1B8689F">
      <w:pPr>
        <w:pStyle w:val="4"/>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E5A2F92">
      <w:pPr>
        <w:pStyle w:val="4"/>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46CB59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合同包1(长武县2026年集中建园示范点苹果苗木采购项目一标段)落实政府采购政策需满足的资格要求如下:</w:t>
      </w:r>
    </w:p>
    <w:p w14:paraId="6C1CFA3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（1）《财政部国家发展改革委关于印发〈节能产品政府采购实施意见〉的通知》（财库〔2004〕185号）；</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 xml:space="preserve">  （3）《财政部环保总局关于环境标志产品政府采购实施的意见》（财库〔2006〕90号）；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 xml:space="preserve">  （4）《政府采购促进中小企业发展管理办法》的通知（财库﹝2020﹞46号）；</w:t>
      </w:r>
      <w:r>
        <w:rPr>
          <w:rFonts w:hint="eastAsia" w:ascii="宋体" w:hAnsi="宋体" w:eastAsia="宋体" w:cs="宋体"/>
          <w:sz w:val="24"/>
          <w:szCs w:val="24"/>
        </w:rPr>
        <w:br w:type="textWrapping"/>
      </w:r>
      <w:r>
        <w:rPr>
          <w:rFonts w:hint="eastAsia" w:ascii="宋体" w:hAnsi="宋体" w:eastAsia="宋体" w:cs="宋体"/>
          <w:sz w:val="24"/>
          <w:szCs w:val="24"/>
        </w:rPr>
        <w:t xml:space="preserve">  （5）《财政部司法部关于政府采购支持监狱企业发展有关问题的通知》（财库〔2014〕68号）；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 xml:space="preserve">  （6）《三部门联合发布关于促进残疾人就业政府采购政策的通知》（财库〔2017〕141号）；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 xml:space="preserve">  （7）《财政部发展改革委生态环境部市场监管总局关于调整优化节能产品、环境标志产品政府采购执行机制的通知》（财库〔2019〕9号）；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 xml:space="preserve">  （8）《财政部国务院扶贫办关于运用政府采购政策支持脱贫攻坚的通知》（财库〔2019〕27号）；</w:t>
      </w:r>
      <w:r>
        <w:rPr>
          <w:rFonts w:hint="eastAsia" w:ascii="宋体" w:hAnsi="宋体" w:eastAsia="宋体" w:cs="宋体"/>
          <w:sz w:val="24"/>
          <w:szCs w:val="24"/>
        </w:rPr>
        <w:br w:type="textWrapping"/>
      </w:r>
      <w:r>
        <w:rPr>
          <w:rFonts w:hint="eastAsia" w:ascii="宋体" w:hAnsi="宋体" w:eastAsia="宋体" w:cs="宋体"/>
          <w:sz w:val="24"/>
          <w:szCs w:val="24"/>
        </w:rPr>
        <w:t xml:space="preserve">  （9）陕西省财政厅关于印发《陕西省中小企业政府采购信用融资办法》（陕财办采〔2018〕23号）；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 xml:space="preserve">  （10）其他需要落实的采购政策。</w:t>
      </w:r>
    </w:p>
    <w:p w14:paraId="10869EE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合同包2(长武县2026年集中建园示范点苹果苗木采购项目二标段)落实政府采购政策需满足的资格要求如下:</w:t>
      </w:r>
    </w:p>
    <w:p w14:paraId="0F15E8CF">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71EDDB20">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5409565">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合同包1(长武县2026年集中建园示范点苹果苗木采购项目一标段)特定资格要求如下:</w:t>
      </w:r>
    </w:p>
    <w:p w14:paraId="4A165A37">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（2）企业法定代表人授权书（附法定代表人有效身份证复印件，法定代表人直接参加只须提供法定代表人有效身份证）及被授权人有效身份证原件和复印件；</w:t>
      </w:r>
      <w:r>
        <w:rPr>
          <w:rFonts w:hint="eastAsia" w:ascii="宋体" w:hAnsi="宋体" w:eastAsia="宋体" w:cs="宋体"/>
          <w:sz w:val="24"/>
          <w:szCs w:val="24"/>
        </w:rPr>
        <w:br w:type="textWrapping"/>
      </w:r>
      <w:r>
        <w:rPr>
          <w:rFonts w:hint="eastAsia" w:ascii="宋体" w:hAnsi="宋体" w:eastAsia="宋体" w:cs="宋体"/>
          <w:sz w:val="24"/>
          <w:szCs w:val="24"/>
        </w:rPr>
        <w:t xml:space="preserve"> （3）财务状况报告：提供2024年度或2025年度的财务审计报告（至少包括资产负债表和利润表，成立时间至提交投标文件截止时间不足一年的可提供成立后任意时段的资产负债表），或其开标前六个月内银行开具的资信证明及基本存款账户开户许可证（基本账户信息表）；</w:t>
      </w:r>
      <w:r>
        <w:rPr>
          <w:rFonts w:hint="eastAsia" w:ascii="宋体" w:hAnsi="宋体" w:eastAsia="宋体" w:cs="宋体"/>
          <w:sz w:val="24"/>
          <w:szCs w:val="24"/>
        </w:rPr>
        <w:br w:type="textWrapping"/>
      </w:r>
      <w:r>
        <w:rPr>
          <w:rFonts w:hint="eastAsia" w:ascii="宋体" w:hAnsi="宋体" w:eastAsia="宋体" w:cs="宋体"/>
          <w:sz w:val="24"/>
          <w:szCs w:val="24"/>
        </w:rPr>
        <w:t xml:space="preserve"> （4）税收缴纳证明：提供投标文件递交截止时间前6个月内已缴纳的至少一个月的纳税证明或完税证明，依法免税的单位应提供相关证明材料；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5）社会保障资金缴纳证明：提供投标文件递交截止时间前6个月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（6）参加政府采购活动前3年内，在经营活动中没有重大违法记录的书面声明；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（7）投标人不得在“中国执行信息公开网”网站（http://zxgk.court.gov.cn/shixin/）被列为失信被执行人；不得在“信用中国”网站（www.creditchina.gov.cn）被列入重大税收违法失信主体；</w:t>
      </w:r>
      <w:r>
        <w:rPr>
          <w:rFonts w:hint="eastAsia" w:ascii="宋体" w:hAnsi="宋体" w:eastAsia="宋体" w:cs="宋体"/>
          <w:sz w:val="24"/>
          <w:szCs w:val="24"/>
        </w:rPr>
        <w:br w:type="textWrapping"/>
      </w:r>
      <w:r>
        <w:rPr>
          <w:rFonts w:hint="eastAsia" w:ascii="宋体" w:hAnsi="宋体" w:eastAsia="宋体" w:cs="宋体"/>
          <w:sz w:val="24"/>
          <w:szCs w:val="24"/>
        </w:rPr>
        <w:t xml:space="preserve"> （8）单位负责人为同一人或者存在直接控股、管理关系的不同单位，不得参加同一项下的政府采购活动。</w:t>
      </w:r>
      <w:r>
        <w:rPr>
          <w:rFonts w:hint="eastAsia" w:ascii="宋体" w:hAnsi="宋体" w:eastAsia="宋体" w:cs="宋体"/>
          <w:sz w:val="24"/>
          <w:szCs w:val="24"/>
        </w:rPr>
        <w:br w:type="textWrapping"/>
      </w:r>
      <w:r>
        <w:rPr>
          <w:rFonts w:hint="eastAsia" w:ascii="宋体" w:hAnsi="宋体" w:eastAsia="宋体" w:cs="宋体"/>
          <w:sz w:val="24"/>
          <w:szCs w:val="24"/>
        </w:rPr>
        <w:t xml:space="preserve"> （9）本项目专门面向中小企业采购；</w:t>
      </w:r>
    </w:p>
    <w:p w14:paraId="0A197A7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合同包2(长武县2026年集中建园示范点苹果苗木采购项目二标段)特定资格要求如下:</w:t>
      </w:r>
    </w:p>
    <w:p w14:paraId="6B994EB6">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18C7488A">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1BA07542">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 2026年06月03日 至 2026年06月09日 ，每天上午 08:00:00 至 12:00:00 ，下午 13:30:00 至 17:30:00 （北京时间）</w:t>
      </w:r>
    </w:p>
    <w:p w14:paraId="478C85D7">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途径：陕西省西咸新区沣西新城沣西国际大厦1号楼16层1605室</w:t>
      </w:r>
    </w:p>
    <w:p w14:paraId="6ACA506E">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方式：现场获取</w:t>
      </w:r>
    </w:p>
    <w:p w14:paraId="46EBD8E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售价： 0元</w:t>
      </w:r>
    </w:p>
    <w:p w14:paraId="3BD8A6CA">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3742717D">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 2026年06月24日 10时00分00秒 （北京时间）</w:t>
      </w:r>
    </w:p>
    <w:p w14:paraId="110AEA22">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提交投标文件地点：陕西省西咸新区沣西新城沣西国际大厦1号楼16层1605室</w:t>
      </w:r>
    </w:p>
    <w:p w14:paraId="19637D2F">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开标地点：陕西省西咸新区沣西新城沣西国际大厦1号楼16层1605室</w:t>
      </w:r>
    </w:p>
    <w:p w14:paraId="468CAE42">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3AEF1C04">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0319B75B">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72933BC3">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color w:val="000000"/>
          <w:sz w:val="24"/>
          <w:szCs w:val="24"/>
        </w:rPr>
        <w:t>（1）获取招标文件时，需携带介绍信（A4纸大小）、经办人身份证原件及加盖公章的复印件一份；法定代表人报名需携带法定代表人证明书及身份证原件加盖公章的复印件一份（法定节假日除外）。</w:t>
      </w:r>
    </w:p>
    <w:p w14:paraId="09EAB252">
      <w:pPr>
        <w:pStyle w:val="4"/>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(2)已获取招标文件而不参加投标的投标人，应在提交投标文件截止时间前1个工作日内以书面形式告知采购代理机构。</w:t>
      </w:r>
    </w:p>
    <w:p w14:paraId="3CF6A3AC">
      <w:pPr>
        <w:pStyle w:val="4"/>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(3)投标人应随时留意可能发布的变更公告，因投标人未及时关注所造成的一切后果由投标人自行承担。</w:t>
      </w:r>
    </w:p>
    <w:p w14:paraId="5EB74514">
      <w:pPr>
        <w:pStyle w:val="4"/>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(4)投标人需通过陕西省政府采购网（http://www.ccgp-shaanxi.gov.cn/）注册登记加入陕西省政府采购投标人库。</w:t>
      </w:r>
    </w:p>
    <w:p w14:paraId="1F92B38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3746E79C">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3C60DE1A">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名称：长武县果业服务中心</w:t>
      </w:r>
    </w:p>
    <w:p w14:paraId="1C17A256">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地址：长武县政府大院综合办公楼四楼</w:t>
      </w:r>
    </w:p>
    <w:p w14:paraId="568C648F">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联系方式：029-34202787</w:t>
      </w:r>
    </w:p>
    <w:p w14:paraId="11B9C9EE">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63C4359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名称：陕西安捷伟创项目管理有限公司</w:t>
      </w:r>
    </w:p>
    <w:p w14:paraId="4B3613B5">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地址：陕西省咸阳市秦都区陕西省西咸新区沣西新城沣西国际大厦1号楼16层1605室</w:t>
      </w:r>
    </w:p>
    <w:p w14:paraId="57DD07F1">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联系方式：18064333498</w:t>
      </w:r>
    </w:p>
    <w:p w14:paraId="178E3E6A">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A21294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项目联系人：孙工</w:t>
      </w:r>
    </w:p>
    <w:p w14:paraId="578BD243">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电话：18064333498</w:t>
      </w:r>
    </w:p>
    <w:p w14:paraId="5DE54349">
      <w:pPr>
        <w:pStyle w:val="4"/>
        <w:rPr>
          <w:rFonts w:hint="eastAsia"/>
          <w:lang w:val="en-US" w:eastAsia="zh-Hans"/>
        </w:rPr>
      </w:pPr>
      <w:bookmarkStart w:id="0" w:name="_GoBack"/>
      <w:bookmarkEnd w:id="0"/>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BC80A43"/>
    <w:rsid w:val="53B52B8D"/>
    <w:rsid w:val="600D3E1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2323</Words>
  <Characters>2707</Characters>
  <Lines>0</Lines>
  <Paragraphs>0</Paragraphs>
  <TotalTime>5</TotalTime>
  <ScaleCrop>false</ScaleCrop>
  <LinksUpToDate>false</LinksUpToDate>
  <CharactersWithSpaces>2759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阿巨</cp:lastModifiedBy>
  <dcterms:modified xsi:type="dcterms:W3CDTF">2026-06-02T01:26:35Z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862EB61322BC446D8380A1C472858355_13</vt:lpwstr>
  </property>
  <property fmtid="{D5CDD505-2E9C-101B-9397-08002B2CF9AE}" pid="4" name="KSOTemplateDocerSaveRecord">
    <vt:lpwstr>eyJoZGlkIjoiZmRjYjkzY2NkN2MzNDAyMmZhMTE3MzNkZDBmY2MxZGEiLCJ1c2VySWQiOiI1Mzk4MTA3NDgifQ==</vt:lpwstr>
  </property>
</Properties>
</file>