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版本号：RH采字【20260513】号20260810001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软包电池手套箱系统及固态电池电化学综合测试系统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RH采字【20260513】号</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瑞恒项目管理有限公司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瑞恒项目管理有限公司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软包电池手套箱系统及固态电池电化学综合测试系统</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RH采字【20260513】号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软包电池手套箱系统及固态电池电化学综合测试系统</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采购包1：西安理工大学拟购置“软包电池手套箱系统”1套/台，预算金额180万元。 采购包2：西安理工大学拟购置“固态电池电化学综合测试系统”1套/台，预算金额75万元。</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采购包1（软包电池手套箱系统）：属于专门面向中小企业采购。</w:t>
      </w:r>
    </w:p>
    <w:p>
      <w:pPr>
        <w:pStyle w:val="null3"/>
      </w:pPr>
      <w:r>
        <w:rPr>
          <w:rFonts w:ascii="仿宋_GB2312" w:hAnsi="仿宋_GB2312" w:cs="仿宋_GB2312" w:eastAsia="仿宋_GB2312"/>
        </w:rPr>
        <w:t>采购包2（固态电池电化学综合测试系统）：属于专门面向中小企业采购。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1、具有独立承担民事责任的能力：具有独立承担民事责任能力的法人、其他组织或自然人，提供合法有效的统一社会信用代码营业执照（事业单位提供法人证书，自然人提供身份证）。</w:t>
      </w:r>
    </w:p>
    <w:p>
      <w:pPr>
        <w:pStyle w:val="null3"/>
      </w:pPr>
      <w:r>
        <w:rPr>
          <w:rFonts w:ascii="仿宋_GB2312" w:hAnsi="仿宋_GB2312" w:cs="仿宋_GB2312" w:eastAsia="仿宋_GB2312"/>
        </w:rPr>
        <w:t>2、具有良好的商业信誉和健全的财务会计制度：法人提供经审计的2025年度的财务报告（成立时间至投标文件递交截止时间不足一年的可提供成立后任意时段的资产负债表）或投标文件递交截止时间前六个月内银行出具的资信证明；其他组织和自然人提供银行出具的资信证明或财务报表。</w:t>
      </w:r>
    </w:p>
    <w:p>
      <w:pPr>
        <w:pStyle w:val="null3"/>
      </w:pPr>
      <w:r>
        <w:rPr>
          <w:rFonts w:ascii="仿宋_GB2312" w:hAnsi="仿宋_GB2312" w:cs="仿宋_GB2312" w:eastAsia="仿宋_GB2312"/>
        </w:rPr>
        <w:t>3、有依法缴纳税收的良好记录：法人提供投标文件递交截止时间前一年内至少一个月依法缴纳税收的相关凭据（时间以税款所属日期为准，凭据应有税务机关或代收机关的公章或业务专用章）；其他组织和自然人提供缴纳税收的凭据；依法免税的投标人应提供相关文件证明。</w:t>
      </w:r>
    </w:p>
    <w:p>
      <w:pPr>
        <w:pStyle w:val="null3"/>
      </w:pPr>
      <w:r>
        <w:rPr>
          <w:rFonts w:ascii="仿宋_GB2312" w:hAnsi="仿宋_GB2312" w:cs="仿宋_GB2312" w:eastAsia="仿宋_GB2312"/>
        </w:rPr>
        <w:t>4、有依法缴纳社会保障资金的良好记录：提供投标文件递交截止时间前一年内至少一个月已缴纳的社会保障资金的凭据（社会保障资金缴存单据或社保机构开具的社会保险参保缴费情况证明）；依法不需要缴纳社会保障资金的投标人应提供相关文件证明。</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7、法定代表人授权书、法定代表人身份证明合格：提供合格的法定代表人授权书（附法定代表人、被授权人身份证复印件）或法定代表人身份证明（法定代表人直接参加投标的）。</w:t>
      </w:r>
    </w:p>
    <w:p>
      <w:pPr>
        <w:pStyle w:val="null3"/>
      </w:pPr>
      <w:r>
        <w:rPr>
          <w:rFonts w:ascii="仿宋_GB2312" w:hAnsi="仿宋_GB2312" w:cs="仿宋_GB2312" w:eastAsia="仿宋_GB2312"/>
        </w:rPr>
        <w:t>8、信用承诺：提供未被“信用中国”网站（www.creditchina.gov.cn）列入重大税收违法失信主体名单，未被“中国执行信息公开网”网站（zxgk.court.gov.cn）列入失信被执行人，未被“中国政府采购网”网站（www.ccgp.gov.cn）列入政府采购严重违法失信行为记录名单的承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1、具有独立承担民事责任的能力：具有独立承担民事责任能力的法人、其他组织或自然人，提供合法有效的统一社会信用代码营业执照（事业单位提供法人证书，自然人提供身份证）。</w:t>
      </w:r>
    </w:p>
    <w:p>
      <w:pPr>
        <w:pStyle w:val="null3"/>
      </w:pPr>
      <w:r>
        <w:rPr>
          <w:rFonts w:ascii="仿宋_GB2312" w:hAnsi="仿宋_GB2312" w:cs="仿宋_GB2312" w:eastAsia="仿宋_GB2312"/>
        </w:rPr>
        <w:t>2、具有良好的商业信誉和健全的财务会计制度：法人提供经审计的2025年度的财务报告（成立时间至投标文件递交截止时间不足一年的可提供成立后任意时段的资产负债表）或投标文件递交截止时间前六个月内银行出具的资信证明；其他组织和自然人提供银行出具的资信证明或财务报表。</w:t>
      </w:r>
    </w:p>
    <w:p>
      <w:pPr>
        <w:pStyle w:val="null3"/>
      </w:pPr>
      <w:r>
        <w:rPr>
          <w:rFonts w:ascii="仿宋_GB2312" w:hAnsi="仿宋_GB2312" w:cs="仿宋_GB2312" w:eastAsia="仿宋_GB2312"/>
        </w:rPr>
        <w:t>3、有依法缴纳税收的良好记录：法人提供投标文件递交截止时间前一年内至少一个月依法缴纳税收的相关凭据（时间以税款所属日期为准，凭据应有税务机关或代收机关的公章或业务专用章）；其他组织和自然人提供缴纳税收的凭据；依法免税的投标人应提供相关文件证明。</w:t>
      </w:r>
    </w:p>
    <w:p>
      <w:pPr>
        <w:pStyle w:val="null3"/>
      </w:pPr>
      <w:r>
        <w:rPr>
          <w:rFonts w:ascii="仿宋_GB2312" w:hAnsi="仿宋_GB2312" w:cs="仿宋_GB2312" w:eastAsia="仿宋_GB2312"/>
        </w:rPr>
        <w:t>4、有依法缴纳社会保障资金的良好记录：提供投标文件递交截止时间前一年内至少一个月已缴纳的社会保障资金的凭据（社会保障资金缴存单据或社保机构开具的社会保险参保缴费情况证明）；依法不需要缴纳社会保障资金的投标人应提供相关文件证明。</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7、法定代表人授权书、法定代表人身份证明合格：提供合格的法定代表人授权书（附法定代表人、被授权人身份证复印件）或法定代表人身份证明（法定代表人直接参加投标的）。</w:t>
      </w:r>
    </w:p>
    <w:p>
      <w:pPr>
        <w:pStyle w:val="null3"/>
      </w:pPr>
      <w:r>
        <w:rPr>
          <w:rFonts w:ascii="仿宋_GB2312" w:hAnsi="仿宋_GB2312" w:cs="仿宋_GB2312" w:eastAsia="仿宋_GB2312"/>
        </w:rPr>
        <w:t>8、信用承诺：提供未被“信用中国”网站（www.creditchina.gov.cn）列入重大税收违法失信主体名单，未被“中国执行信息公开网”网站（zxgk.court.gov.cn）列入失信被执行人，未被“中国政府采购网”网站（www.ccgp.gov.cn）列入政府采购严重违法失信行为记录名单的承诺。</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61228219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瑞恒项目管理有限公司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陕西省西安市曲江新区雁翔路3269号旺座曲江D座30层3001号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⽯⾬鑫、张丰利、刘菲、王倩倩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15091632950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采购包1：1,800,000.00元</w:t>
            </w:r>
          </w:p>
          <w:p>
            <w:pPr>
              <w:pStyle w:val="null3"/>
            </w:pPr>
            <w:r>
              <w:rPr>
                <w:rFonts w:ascii="仿宋_GB2312" w:hAnsi="仿宋_GB2312" w:cs="仿宋_GB2312" w:eastAsia="仿宋_GB2312"/>
              </w:rPr>
              <w:t>采购包2：750,000.00元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采购包2保证金金额：12,000.00元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开户名称：瑞恒项目管理有限公司</w:t>
            </w:r>
          </w:p>
          <w:p>
            <w:pPr>
              <w:pStyle w:val="null3"/>
            </w:pPr>
            <w:r>
              <w:rPr>
                <w:rFonts w:ascii="仿宋_GB2312" w:hAnsi="仿宋_GB2312" w:cs="仿宋_GB2312" w:eastAsia="仿宋_GB2312"/>
              </w:rPr>
              <w:t>开户银行：工行西安城南科技支行(注明“项目编号（采购包）+保证金”)</w:t>
            </w:r>
          </w:p>
          <w:p>
            <w:pPr>
              <w:pStyle w:val="null3"/>
            </w:pPr>
            <w:r>
              <w:rPr>
                <w:rFonts w:ascii="仿宋_GB2312" w:hAnsi="仿宋_GB2312" w:cs="仿宋_GB2312" w:eastAsia="仿宋_GB2312"/>
              </w:rPr>
              <w:t>银行账号：3700024819200044620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说明：合同签订后5个工作日内，供应商向采购人缴纳履约保证金，履约保证金金额为合同金额的5%。 缴纳方式：银行转账、支票/汇票/本票、保函/保险； 退还方式：合同标的物经采购人验收合格后5个工作日内，采购人将上述保证金无息全额退还供应商。若供应商存在违约、给采购人造成损失或应承担违约金/赔偿金，采购人有权直接从履约保证金中抵扣对应金额，且供应商应在采购人通知后的合同约定时间内补足履约保证金；履约保证金不足以覆盖的部分，供应商仍应在采购人通知后的合同约定时间内补足差额。</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说明：合同签订后5个工作日内，供应商向采购人缴纳履约保证金，履约保证金金额为合同金额的5%。 缴纳方式：银行转账、支票/汇票/本票、保函/保险； 退还方式：合同标的物经采购人验收合格后5个工作日内，采购人将上述保证金无息全额退还供应商。若供应商存在违约、给采购人造成损失或应承担违约金/赔偿金，采购人有权直接从履约保证金中抵扣对应金额，且供应商应在采购人通知后的合同约定时间内补足履约保证金；履约保证金不足以覆盖的部分，供应商仍应在采购人通知后的合同约定时间内补足差额。</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关于招标代理服务收费有关问题的通知》（发改办价格[2003]857号）的有关规定，80万以下项目招标代理服务费，5000.00元/项计费收取，80～400万项目招标代理服务费调整比例按照报价依据的60%计费收取。（以采购包为单位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瑞恒项目管理有限公司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瑞恒项目管理有限公司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瑞恒项目管理有限公司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详见招标文件及合同条款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详见招标文件及合同条款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瑞恒项目管理有限公司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瑞恒项目管理有限公司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瑞恒项目管理有限公司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联系人：王倩倩</w:t>
      </w:r>
    </w:p>
    <w:p>
      <w:pPr>
        <w:pStyle w:val="null3"/>
      </w:pPr>
      <w:r>
        <w:rPr>
          <w:rFonts w:ascii="仿宋_GB2312" w:hAnsi="仿宋_GB2312" w:cs="仿宋_GB2312" w:eastAsia="仿宋_GB2312"/>
        </w:rPr>
        <w:t>联系电话：15091632950</w:t>
      </w:r>
    </w:p>
    <w:p>
      <w:pPr>
        <w:pStyle w:val="null3"/>
      </w:pPr>
      <w:r>
        <w:rPr>
          <w:rFonts w:ascii="仿宋_GB2312" w:hAnsi="仿宋_GB2312" w:cs="仿宋_GB2312" w:eastAsia="仿宋_GB2312"/>
        </w:rPr>
        <w:t>地址：陕西省西安市曲江新区雁翔路3269号旺座曲江D座30层3001号</w:t>
      </w:r>
    </w:p>
    <w:p>
      <w:pPr>
        <w:pStyle w:val="null3"/>
      </w:pPr>
      <w:r>
        <w:rPr>
          <w:rFonts w:ascii="仿宋_GB2312" w:hAnsi="仿宋_GB2312" w:cs="仿宋_GB2312" w:eastAsia="仿宋_GB2312"/>
        </w:rPr>
        <w:t>邮编：710062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采购包1：西安理工大学拟购置“软包电池手套箱系统”1套/台，预算金额180万元。 采购包2：西安理工大学拟购置“固态电池电化学综合测试系统”1套/台，预算金额75万元。</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1,800,000.00</w:t>
      </w:r>
    </w:p>
    <w:p>
      <w:pPr>
        <w:pStyle w:val="null3"/>
      </w:pPr>
      <w:r>
        <w:rPr>
          <w:rFonts w:ascii="仿宋_GB2312" w:hAnsi="仿宋_GB2312" w:cs="仿宋_GB2312" w:eastAsia="仿宋_GB2312"/>
        </w:rPr>
        <w:t>采购包最高限价（元）: 1,550,000.00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软包电池手套箱系统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750,000.00</w:t>
      </w:r>
    </w:p>
    <w:p>
      <w:pPr>
        <w:pStyle w:val="null3"/>
      </w:pPr>
      <w:r>
        <w:rPr>
          <w:rFonts w:ascii="仿宋_GB2312" w:hAnsi="仿宋_GB2312" w:cs="仿宋_GB2312" w:eastAsia="仿宋_GB2312"/>
        </w:rPr>
        <w:t>采购包最高限价（元）: 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固态电池电化学综合测试系统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750,000.00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标的名称：软包电池手套箱系统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0"/>
                <w:b/>
              </w:rPr>
              <w:t>一、软包电池手套箱系统</w:t>
            </w:r>
            <w:r>
              <w:rPr>
                <w:rFonts w:ascii="仿宋_GB2312" w:hAnsi="仿宋_GB2312" w:cs="仿宋_GB2312" w:eastAsia="仿宋_GB2312"/>
                <w:sz w:val="20"/>
                <w:b/>
              </w:rPr>
              <w:t>-</w:t>
            </w:r>
            <w:r>
              <w:rPr>
                <w:rFonts w:ascii="仿宋_GB2312" w:hAnsi="仿宋_GB2312" w:cs="仿宋_GB2312" w:eastAsia="仿宋_GB2312"/>
                <w:sz w:val="20"/>
                <w:b/>
              </w:rPr>
              <w:t>环境氛围控制模块：</w:t>
            </w:r>
          </w:p>
          <w:p>
            <w:pPr>
              <w:pStyle w:val="null3"/>
              <w:jc w:val="left"/>
            </w:pPr>
            <w:r>
              <w:rPr>
                <w:rFonts w:ascii="仿宋_GB2312" w:hAnsi="仿宋_GB2312" w:cs="仿宋_GB2312" w:eastAsia="仿宋_GB2312"/>
                <w:sz w:val="20"/>
                <w:b/>
              </w:rPr>
              <w:t>1</w:t>
            </w:r>
            <w:r>
              <w:rPr>
                <w:rFonts w:ascii="仿宋_GB2312" w:hAnsi="仿宋_GB2312" w:cs="仿宋_GB2312" w:eastAsia="仿宋_GB2312"/>
                <w:sz w:val="20"/>
                <w:b/>
              </w:rPr>
              <w:t xml:space="preserve">. </w:t>
            </w:r>
            <w:r>
              <w:rPr>
                <w:rFonts w:ascii="仿宋_GB2312" w:hAnsi="仿宋_GB2312" w:cs="仿宋_GB2312" w:eastAsia="仿宋_GB2312"/>
                <w:sz w:val="20"/>
                <w:b/>
              </w:rPr>
              <w:t>系统介绍</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本系统</w:t>
            </w:r>
            <w:r>
              <w:rPr>
                <w:rFonts w:ascii="仿宋_GB2312" w:hAnsi="仿宋_GB2312" w:cs="仿宋_GB2312" w:eastAsia="仿宋_GB2312"/>
                <w:sz w:val="20"/>
              </w:rPr>
              <w:t>需由</w:t>
            </w:r>
            <w:r>
              <w:rPr>
                <w:rFonts w:ascii="仿宋_GB2312" w:hAnsi="仿宋_GB2312" w:cs="仿宋_GB2312" w:eastAsia="仿宋_GB2312"/>
                <w:sz w:val="20"/>
              </w:rPr>
              <w:t>两套双面四工位手套箱及两套双面六工位手套箱</w:t>
            </w:r>
            <w:r>
              <w:rPr>
                <w:rFonts w:ascii="仿宋_GB2312" w:hAnsi="仿宋_GB2312" w:cs="仿宋_GB2312" w:eastAsia="仿宋_GB2312"/>
                <w:sz w:val="20"/>
              </w:rPr>
              <w:t>组成，每个系统之间通过过渡舱连接，每个系统分别由手套箱箱体、过渡舱、气体净化系统、水探头、氧探头等组成</w:t>
            </w:r>
            <w:r>
              <w:rPr>
                <w:rFonts w:ascii="仿宋_GB2312" w:hAnsi="仿宋_GB2312" w:cs="仿宋_GB2312" w:eastAsia="仿宋_GB2312"/>
                <w:sz w:val="20"/>
              </w:rPr>
              <w:t>，</w:t>
            </w:r>
            <w:r>
              <w:rPr>
                <w:rFonts w:ascii="仿宋_GB2312" w:hAnsi="仿宋_GB2312" w:cs="仿宋_GB2312" w:eastAsia="仿宋_GB2312"/>
                <w:sz w:val="20"/>
              </w:rPr>
              <w:t>上述系统需满足实验室</w:t>
            </w:r>
            <w:r>
              <w:rPr>
                <w:rFonts w:ascii="仿宋_GB2312" w:hAnsi="仿宋_GB2312" w:cs="仿宋_GB2312" w:eastAsia="仿宋_GB2312"/>
                <w:sz w:val="20"/>
              </w:rPr>
              <w:t>59.4m</w:t>
            </w:r>
            <w:r>
              <w:rPr>
                <w:rFonts w:ascii="仿宋_GB2312" w:hAnsi="仿宋_GB2312" w:cs="仿宋_GB2312" w:eastAsia="仿宋_GB2312"/>
                <w:sz w:val="20"/>
                <w:vertAlign w:val="superscript"/>
              </w:rPr>
              <w:t>3</w:t>
            </w:r>
            <w:r>
              <w:rPr>
                <w:rFonts w:ascii="仿宋_GB2312" w:hAnsi="仿宋_GB2312" w:cs="仿宋_GB2312" w:eastAsia="仿宋_GB2312"/>
                <w:sz w:val="20"/>
              </w:rPr>
              <w:t>的空间放置要求</w:t>
            </w:r>
            <w:r>
              <w:rPr>
                <w:rFonts w:ascii="仿宋_GB2312" w:hAnsi="仿宋_GB2312" w:cs="仿宋_GB2312" w:eastAsia="仿宋_GB2312"/>
                <w:sz w:val="20"/>
              </w:rPr>
              <w:t>。（</w:t>
            </w:r>
            <w:r>
              <w:rPr>
                <w:rFonts w:ascii="仿宋_GB2312" w:hAnsi="仿宋_GB2312" w:cs="仿宋_GB2312" w:eastAsia="仿宋_GB2312"/>
                <w:sz w:val="20"/>
              </w:rPr>
              <w:t>需根据要求提供整体组成系统方案的示意图并加盖投标人公章</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b/>
              </w:rPr>
              <w:t>2</w:t>
            </w:r>
            <w:r>
              <w:rPr>
                <w:rFonts w:ascii="仿宋_GB2312" w:hAnsi="仿宋_GB2312" w:cs="仿宋_GB2312" w:eastAsia="仿宋_GB2312"/>
                <w:sz w:val="20"/>
                <w:b/>
              </w:rPr>
              <w:t xml:space="preserve">. </w:t>
            </w:r>
            <w:r>
              <w:rPr>
                <w:rFonts w:ascii="仿宋_GB2312" w:hAnsi="仿宋_GB2312" w:cs="仿宋_GB2312" w:eastAsia="仿宋_GB2312"/>
                <w:sz w:val="20"/>
                <w:b/>
              </w:rPr>
              <w:t>双面四工位手套箱（</w:t>
            </w:r>
            <w:r>
              <w:rPr>
                <w:rFonts w:ascii="仿宋_GB2312" w:hAnsi="仿宋_GB2312" w:cs="仿宋_GB2312" w:eastAsia="仿宋_GB2312"/>
                <w:sz w:val="20"/>
                <w:b/>
              </w:rPr>
              <w:t>2</w:t>
            </w:r>
            <w:r>
              <w:rPr>
                <w:rFonts w:ascii="仿宋_GB2312" w:hAnsi="仿宋_GB2312" w:cs="仿宋_GB2312" w:eastAsia="仿宋_GB2312"/>
                <w:sz w:val="20"/>
                <w:b/>
              </w:rPr>
              <w:t>套）</w:t>
            </w:r>
          </w:p>
          <w:p>
            <w:pPr>
              <w:pStyle w:val="null3"/>
              <w:jc w:val="left"/>
            </w:pPr>
            <w:r>
              <w:rPr>
                <w:rFonts w:ascii="仿宋_GB2312" w:hAnsi="仿宋_GB2312" w:cs="仿宋_GB2312" w:eastAsia="仿宋_GB2312"/>
                <w:sz w:val="20"/>
              </w:rPr>
              <w:t>2.1</w:t>
            </w:r>
            <w:r>
              <w:rPr>
                <w:rFonts w:ascii="仿宋_GB2312" w:hAnsi="仿宋_GB2312" w:cs="仿宋_GB2312" w:eastAsia="仿宋_GB2312"/>
                <w:sz w:val="20"/>
              </w:rPr>
              <w:t>双侧端板为法兰式结构</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2.2</w:t>
            </w:r>
            <w:r>
              <w:rPr>
                <w:rFonts w:ascii="仿宋_GB2312" w:hAnsi="仿宋_GB2312" w:cs="仿宋_GB2312" w:eastAsia="仿宋_GB2312"/>
                <w:sz w:val="20"/>
              </w:rPr>
              <w:t>箱体尺寸：长度</w:t>
            </w:r>
            <w:r>
              <w:rPr>
                <w:rFonts w:ascii="仿宋_GB2312" w:hAnsi="仿宋_GB2312" w:cs="仿宋_GB2312" w:eastAsia="仿宋_GB2312"/>
                <w:sz w:val="20"/>
              </w:rPr>
              <w:t>≥</w:t>
            </w:r>
            <w:r>
              <w:rPr>
                <w:rFonts w:ascii="仿宋_GB2312" w:hAnsi="仿宋_GB2312" w:cs="仿宋_GB2312" w:eastAsia="仿宋_GB2312"/>
                <w:sz w:val="20"/>
              </w:rPr>
              <w:t>1800</w:t>
            </w:r>
            <w:r>
              <w:rPr>
                <w:rFonts w:ascii="仿宋_GB2312" w:hAnsi="仿宋_GB2312" w:cs="仿宋_GB2312" w:eastAsia="仿宋_GB2312"/>
                <w:sz w:val="21"/>
              </w:rPr>
              <w:t xml:space="preserve"> </w:t>
            </w:r>
            <w:r>
              <w:rPr>
                <w:rFonts w:ascii="仿宋_GB2312" w:hAnsi="仿宋_GB2312" w:cs="仿宋_GB2312" w:eastAsia="仿宋_GB2312"/>
                <w:sz w:val="20"/>
              </w:rPr>
              <w:t>mm</w:t>
            </w:r>
            <w:r>
              <w:rPr>
                <w:rFonts w:ascii="仿宋_GB2312" w:hAnsi="仿宋_GB2312" w:cs="仿宋_GB2312" w:eastAsia="仿宋_GB2312"/>
                <w:sz w:val="20"/>
              </w:rPr>
              <w:t>，底宽</w:t>
            </w:r>
            <w:r>
              <w:rPr>
                <w:rFonts w:ascii="仿宋_GB2312" w:hAnsi="仿宋_GB2312" w:cs="仿宋_GB2312" w:eastAsia="仿宋_GB2312"/>
                <w:sz w:val="20"/>
              </w:rPr>
              <w:t>≥</w:t>
            </w:r>
            <w:r>
              <w:rPr>
                <w:rFonts w:ascii="仿宋_GB2312" w:hAnsi="仿宋_GB2312" w:cs="仿宋_GB2312" w:eastAsia="仿宋_GB2312"/>
                <w:sz w:val="20"/>
              </w:rPr>
              <w:t>1000</w:t>
            </w:r>
            <w:r>
              <w:rPr>
                <w:rFonts w:ascii="仿宋_GB2312" w:hAnsi="仿宋_GB2312" w:cs="仿宋_GB2312" w:eastAsia="仿宋_GB2312"/>
                <w:sz w:val="21"/>
              </w:rPr>
              <w:t xml:space="preserve"> </w:t>
            </w:r>
            <w:r>
              <w:rPr>
                <w:rFonts w:ascii="仿宋_GB2312" w:hAnsi="仿宋_GB2312" w:cs="仿宋_GB2312" w:eastAsia="仿宋_GB2312"/>
                <w:sz w:val="20"/>
              </w:rPr>
              <w:t>mm</w:t>
            </w:r>
            <w:r>
              <w:rPr>
                <w:rFonts w:ascii="仿宋_GB2312" w:hAnsi="仿宋_GB2312" w:cs="仿宋_GB2312" w:eastAsia="仿宋_GB2312"/>
                <w:sz w:val="20"/>
              </w:rPr>
              <w:t>，顶宽</w:t>
            </w:r>
            <w:r>
              <w:rPr>
                <w:rFonts w:ascii="仿宋_GB2312" w:hAnsi="仿宋_GB2312" w:cs="仿宋_GB2312" w:eastAsia="仿宋_GB2312"/>
                <w:sz w:val="20"/>
              </w:rPr>
              <w:t>≥</w:t>
            </w:r>
            <w:r>
              <w:rPr>
                <w:rFonts w:ascii="仿宋_GB2312" w:hAnsi="仿宋_GB2312" w:cs="仿宋_GB2312" w:eastAsia="仿宋_GB2312"/>
                <w:sz w:val="20"/>
              </w:rPr>
              <w:t>800</w:t>
            </w:r>
            <w:r>
              <w:rPr>
                <w:rFonts w:ascii="仿宋_GB2312" w:hAnsi="仿宋_GB2312" w:cs="仿宋_GB2312" w:eastAsia="仿宋_GB2312"/>
                <w:sz w:val="21"/>
              </w:rPr>
              <w:t xml:space="preserve"> </w:t>
            </w:r>
            <w:r>
              <w:rPr>
                <w:rFonts w:ascii="仿宋_GB2312" w:hAnsi="仿宋_GB2312" w:cs="仿宋_GB2312" w:eastAsia="仿宋_GB2312"/>
                <w:sz w:val="20"/>
              </w:rPr>
              <w:t>mm</w:t>
            </w:r>
            <w:r>
              <w:rPr>
                <w:rFonts w:ascii="仿宋_GB2312" w:hAnsi="仿宋_GB2312" w:cs="仿宋_GB2312" w:eastAsia="仿宋_GB2312"/>
                <w:sz w:val="20"/>
              </w:rPr>
              <w:t>，高度</w:t>
            </w:r>
            <w:r>
              <w:rPr>
                <w:rFonts w:ascii="仿宋_GB2312" w:hAnsi="仿宋_GB2312" w:cs="仿宋_GB2312" w:eastAsia="仿宋_GB2312"/>
                <w:sz w:val="20"/>
              </w:rPr>
              <w:t>≥</w:t>
            </w:r>
            <w:r>
              <w:rPr>
                <w:rFonts w:ascii="仿宋_GB2312" w:hAnsi="仿宋_GB2312" w:cs="仿宋_GB2312" w:eastAsia="仿宋_GB2312"/>
                <w:sz w:val="20"/>
              </w:rPr>
              <w:t>900</w:t>
            </w:r>
            <w:r>
              <w:rPr>
                <w:rFonts w:ascii="仿宋_GB2312" w:hAnsi="仿宋_GB2312" w:cs="仿宋_GB2312" w:eastAsia="仿宋_GB2312"/>
                <w:sz w:val="21"/>
              </w:rPr>
              <w:t xml:space="preserve"> </w:t>
            </w:r>
            <w:r>
              <w:rPr>
                <w:rFonts w:ascii="仿宋_GB2312" w:hAnsi="仿宋_GB2312" w:cs="仿宋_GB2312" w:eastAsia="仿宋_GB2312"/>
                <w:sz w:val="20"/>
              </w:rPr>
              <w:t>mm</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2.3</w:t>
            </w:r>
            <w:r>
              <w:rPr>
                <w:rFonts w:ascii="仿宋_GB2312" w:hAnsi="仿宋_GB2312" w:cs="仿宋_GB2312" w:eastAsia="仿宋_GB2312"/>
                <w:sz w:val="20"/>
              </w:rPr>
              <w:t>双面操作，每侧前窗上装有</w:t>
            </w:r>
            <w:r>
              <w:rPr>
                <w:rFonts w:ascii="仿宋_GB2312" w:hAnsi="仿宋_GB2312" w:cs="仿宋_GB2312" w:eastAsia="仿宋_GB2312"/>
                <w:sz w:val="20"/>
              </w:rPr>
              <w:t>4</w:t>
            </w:r>
            <w:r>
              <w:rPr>
                <w:rFonts w:ascii="仿宋_GB2312" w:hAnsi="仿宋_GB2312" w:cs="仿宋_GB2312" w:eastAsia="仿宋_GB2312"/>
                <w:sz w:val="20"/>
              </w:rPr>
              <w:t>个手套孔</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2.4</w:t>
            </w:r>
            <w:r>
              <w:rPr>
                <w:rFonts w:ascii="仿宋_GB2312" w:hAnsi="仿宋_GB2312" w:cs="仿宋_GB2312" w:eastAsia="仿宋_GB2312"/>
                <w:sz w:val="20"/>
              </w:rPr>
              <w:t>箱体材质：</w:t>
            </w:r>
            <w:r>
              <w:rPr>
                <w:rFonts w:ascii="仿宋_GB2312" w:hAnsi="仿宋_GB2312" w:cs="仿宋_GB2312" w:eastAsia="仿宋_GB2312"/>
                <w:sz w:val="20"/>
              </w:rPr>
              <w:t>SS304</w:t>
            </w:r>
            <w:r>
              <w:rPr>
                <w:rFonts w:ascii="仿宋_GB2312" w:hAnsi="仿宋_GB2312" w:cs="仿宋_GB2312" w:eastAsia="仿宋_GB2312"/>
                <w:sz w:val="20"/>
              </w:rPr>
              <w:t>不锈钢，内表面拉丝抛光，外表面喷漆处理</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2.5</w:t>
            </w:r>
            <w:r>
              <w:rPr>
                <w:rFonts w:ascii="仿宋_GB2312" w:hAnsi="仿宋_GB2312" w:cs="仿宋_GB2312" w:eastAsia="仿宋_GB2312"/>
                <w:sz w:val="20"/>
              </w:rPr>
              <w:t>视窗面板：</w:t>
            </w:r>
            <w:r>
              <w:rPr>
                <w:rFonts w:ascii="仿宋_GB2312" w:hAnsi="仿宋_GB2312" w:cs="仿宋_GB2312" w:eastAsia="仿宋_GB2312"/>
                <w:sz w:val="20"/>
              </w:rPr>
              <w:t>≥</w:t>
            </w:r>
            <w:r>
              <w:rPr>
                <w:rFonts w:ascii="仿宋_GB2312" w:hAnsi="仿宋_GB2312" w:cs="仿宋_GB2312" w:eastAsia="仿宋_GB2312"/>
                <w:sz w:val="20"/>
              </w:rPr>
              <w:t>10mm</w:t>
            </w:r>
            <w:r>
              <w:rPr>
                <w:rFonts w:ascii="仿宋_GB2312" w:hAnsi="仿宋_GB2312" w:cs="仿宋_GB2312" w:eastAsia="仿宋_GB2312"/>
                <w:sz w:val="20"/>
              </w:rPr>
              <w:t>厚</w:t>
            </w:r>
            <w:r>
              <w:rPr>
                <w:rFonts w:ascii="仿宋_GB2312" w:hAnsi="仿宋_GB2312" w:cs="仿宋_GB2312" w:eastAsia="仿宋_GB2312"/>
                <w:sz w:val="20"/>
              </w:rPr>
              <w:t>PC</w:t>
            </w:r>
            <w:r>
              <w:rPr>
                <w:rFonts w:ascii="仿宋_GB2312" w:hAnsi="仿宋_GB2312" w:cs="仿宋_GB2312" w:eastAsia="仿宋_GB2312"/>
                <w:sz w:val="20"/>
              </w:rPr>
              <w:t>或</w:t>
            </w:r>
            <w:r>
              <w:rPr>
                <w:rFonts w:ascii="仿宋_GB2312" w:hAnsi="仿宋_GB2312" w:cs="仿宋_GB2312" w:eastAsia="仿宋_GB2312"/>
                <w:sz w:val="20"/>
              </w:rPr>
              <w:t>PMMA</w:t>
            </w:r>
            <w:r>
              <w:rPr>
                <w:rFonts w:ascii="仿宋_GB2312" w:hAnsi="仿宋_GB2312" w:cs="仿宋_GB2312" w:eastAsia="仿宋_GB2312"/>
                <w:sz w:val="20"/>
              </w:rPr>
              <w:t>材质，表面贴膜</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2.6</w:t>
            </w:r>
            <w:r>
              <w:rPr>
                <w:rFonts w:ascii="仿宋_GB2312" w:hAnsi="仿宋_GB2312" w:cs="仿宋_GB2312" w:eastAsia="仿宋_GB2312"/>
                <w:sz w:val="20"/>
              </w:rPr>
              <w:t>手套孔圈：外口径</w:t>
            </w:r>
            <w:r>
              <w:rPr>
                <w:rFonts w:ascii="仿宋_GB2312" w:hAnsi="仿宋_GB2312" w:cs="仿宋_GB2312" w:eastAsia="仿宋_GB2312"/>
                <w:sz w:val="20"/>
              </w:rPr>
              <w:t>≥</w:t>
            </w:r>
            <w:r>
              <w:rPr>
                <w:rFonts w:ascii="仿宋_GB2312" w:hAnsi="仿宋_GB2312" w:cs="仿宋_GB2312" w:eastAsia="仿宋_GB2312"/>
                <w:sz w:val="20"/>
              </w:rPr>
              <w:t>220mm</w:t>
            </w:r>
            <w:r>
              <w:rPr>
                <w:rFonts w:ascii="仿宋_GB2312" w:hAnsi="仿宋_GB2312" w:cs="仿宋_GB2312" w:eastAsia="仿宋_GB2312"/>
                <w:sz w:val="20"/>
              </w:rPr>
              <w:t>，硬化铝合金材质，</w:t>
            </w:r>
            <w:r>
              <w:rPr>
                <w:rFonts w:ascii="仿宋_GB2312" w:hAnsi="仿宋_GB2312" w:cs="仿宋_GB2312" w:eastAsia="仿宋_GB2312"/>
                <w:sz w:val="20"/>
              </w:rPr>
              <w:t>O</w:t>
            </w:r>
            <w:r>
              <w:rPr>
                <w:rFonts w:ascii="仿宋_GB2312" w:hAnsi="仿宋_GB2312" w:cs="仿宋_GB2312" w:eastAsia="仿宋_GB2312"/>
                <w:sz w:val="20"/>
              </w:rPr>
              <w:t>圈密封</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2.7</w:t>
            </w:r>
            <w:r>
              <w:rPr>
                <w:rFonts w:ascii="仿宋_GB2312" w:hAnsi="仿宋_GB2312" w:cs="仿宋_GB2312" w:eastAsia="仿宋_GB2312"/>
                <w:sz w:val="20"/>
              </w:rPr>
              <w:t>手套：丁基橡胶手套，厚度</w:t>
            </w:r>
            <w:r>
              <w:rPr>
                <w:rFonts w:ascii="仿宋_GB2312" w:hAnsi="仿宋_GB2312" w:cs="仿宋_GB2312" w:eastAsia="仿宋_GB2312"/>
                <w:sz w:val="20"/>
              </w:rPr>
              <w:t>≥</w:t>
            </w:r>
            <w:r>
              <w:rPr>
                <w:rFonts w:ascii="仿宋_GB2312" w:hAnsi="仿宋_GB2312" w:cs="仿宋_GB2312" w:eastAsia="仿宋_GB2312"/>
                <w:sz w:val="20"/>
              </w:rPr>
              <w:t>0.4mm</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2.8</w:t>
            </w:r>
            <w:r>
              <w:rPr>
                <w:rFonts w:ascii="仿宋_GB2312" w:hAnsi="仿宋_GB2312" w:cs="仿宋_GB2312" w:eastAsia="仿宋_GB2312"/>
                <w:sz w:val="20"/>
              </w:rPr>
              <w:t>箱体可承受压力：</w:t>
            </w:r>
            <w:r>
              <w:rPr>
                <w:rFonts w:ascii="仿宋_GB2312" w:hAnsi="仿宋_GB2312" w:cs="仿宋_GB2312" w:eastAsia="仿宋_GB2312"/>
                <w:sz w:val="20"/>
              </w:rPr>
              <w:t xml:space="preserve"> -15mbar ~15mbar</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2.9</w:t>
            </w:r>
            <w:r>
              <w:rPr>
                <w:rFonts w:ascii="仿宋_GB2312" w:hAnsi="仿宋_GB2312" w:cs="仿宋_GB2312" w:eastAsia="仿宋_GB2312"/>
                <w:sz w:val="20"/>
              </w:rPr>
              <w:t>箱体的泄漏率：</w:t>
            </w:r>
            <w:r>
              <w:rPr>
                <w:rFonts w:ascii="仿宋_GB2312" w:hAnsi="仿宋_GB2312" w:cs="仿宋_GB2312" w:eastAsia="仿宋_GB2312"/>
                <w:sz w:val="20"/>
              </w:rPr>
              <w:t>≤</w:t>
            </w:r>
            <w:r>
              <w:rPr>
                <w:rFonts w:ascii="仿宋_GB2312" w:hAnsi="仿宋_GB2312" w:cs="仿宋_GB2312" w:eastAsia="仿宋_GB2312"/>
                <w:sz w:val="20"/>
              </w:rPr>
              <w:t>0.01Vol%/h</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2.10</w:t>
            </w:r>
            <w:r>
              <w:rPr>
                <w:rFonts w:ascii="仿宋_GB2312" w:hAnsi="仿宋_GB2312" w:cs="仿宋_GB2312" w:eastAsia="仿宋_GB2312"/>
                <w:sz w:val="20"/>
              </w:rPr>
              <w:t>照明：前置式照明，</w:t>
            </w:r>
            <w:r>
              <w:rPr>
                <w:rFonts w:ascii="仿宋_GB2312" w:hAnsi="仿宋_GB2312" w:cs="仿宋_GB2312" w:eastAsia="仿宋_GB2312"/>
                <w:sz w:val="20"/>
              </w:rPr>
              <w:t>LED</w:t>
            </w:r>
            <w:r>
              <w:rPr>
                <w:rFonts w:ascii="仿宋_GB2312" w:hAnsi="仿宋_GB2312" w:cs="仿宋_GB2312" w:eastAsia="仿宋_GB2312"/>
                <w:sz w:val="20"/>
              </w:rPr>
              <w:t>灯管</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2.11</w:t>
            </w:r>
            <w:r>
              <w:rPr>
                <w:rFonts w:ascii="仿宋_GB2312" w:hAnsi="仿宋_GB2312" w:cs="仿宋_GB2312" w:eastAsia="仿宋_GB2312"/>
                <w:sz w:val="20"/>
              </w:rPr>
              <w:t>箱体支架：碳钢，表面喷漆处理，高度</w:t>
            </w:r>
            <w:r>
              <w:rPr>
                <w:rFonts w:ascii="仿宋_GB2312" w:hAnsi="仿宋_GB2312" w:cs="仿宋_GB2312" w:eastAsia="仿宋_GB2312"/>
                <w:sz w:val="20"/>
              </w:rPr>
              <w:t>≥</w:t>
            </w:r>
            <w:r>
              <w:rPr>
                <w:rFonts w:ascii="仿宋_GB2312" w:hAnsi="仿宋_GB2312" w:cs="仿宋_GB2312" w:eastAsia="仿宋_GB2312"/>
                <w:sz w:val="20"/>
              </w:rPr>
              <w:t>950</w:t>
            </w:r>
            <w:r>
              <w:rPr>
                <w:rFonts w:ascii="仿宋_GB2312" w:hAnsi="仿宋_GB2312" w:cs="仿宋_GB2312" w:eastAsia="仿宋_GB2312"/>
                <w:sz w:val="20"/>
              </w:rPr>
              <w:t>mm</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2.12</w:t>
            </w:r>
            <w:r>
              <w:rPr>
                <w:rFonts w:ascii="仿宋_GB2312" w:hAnsi="仿宋_GB2312" w:cs="仿宋_GB2312" w:eastAsia="仿宋_GB2312"/>
                <w:sz w:val="20"/>
              </w:rPr>
              <w:t>箱体顶部有</w:t>
            </w: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个空余的</w:t>
            </w:r>
            <w:r>
              <w:rPr>
                <w:rFonts w:ascii="仿宋_GB2312" w:hAnsi="仿宋_GB2312" w:cs="仿宋_GB2312" w:eastAsia="仿宋_GB2312"/>
                <w:sz w:val="20"/>
              </w:rPr>
              <w:t>DN40KF</w:t>
            </w:r>
            <w:r>
              <w:rPr>
                <w:rFonts w:ascii="仿宋_GB2312" w:hAnsi="仿宋_GB2312" w:cs="仿宋_GB2312" w:eastAsia="仿宋_GB2312"/>
                <w:sz w:val="20"/>
              </w:rPr>
              <w:t>法兰；</w:t>
            </w:r>
          </w:p>
          <w:p>
            <w:pPr>
              <w:pStyle w:val="null3"/>
              <w:jc w:val="left"/>
            </w:pPr>
            <w:r>
              <w:rPr>
                <w:rFonts w:ascii="仿宋_GB2312" w:hAnsi="仿宋_GB2312" w:cs="仿宋_GB2312" w:eastAsia="仿宋_GB2312"/>
                <w:sz w:val="20"/>
                <w:b/>
              </w:rPr>
              <w:t>3</w:t>
            </w:r>
            <w:r>
              <w:rPr>
                <w:rFonts w:ascii="仿宋_GB2312" w:hAnsi="仿宋_GB2312" w:cs="仿宋_GB2312" w:eastAsia="仿宋_GB2312"/>
                <w:sz w:val="20"/>
                <w:b/>
              </w:rPr>
              <w:t xml:space="preserve">. </w:t>
            </w:r>
            <w:r>
              <w:rPr>
                <w:rFonts w:ascii="仿宋_GB2312" w:hAnsi="仿宋_GB2312" w:cs="仿宋_GB2312" w:eastAsia="仿宋_GB2312"/>
                <w:sz w:val="20"/>
                <w:b/>
              </w:rPr>
              <w:t>双面六工位手套箱</w:t>
            </w:r>
            <w:r>
              <w:rPr>
                <w:rFonts w:ascii="仿宋_GB2312" w:hAnsi="仿宋_GB2312" w:cs="仿宋_GB2312" w:eastAsia="仿宋_GB2312"/>
                <w:sz w:val="20"/>
                <w:b/>
              </w:rPr>
              <w:t>（</w:t>
            </w:r>
            <w:r>
              <w:rPr>
                <w:rFonts w:ascii="仿宋_GB2312" w:hAnsi="仿宋_GB2312" w:cs="仿宋_GB2312" w:eastAsia="仿宋_GB2312"/>
                <w:sz w:val="20"/>
                <w:b/>
              </w:rPr>
              <w:t>2</w:t>
            </w:r>
            <w:r>
              <w:rPr>
                <w:rFonts w:ascii="仿宋_GB2312" w:hAnsi="仿宋_GB2312" w:cs="仿宋_GB2312" w:eastAsia="仿宋_GB2312"/>
                <w:sz w:val="20"/>
                <w:b/>
              </w:rPr>
              <w:t>套</w:t>
            </w:r>
            <w:r>
              <w:rPr>
                <w:rFonts w:ascii="仿宋_GB2312" w:hAnsi="仿宋_GB2312" w:cs="仿宋_GB2312" w:eastAsia="仿宋_GB2312"/>
                <w:sz w:val="20"/>
                <w:b/>
              </w:rPr>
              <w:t>）</w:t>
            </w:r>
          </w:p>
          <w:p>
            <w:pPr>
              <w:pStyle w:val="null3"/>
              <w:jc w:val="left"/>
            </w:pPr>
            <w:r>
              <w:rPr>
                <w:rFonts w:ascii="仿宋_GB2312" w:hAnsi="仿宋_GB2312" w:cs="仿宋_GB2312" w:eastAsia="仿宋_GB2312"/>
                <w:sz w:val="20"/>
              </w:rPr>
              <w:t>3.1</w:t>
            </w:r>
            <w:r>
              <w:rPr>
                <w:rFonts w:ascii="仿宋_GB2312" w:hAnsi="仿宋_GB2312" w:cs="仿宋_GB2312" w:eastAsia="仿宋_GB2312"/>
                <w:sz w:val="20"/>
              </w:rPr>
              <w:t>双侧端板为法兰式结构</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3.2</w:t>
            </w:r>
            <w:r>
              <w:rPr>
                <w:rFonts w:ascii="仿宋_GB2312" w:hAnsi="仿宋_GB2312" w:cs="仿宋_GB2312" w:eastAsia="仿宋_GB2312"/>
                <w:sz w:val="20"/>
              </w:rPr>
              <w:t>箱体尺寸：长度</w:t>
            </w:r>
            <w:r>
              <w:rPr>
                <w:rFonts w:ascii="仿宋_GB2312" w:hAnsi="仿宋_GB2312" w:cs="仿宋_GB2312" w:eastAsia="仿宋_GB2312"/>
                <w:sz w:val="20"/>
              </w:rPr>
              <w:t>≥</w:t>
            </w:r>
            <w:r>
              <w:rPr>
                <w:rFonts w:ascii="仿宋_GB2312" w:hAnsi="仿宋_GB2312" w:cs="仿宋_GB2312" w:eastAsia="仿宋_GB2312"/>
                <w:sz w:val="20"/>
              </w:rPr>
              <w:t xml:space="preserve"> 1500mm</w:t>
            </w:r>
            <w:r>
              <w:rPr>
                <w:rFonts w:ascii="仿宋_GB2312" w:hAnsi="仿宋_GB2312" w:cs="仿宋_GB2312" w:eastAsia="仿宋_GB2312"/>
                <w:sz w:val="20"/>
              </w:rPr>
              <w:t>，底宽</w:t>
            </w:r>
            <w:r>
              <w:rPr>
                <w:rFonts w:ascii="仿宋_GB2312" w:hAnsi="仿宋_GB2312" w:cs="仿宋_GB2312" w:eastAsia="仿宋_GB2312"/>
                <w:sz w:val="20"/>
              </w:rPr>
              <w:t>≥</w:t>
            </w:r>
            <w:r>
              <w:rPr>
                <w:rFonts w:ascii="仿宋_GB2312" w:hAnsi="仿宋_GB2312" w:cs="仿宋_GB2312" w:eastAsia="仿宋_GB2312"/>
                <w:sz w:val="20"/>
              </w:rPr>
              <w:t>1000mm</w:t>
            </w:r>
            <w:r>
              <w:rPr>
                <w:rFonts w:ascii="仿宋_GB2312" w:hAnsi="仿宋_GB2312" w:cs="仿宋_GB2312" w:eastAsia="仿宋_GB2312"/>
                <w:sz w:val="20"/>
              </w:rPr>
              <w:t>，顶宽</w:t>
            </w:r>
            <w:r>
              <w:rPr>
                <w:rFonts w:ascii="仿宋_GB2312" w:hAnsi="仿宋_GB2312" w:cs="仿宋_GB2312" w:eastAsia="仿宋_GB2312"/>
                <w:sz w:val="20"/>
              </w:rPr>
              <w:t>≥</w:t>
            </w:r>
            <w:r>
              <w:rPr>
                <w:rFonts w:ascii="仿宋_GB2312" w:hAnsi="仿宋_GB2312" w:cs="仿宋_GB2312" w:eastAsia="仿宋_GB2312"/>
                <w:sz w:val="20"/>
              </w:rPr>
              <w:t>800mm</w:t>
            </w:r>
            <w:r>
              <w:rPr>
                <w:rFonts w:ascii="仿宋_GB2312" w:hAnsi="仿宋_GB2312" w:cs="仿宋_GB2312" w:eastAsia="仿宋_GB2312"/>
                <w:sz w:val="20"/>
              </w:rPr>
              <w:t>，高度</w:t>
            </w:r>
            <w:r>
              <w:rPr>
                <w:rFonts w:ascii="仿宋_GB2312" w:hAnsi="仿宋_GB2312" w:cs="仿宋_GB2312" w:eastAsia="仿宋_GB2312"/>
                <w:sz w:val="20"/>
              </w:rPr>
              <w:t>≥</w:t>
            </w:r>
            <w:r>
              <w:rPr>
                <w:rFonts w:ascii="仿宋_GB2312" w:hAnsi="仿宋_GB2312" w:cs="仿宋_GB2312" w:eastAsia="仿宋_GB2312"/>
                <w:sz w:val="20"/>
              </w:rPr>
              <w:t>900mm</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3.3</w:t>
            </w:r>
            <w:r>
              <w:rPr>
                <w:rFonts w:ascii="仿宋_GB2312" w:hAnsi="仿宋_GB2312" w:cs="仿宋_GB2312" w:eastAsia="仿宋_GB2312"/>
                <w:sz w:val="20"/>
              </w:rPr>
              <w:t>双面操作，每侧前窗上装有</w:t>
            </w:r>
            <w:r>
              <w:rPr>
                <w:rFonts w:ascii="仿宋_GB2312" w:hAnsi="仿宋_GB2312" w:cs="仿宋_GB2312" w:eastAsia="仿宋_GB2312"/>
                <w:sz w:val="20"/>
              </w:rPr>
              <w:t>6</w:t>
            </w:r>
            <w:r>
              <w:rPr>
                <w:rFonts w:ascii="仿宋_GB2312" w:hAnsi="仿宋_GB2312" w:cs="仿宋_GB2312" w:eastAsia="仿宋_GB2312"/>
                <w:sz w:val="20"/>
              </w:rPr>
              <w:t>个手套孔</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3.4</w:t>
            </w:r>
            <w:r>
              <w:rPr>
                <w:rFonts w:ascii="仿宋_GB2312" w:hAnsi="仿宋_GB2312" w:cs="仿宋_GB2312" w:eastAsia="仿宋_GB2312"/>
                <w:sz w:val="20"/>
              </w:rPr>
              <w:t>箱体材质：</w:t>
            </w:r>
            <w:r>
              <w:rPr>
                <w:rFonts w:ascii="仿宋_GB2312" w:hAnsi="仿宋_GB2312" w:cs="仿宋_GB2312" w:eastAsia="仿宋_GB2312"/>
                <w:sz w:val="20"/>
              </w:rPr>
              <w:t>SS304</w:t>
            </w:r>
            <w:r>
              <w:rPr>
                <w:rFonts w:ascii="仿宋_GB2312" w:hAnsi="仿宋_GB2312" w:cs="仿宋_GB2312" w:eastAsia="仿宋_GB2312"/>
                <w:sz w:val="20"/>
              </w:rPr>
              <w:t>不锈钢，内表面拉丝抛光，外表面喷漆处理</w:t>
            </w:r>
            <w:r>
              <w:rPr>
                <w:rFonts w:ascii="仿宋_GB2312" w:hAnsi="仿宋_GB2312" w:cs="仿宋_GB2312" w:eastAsia="仿宋_GB2312"/>
                <w:sz w:val="20"/>
              </w:rPr>
              <w:t>；</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0"/>
              </w:rPr>
              <w:t>3.5</w:t>
            </w:r>
            <w:r>
              <w:rPr>
                <w:rFonts w:ascii="仿宋_GB2312" w:hAnsi="仿宋_GB2312" w:cs="仿宋_GB2312" w:eastAsia="仿宋_GB2312"/>
                <w:sz w:val="20"/>
              </w:rPr>
              <w:t>视窗面板：</w:t>
            </w:r>
            <w:r>
              <w:rPr>
                <w:rFonts w:ascii="仿宋_GB2312" w:hAnsi="仿宋_GB2312" w:cs="仿宋_GB2312" w:eastAsia="仿宋_GB2312"/>
                <w:sz w:val="20"/>
              </w:rPr>
              <w:t>≥</w:t>
            </w:r>
            <w:r>
              <w:rPr>
                <w:rFonts w:ascii="仿宋_GB2312" w:hAnsi="仿宋_GB2312" w:cs="仿宋_GB2312" w:eastAsia="仿宋_GB2312"/>
                <w:sz w:val="20"/>
              </w:rPr>
              <w:t>10mm</w:t>
            </w:r>
            <w:r>
              <w:rPr>
                <w:rFonts w:ascii="仿宋_GB2312" w:hAnsi="仿宋_GB2312" w:cs="仿宋_GB2312" w:eastAsia="仿宋_GB2312"/>
                <w:sz w:val="20"/>
              </w:rPr>
              <w:t>厚</w:t>
            </w:r>
            <w:r>
              <w:rPr>
                <w:rFonts w:ascii="仿宋_GB2312" w:hAnsi="仿宋_GB2312" w:cs="仿宋_GB2312" w:eastAsia="仿宋_GB2312"/>
                <w:sz w:val="20"/>
              </w:rPr>
              <w:t>PC</w:t>
            </w:r>
            <w:r>
              <w:rPr>
                <w:rFonts w:ascii="仿宋_GB2312" w:hAnsi="仿宋_GB2312" w:cs="仿宋_GB2312" w:eastAsia="仿宋_GB2312"/>
                <w:sz w:val="20"/>
              </w:rPr>
              <w:t>或</w:t>
            </w:r>
            <w:r>
              <w:rPr>
                <w:rFonts w:ascii="仿宋_GB2312" w:hAnsi="仿宋_GB2312" w:cs="仿宋_GB2312" w:eastAsia="仿宋_GB2312"/>
                <w:sz w:val="20"/>
              </w:rPr>
              <w:t>PMMA</w:t>
            </w:r>
            <w:r>
              <w:rPr>
                <w:rFonts w:ascii="仿宋_GB2312" w:hAnsi="仿宋_GB2312" w:cs="仿宋_GB2312" w:eastAsia="仿宋_GB2312"/>
                <w:sz w:val="20"/>
              </w:rPr>
              <w:t>材质，表面贴膜</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3.6</w:t>
            </w:r>
            <w:r>
              <w:rPr>
                <w:rFonts w:ascii="仿宋_GB2312" w:hAnsi="仿宋_GB2312" w:cs="仿宋_GB2312" w:eastAsia="仿宋_GB2312"/>
                <w:sz w:val="20"/>
              </w:rPr>
              <w:t>手套孔圈：外口径</w:t>
            </w:r>
            <w:r>
              <w:rPr>
                <w:rFonts w:ascii="仿宋_GB2312" w:hAnsi="仿宋_GB2312" w:cs="仿宋_GB2312" w:eastAsia="仿宋_GB2312"/>
                <w:sz w:val="20"/>
              </w:rPr>
              <w:t>≥</w:t>
            </w:r>
            <w:r>
              <w:rPr>
                <w:rFonts w:ascii="仿宋_GB2312" w:hAnsi="仿宋_GB2312" w:cs="仿宋_GB2312" w:eastAsia="仿宋_GB2312"/>
                <w:sz w:val="20"/>
              </w:rPr>
              <w:t>220mm</w:t>
            </w:r>
            <w:r>
              <w:rPr>
                <w:rFonts w:ascii="仿宋_GB2312" w:hAnsi="仿宋_GB2312" w:cs="仿宋_GB2312" w:eastAsia="仿宋_GB2312"/>
                <w:sz w:val="20"/>
              </w:rPr>
              <w:t>，硬化铝合金材质，</w:t>
            </w:r>
            <w:r>
              <w:rPr>
                <w:rFonts w:ascii="仿宋_GB2312" w:hAnsi="仿宋_GB2312" w:cs="仿宋_GB2312" w:eastAsia="仿宋_GB2312"/>
                <w:sz w:val="20"/>
              </w:rPr>
              <w:t>O</w:t>
            </w:r>
            <w:r>
              <w:rPr>
                <w:rFonts w:ascii="仿宋_GB2312" w:hAnsi="仿宋_GB2312" w:cs="仿宋_GB2312" w:eastAsia="仿宋_GB2312"/>
                <w:sz w:val="20"/>
              </w:rPr>
              <w:t>圈密封</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3.7</w:t>
            </w:r>
            <w:r>
              <w:rPr>
                <w:rFonts w:ascii="仿宋_GB2312" w:hAnsi="仿宋_GB2312" w:cs="仿宋_GB2312" w:eastAsia="仿宋_GB2312"/>
                <w:sz w:val="20"/>
              </w:rPr>
              <w:t>手套：丁基橡胶手套，厚度</w:t>
            </w:r>
            <w:r>
              <w:rPr>
                <w:rFonts w:ascii="仿宋_GB2312" w:hAnsi="仿宋_GB2312" w:cs="仿宋_GB2312" w:eastAsia="仿宋_GB2312"/>
                <w:sz w:val="20"/>
              </w:rPr>
              <w:t>≥</w:t>
            </w:r>
            <w:r>
              <w:rPr>
                <w:rFonts w:ascii="仿宋_GB2312" w:hAnsi="仿宋_GB2312" w:cs="仿宋_GB2312" w:eastAsia="仿宋_GB2312"/>
                <w:sz w:val="20"/>
              </w:rPr>
              <w:t>0.4mm</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3.8</w:t>
            </w:r>
            <w:r>
              <w:rPr>
                <w:rFonts w:ascii="仿宋_GB2312" w:hAnsi="仿宋_GB2312" w:cs="仿宋_GB2312" w:eastAsia="仿宋_GB2312"/>
                <w:sz w:val="20"/>
              </w:rPr>
              <w:t>箱体可承受压力：</w:t>
            </w:r>
            <w:r>
              <w:rPr>
                <w:rFonts w:ascii="仿宋_GB2312" w:hAnsi="仿宋_GB2312" w:cs="仿宋_GB2312" w:eastAsia="仿宋_GB2312"/>
                <w:sz w:val="20"/>
              </w:rPr>
              <w:t xml:space="preserve"> -15mbar ~15mbar</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3.9</w:t>
            </w:r>
            <w:r>
              <w:rPr>
                <w:rFonts w:ascii="仿宋_GB2312" w:hAnsi="仿宋_GB2312" w:cs="仿宋_GB2312" w:eastAsia="仿宋_GB2312"/>
                <w:sz w:val="20"/>
              </w:rPr>
              <w:t>箱体的泄漏率</w:t>
            </w:r>
            <w:r>
              <w:rPr>
                <w:rFonts w:ascii="仿宋_GB2312" w:hAnsi="仿宋_GB2312" w:cs="仿宋_GB2312" w:eastAsia="仿宋_GB2312"/>
                <w:sz w:val="20"/>
              </w:rPr>
              <w:t>≤</w:t>
            </w:r>
            <w:r>
              <w:rPr>
                <w:rFonts w:ascii="仿宋_GB2312" w:hAnsi="仿宋_GB2312" w:cs="仿宋_GB2312" w:eastAsia="仿宋_GB2312"/>
                <w:sz w:val="20"/>
              </w:rPr>
              <w:t>0.01Vol%/h</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3.10</w:t>
            </w:r>
            <w:r>
              <w:rPr>
                <w:rFonts w:ascii="仿宋_GB2312" w:hAnsi="仿宋_GB2312" w:cs="仿宋_GB2312" w:eastAsia="仿宋_GB2312"/>
                <w:sz w:val="20"/>
              </w:rPr>
              <w:t>照明：前置式照明，</w:t>
            </w:r>
            <w:r>
              <w:rPr>
                <w:rFonts w:ascii="仿宋_GB2312" w:hAnsi="仿宋_GB2312" w:cs="仿宋_GB2312" w:eastAsia="仿宋_GB2312"/>
                <w:sz w:val="20"/>
              </w:rPr>
              <w:t>LED</w:t>
            </w:r>
            <w:r>
              <w:rPr>
                <w:rFonts w:ascii="仿宋_GB2312" w:hAnsi="仿宋_GB2312" w:cs="仿宋_GB2312" w:eastAsia="仿宋_GB2312"/>
                <w:sz w:val="20"/>
              </w:rPr>
              <w:t>灯管</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3.11</w:t>
            </w:r>
            <w:r>
              <w:rPr>
                <w:rFonts w:ascii="仿宋_GB2312" w:hAnsi="仿宋_GB2312" w:cs="仿宋_GB2312" w:eastAsia="仿宋_GB2312"/>
                <w:sz w:val="20"/>
              </w:rPr>
              <w:t>箱体支架：碳钢，表面喷漆处理，高度</w:t>
            </w:r>
            <w:r>
              <w:rPr>
                <w:rFonts w:ascii="仿宋_GB2312" w:hAnsi="仿宋_GB2312" w:cs="仿宋_GB2312" w:eastAsia="仿宋_GB2312"/>
                <w:sz w:val="20"/>
              </w:rPr>
              <w:t>≥</w:t>
            </w:r>
            <w:r>
              <w:rPr>
                <w:rFonts w:ascii="仿宋_GB2312" w:hAnsi="仿宋_GB2312" w:cs="仿宋_GB2312" w:eastAsia="仿宋_GB2312"/>
                <w:sz w:val="20"/>
              </w:rPr>
              <w:t>950</w:t>
            </w:r>
            <w:r>
              <w:rPr>
                <w:rFonts w:ascii="仿宋_GB2312" w:hAnsi="仿宋_GB2312" w:cs="仿宋_GB2312" w:eastAsia="仿宋_GB2312"/>
                <w:sz w:val="20"/>
              </w:rPr>
              <w:t>mm</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b/>
              </w:rPr>
              <w:t>4</w:t>
            </w:r>
            <w:r>
              <w:rPr>
                <w:rFonts w:ascii="仿宋_GB2312" w:hAnsi="仿宋_GB2312" w:cs="仿宋_GB2312" w:eastAsia="仿宋_GB2312"/>
                <w:sz w:val="20"/>
                <w:b/>
              </w:rPr>
              <w:t>、过渡仓</w:t>
            </w:r>
          </w:p>
          <w:p>
            <w:pPr>
              <w:pStyle w:val="null3"/>
              <w:jc w:val="left"/>
            </w:pPr>
            <w:r>
              <w:rPr>
                <w:rFonts w:ascii="仿宋_GB2312" w:hAnsi="仿宋_GB2312" w:cs="仿宋_GB2312" w:eastAsia="仿宋_GB2312"/>
                <w:sz w:val="20"/>
                <w:b/>
              </w:rPr>
              <w:t>★</w:t>
            </w:r>
            <w:r>
              <w:rPr>
                <w:rFonts w:ascii="仿宋_GB2312" w:hAnsi="仿宋_GB2312" w:cs="仿宋_GB2312" w:eastAsia="仿宋_GB2312"/>
                <w:sz w:val="20"/>
                <w:b/>
              </w:rPr>
              <w:t>4.1</w:t>
            </w:r>
            <w:r>
              <w:rPr>
                <w:rFonts w:ascii="仿宋_GB2312" w:hAnsi="仿宋_GB2312" w:cs="仿宋_GB2312" w:eastAsia="仿宋_GB2312"/>
                <w:sz w:val="20"/>
                <w:b/>
              </w:rPr>
              <w:t>由过渡舱需按照提供的整体组成</w:t>
            </w:r>
            <w:r>
              <w:rPr>
                <w:rFonts w:ascii="仿宋_GB2312" w:hAnsi="仿宋_GB2312" w:cs="仿宋_GB2312" w:eastAsia="仿宋_GB2312"/>
                <w:sz w:val="20"/>
              </w:rPr>
              <w:t>系统方案示意图，标注具体过渡仓数量与类型（例如</w:t>
            </w:r>
            <w:r>
              <w:rPr>
                <w:rFonts w:ascii="仿宋_GB2312" w:hAnsi="仿宋_GB2312" w:cs="仿宋_GB2312" w:eastAsia="仿宋_GB2312"/>
                <w:sz w:val="20"/>
              </w:rPr>
              <w:t>L</w:t>
            </w:r>
            <w:r>
              <w:rPr>
                <w:rFonts w:ascii="仿宋_GB2312" w:hAnsi="仿宋_GB2312" w:cs="仿宋_GB2312" w:eastAsia="仿宋_GB2312"/>
                <w:sz w:val="20"/>
              </w:rPr>
              <w:t>型过渡舱、</w:t>
            </w:r>
            <w:r>
              <w:rPr>
                <w:rFonts w:ascii="仿宋_GB2312" w:hAnsi="仿宋_GB2312" w:cs="仿宋_GB2312" w:eastAsia="仿宋_GB2312"/>
                <w:sz w:val="20"/>
              </w:rPr>
              <w:t>大过渡、</w:t>
            </w:r>
            <w:r>
              <w:rPr>
                <w:rFonts w:ascii="仿宋_GB2312" w:hAnsi="仿宋_GB2312" w:cs="仿宋_GB2312" w:eastAsia="仿宋_GB2312"/>
                <w:sz w:val="20"/>
              </w:rPr>
              <w:t>小过渡舱等</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4.2</w:t>
            </w:r>
            <w:r>
              <w:rPr>
                <w:rFonts w:ascii="仿宋_GB2312" w:hAnsi="仿宋_GB2312" w:cs="仿宋_GB2312" w:eastAsia="仿宋_GB2312"/>
                <w:sz w:val="20"/>
              </w:rPr>
              <w:t>材质：</w:t>
            </w:r>
            <w:r>
              <w:rPr>
                <w:rFonts w:ascii="仿宋_GB2312" w:hAnsi="仿宋_GB2312" w:cs="仿宋_GB2312" w:eastAsia="仿宋_GB2312"/>
                <w:sz w:val="20"/>
              </w:rPr>
              <w:t>SS304</w:t>
            </w:r>
            <w:r>
              <w:rPr>
                <w:rFonts w:ascii="仿宋_GB2312" w:hAnsi="仿宋_GB2312" w:cs="仿宋_GB2312" w:eastAsia="仿宋_GB2312"/>
                <w:sz w:val="20"/>
              </w:rPr>
              <w:t>不锈钢，内表面拉丝抛光，表面喷涂处理；</w:t>
            </w:r>
          </w:p>
          <w:p>
            <w:pPr>
              <w:pStyle w:val="null3"/>
              <w:jc w:val="left"/>
            </w:pPr>
            <w:r>
              <w:rPr>
                <w:rFonts w:ascii="仿宋_GB2312" w:hAnsi="仿宋_GB2312" w:cs="仿宋_GB2312" w:eastAsia="仿宋_GB2312"/>
                <w:sz w:val="20"/>
              </w:rPr>
              <w:t>4.3</w:t>
            </w:r>
            <w:r>
              <w:rPr>
                <w:rFonts w:ascii="仿宋_GB2312" w:hAnsi="仿宋_GB2312" w:cs="仿宋_GB2312" w:eastAsia="仿宋_GB2312"/>
                <w:sz w:val="20"/>
              </w:rPr>
              <w:t>抽气</w:t>
            </w:r>
            <w:r>
              <w:rPr>
                <w:rFonts w:ascii="仿宋_GB2312" w:hAnsi="仿宋_GB2312" w:cs="仿宋_GB2312" w:eastAsia="仿宋_GB2312"/>
                <w:sz w:val="20"/>
              </w:rPr>
              <w:t>/</w:t>
            </w:r>
            <w:r>
              <w:rPr>
                <w:rFonts w:ascii="仿宋_GB2312" w:hAnsi="仿宋_GB2312" w:cs="仿宋_GB2312" w:eastAsia="仿宋_GB2312"/>
                <w:sz w:val="20"/>
              </w:rPr>
              <w:t>补气方式：</w:t>
            </w:r>
            <w:r>
              <w:rPr>
                <w:rFonts w:ascii="仿宋_GB2312" w:hAnsi="仿宋_GB2312" w:cs="仿宋_GB2312" w:eastAsia="仿宋_GB2312"/>
                <w:sz w:val="20"/>
              </w:rPr>
              <w:t>PLC</w:t>
            </w:r>
            <w:r>
              <w:rPr>
                <w:rFonts w:ascii="仿宋_GB2312" w:hAnsi="仿宋_GB2312" w:cs="仿宋_GB2312" w:eastAsia="仿宋_GB2312"/>
                <w:sz w:val="20"/>
              </w:rPr>
              <w:t>自动控制</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4.4</w:t>
            </w:r>
            <w:r>
              <w:rPr>
                <w:rFonts w:ascii="仿宋_GB2312" w:hAnsi="仿宋_GB2312" w:cs="仿宋_GB2312" w:eastAsia="仿宋_GB2312"/>
                <w:sz w:val="20"/>
              </w:rPr>
              <w:t>抽气控制：角阀</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4.5</w:t>
            </w:r>
            <w:r>
              <w:rPr>
                <w:rFonts w:ascii="仿宋_GB2312" w:hAnsi="仿宋_GB2312" w:cs="仿宋_GB2312" w:eastAsia="仿宋_GB2312"/>
                <w:sz w:val="20"/>
              </w:rPr>
              <w:t>补气控制：电磁阀</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4.6</w:t>
            </w:r>
            <w:r>
              <w:rPr>
                <w:rFonts w:ascii="仿宋_GB2312" w:hAnsi="仿宋_GB2312" w:cs="仿宋_GB2312" w:eastAsia="仿宋_GB2312"/>
                <w:sz w:val="20"/>
              </w:rPr>
              <w:t>抽气</w:t>
            </w:r>
            <w:r>
              <w:rPr>
                <w:rFonts w:ascii="仿宋_GB2312" w:hAnsi="仿宋_GB2312" w:cs="仿宋_GB2312" w:eastAsia="仿宋_GB2312"/>
                <w:sz w:val="20"/>
              </w:rPr>
              <w:t>/</w:t>
            </w:r>
            <w:r>
              <w:rPr>
                <w:rFonts w:ascii="仿宋_GB2312" w:hAnsi="仿宋_GB2312" w:cs="仿宋_GB2312" w:eastAsia="仿宋_GB2312"/>
                <w:sz w:val="20"/>
              </w:rPr>
              <w:t>补气方式：手动控制</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4.7</w:t>
            </w:r>
            <w:r>
              <w:rPr>
                <w:rFonts w:ascii="仿宋_GB2312" w:hAnsi="仿宋_GB2312" w:cs="仿宋_GB2312" w:eastAsia="仿宋_GB2312"/>
                <w:sz w:val="20"/>
              </w:rPr>
              <w:t>抽气</w:t>
            </w:r>
            <w:r>
              <w:rPr>
                <w:rFonts w:ascii="仿宋_GB2312" w:hAnsi="仿宋_GB2312" w:cs="仿宋_GB2312" w:eastAsia="仿宋_GB2312"/>
                <w:sz w:val="20"/>
              </w:rPr>
              <w:t>/</w:t>
            </w:r>
            <w:r>
              <w:rPr>
                <w:rFonts w:ascii="仿宋_GB2312" w:hAnsi="仿宋_GB2312" w:cs="仿宋_GB2312" w:eastAsia="仿宋_GB2312"/>
                <w:sz w:val="20"/>
              </w:rPr>
              <w:t>补气管道通径</w:t>
            </w: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1"/>
              </w:rPr>
              <w:t xml:space="preserve"> </w:t>
            </w:r>
            <w:r>
              <w:rPr>
                <w:rFonts w:ascii="仿宋_GB2312" w:hAnsi="仿宋_GB2312" w:cs="仿宋_GB2312" w:eastAsia="仿宋_GB2312"/>
                <w:sz w:val="20"/>
              </w:rPr>
              <w:t>mm</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b/>
              </w:rPr>
              <w:t>5.</w:t>
            </w:r>
            <w:r>
              <w:rPr>
                <w:rFonts w:ascii="仿宋_GB2312" w:hAnsi="仿宋_GB2312" w:cs="仿宋_GB2312" w:eastAsia="仿宋_GB2312"/>
                <w:sz w:val="20"/>
              </w:rPr>
              <w:t>采用端板法兰式结构；可拆卸玻璃窗，玻璃窗与箱体的密封良好；手套与箱体之间密封良好，可在不影响手套箱正常运行情况下更换手套</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b/>
              </w:rPr>
              <w:t>6.</w:t>
            </w:r>
            <w:r>
              <w:rPr>
                <w:rFonts w:ascii="仿宋_GB2312" w:hAnsi="仿宋_GB2312" w:cs="仿宋_GB2312" w:eastAsia="仿宋_GB2312"/>
                <w:sz w:val="20"/>
              </w:rPr>
              <w:t>大过渡舱抽气</w:t>
            </w:r>
            <w:r>
              <w:rPr>
                <w:rFonts w:ascii="仿宋_GB2312" w:hAnsi="仿宋_GB2312" w:cs="仿宋_GB2312" w:eastAsia="仿宋_GB2312"/>
                <w:sz w:val="20"/>
              </w:rPr>
              <w:t>/</w:t>
            </w:r>
            <w:r>
              <w:rPr>
                <w:rFonts w:ascii="仿宋_GB2312" w:hAnsi="仿宋_GB2312" w:cs="仿宋_GB2312" w:eastAsia="仿宋_GB2312"/>
                <w:sz w:val="20"/>
              </w:rPr>
              <w:t>补气采用自动控制，抽气采用角阀控制；小过渡舱采用手动控制，抽气</w:t>
            </w:r>
            <w:r>
              <w:rPr>
                <w:rFonts w:ascii="仿宋_GB2312" w:hAnsi="仿宋_GB2312" w:cs="仿宋_GB2312" w:eastAsia="仿宋_GB2312"/>
                <w:sz w:val="20"/>
              </w:rPr>
              <w:t>/</w:t>
            </w:r>
            <w:r>
              <w:rPr>
                <w:rFonts w:ascii="仿宋_GB2312" w:hAnsi="仿宋_GB2312" w:cs="仿宋_GB2312" w:eastAsia="仿宋_GB2312"/>
                <w:sz w:val="20"/>
              </w:rPr>
              <w:t>补气管道通径</w:t>
            </w: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1"/>
              </w:rPr>
              <w:t xml:space="preserve"> </w:t>
            </w:r>
            <w:r>
              <w:rPr>
                <w:rFonts w:ascii="仿宋_GB2312" w:hAnsi="仿宋_GB2312" w:cs="仿宋_GB2312" w:eastAsia="仿宋_GB2312"/>
                <w:sz w:val="20"/>
              </w:rPr>
              <w:t>mm</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箱体泄漏率</w:t>
            </w:r>
            <w:r>
              <w:rPr>
                <w:rFonts w:ascii="仿宋_GB2312" w:hAnsi="仿宋_GB2312" w:cs="仿宋_GB2312" w:eastAsia="仿宋_GB2312"/>
                <w:sz w:val="20"/>
              </w:rPr>
              <w:t>≤</w:t>
            </w:r>
            <w:r>
              <w:rPr>
                <w:rFonts w:ascii="仿宋_GB2312" w:hAnsi="仿宋_GB2312" w:cs="仿宋_GB2312" w:eastAsia="仿宋_GB2312"/>
                <w:sz w:val="20"/>
              </w:rPr>
              <w:t>0.01</w:t>
            </w:r>
            <w:r>
              <w:rPr>
                <w:rFonts w:ascii="仿宋_GB2312" w:hAnsi="仿宋_GB2312" w:cs="仿宋_GB2312" w:eastAsia="仿宋_GB2312"/>
                <w:sz w:val="21"/>
              </w:rPr>
              <w:t xml:space="preserve"> </w:t>
            </w:r>
            <w:r>
              <w:rPr>
                <w:rFonts w:ascii="仿宋_GB2312" w:hAnsi="仿宋_GB2312" w:cs="仿宋_GB2312" w:eastAsia="仿宋_GB2312"/>
                <w:sz w:val="20"/>
              </w:rPr>
              <w:t>Vol%/h</w:t>
            </w:r>
            <w:r>
              <w:rPr>
                <w:rFonts w:ascii="仿宋_GB2312" w:hAnsi="仿宋_GB2312" w:cs="仿宋_GB2312" w:eastAsia="仿宋_GB2312"/>
                <w:sz w:val="20"/>
              </w:rPr>
              <w:t>；水含量</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1"/>
              </w:rPr>
              <w:t xml:space="preserve"> </w:t>
            </w:r>
            <w:r>
              <w:rPr>
                <w:rFonts w:ascii="仿宋_GB2312" w:hAnsi="仿宋_GB2312" w:cs="仿宋_GB2312" w:eastAsia="仿宋_GB2312"/>
                <w:sz w:val="20"/>
              </w:rPr>
              <w:t>ppm</w:t>
            </w:r>
            <w:r>
              <w:rPr>
                <w:rFonts w:ascii="仿宋_GB2312" w:hAnsi="仿宋_GB2312" w:cs="仿宋_GB2312" w:eastAsia="仿宋_GB2312"/>
                <w:sz w:val="20"/>
              </w:rPr>
              <w:t>，氧含量</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1"/>
              </w:rPr>
              <w:t xml:space="preserve"> </w:t>
            </w:r>
            <w:r>
              <w:rPr>
                <w:rFonts w:ascii="仿宋_GB2312" w:hAnsi="仿宋_GB2312" w:cs="仿宋_GB2312" w:eastAsia="仿宋_GB2312"/>
                <w:sz w:val="20"/>
              </w:rPr>
              <w:t>ppm</w:t>
            </w:r>
            <w:r>
              <w:rPr>
                <w:rFonts w:ascii="仿宋_GB2312" w:hAnsi="仿宋_GB2312" w:cs="仿宋_GB2312" w:eastAsia="仿宋_GB2312"/>
                <w:sz w:val="20"/>
              </w:rPr>
              <w:t>；氧分析仪：</w:t>
            </w:r>
            <w:r>
              <w:rPr>
                <w:rFonts w:ascii="仿宋_GB2312" w:hAnsi="仿宋_GB2312" w:cs="仿宋_GB2312" w:eastAsia="仿宋_GB2312"/>
                <w:sz w:val="20"/>
              </w:rPr>
              <w:t>量程：</w:t>
            </w:r>
            <w:r>
              <w:rPr>
                <w:rFonts w:ascii="仿宋_GB2312" w:hAnsi="仿宋_GB2312" w:cs="仿宋_GB2312" w:eastAsia="仿宋_GB2312"/>
                <w:sz w:val="20"/>
              </w:rPr>
              <w:t>0</w:t>
            </w:r>
            <w:r>
              <w:rPr>
                <w:rFonts w:ascii="仿宋_GB2312" w:hAnsi="仿宋_GB2312" w:cs="仿宋_GB2312" w:eastAsia="仿宋_GB2312"/>
                <w:sz w:val="20"/>
              </w:rPr>
              <w:t>～</w:t>
            </w:r>
            <w:r>
              <w:rPr>
                <w:rFonts w:ascii="仿宋_GB2312" w:hAnsi="仿宋_GB2312" w:cs="仿宋_GB2312" w:eastAsia="仿宋_GB2312"/>
                <w:sz w:val="20"/>
              </w:rPr>
              <w:t>999 ppm</w:t>
            </w:r>
            <w:r>
              <w:rPr>
                <w:rFonts w:ascii="仿宋_GB2312" w:hAnsi="仿宋_GB2312" w:cs="仿宋_GB2312" w:eastAsia="仿宋_GB2312"/>
                <w:sz w:val="20"/>
              </w:rPr>
              <w:t>精度</w:t>
            </w:r>
            <w:r>
              <w:rPr>
                <w:rFonts w:ascii="仿宋_GB2312" w:hAnsi="仿宋_GB2312" w:cs="仿宋_GB2312" w:eastAsia="仿宋_GB2312"/>
                <w:sz w:val="20"/>
              </w:rPr>
              <w:t>≤</w:t>
            </w:r>
            <w:r>
              <w:rPr>
                <w:rFonts w:ascii="仿宋_GB2312" w:hAnsi="仿宋_GB2312" w:cs="仿宋_GB2312" w:eastAsia="仿宋_GB2312"/>
                <w:sz w:val="20"/>
              </w:rPr>
              <w:t>0.2</w:t>
            </w:r>
            <w:r>
              <w:rPr>
                <w:rFonts w:ascii="仿宋_GB2312" w:hAnsi="仿宋_GB2312" w:cs="仿宋_GB2312" w:eastAsia="仿宋_GB2312"/>
                <w:sz w:val="21"/>
              </w:rPr>
              <w:t xml:space="preserve"> </w:t>
            </w:r>
            <w:r>
              <w:rPr>
                <w:rFonts w:ascii="仿宋_GB2312" w:hAnsi="仿宋_GB2312" w:cs="仿宋_GB2312" w:eastAsia="仿宋_GB2312"/>
                <w:sz w:val="20"/>
              </w:rPr>
              <w:t>ppm</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左右两侧箱体分别配有独立气体净化系统，每个净化器中分子筛填料</w:t>
            </w: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 xml:space="preserve"> </w:t>
            </w:r>
            <w:r>
              <w:rPr>
                <w:rFonts w:ascii="仿宋_GB2312" w:hAnsi="仿宋_GB2312" w:cs="仿宋_GB2312" w:eastAsia="仿宋_GB2312"/>
                <w:sz w:val="20"/>
              </w:rPr>
              <w:t>Kg</w:t>
            </w:r>
            <w:r>
              <w:rPr>
                <w:rFonts w:ascii="仿宋_GB2312" w:hAnsi="仿宋_GB2312" w:cs="仿宋_GB2312" w:eastAsia="仿宋_GB2312"/>
                <w:sz w:val="20"/>
              </w:rPr>
              <w:t>，铜触媒</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0"/>
              </w:rPr>
              <w:t>5</w:t>
            </w:r>
            <w:r>
              <w:rPr>
                <w:rFonts w:ascii="仿宋_GB2312" w:hAnsi="仿宋_GB2312" w:cs="仿宋_GB2312" w:eastAsia="仿宋_GB2312"/>
                <w:sz w:val="20"/>
              </w:rPr>
              <w:t xml:space="preserve"> </w:t>
            </w:r>
            <w:r>
              <w:rPr>
                <w:rFonts w:ascii="仿宋_GB2312" w:hAnsi="仿宋_GB2312" w:cs="仿宋_GB2312" w:eastAsia="仿宋_GB2312"/>
                <w:sz w:val="20"/>
              </w:rPr>
              <w:t>Kg</w:t>
            </w:r>
            <w:r>
              <w:rPr>
                <w:rFonts w:ascii="仿宋_GB2312" w:hAnsi="仿宋_GB2312" w:cs="仿宋_GB2312" w:eastAsia="仿宋_GB2312"/>
                <w:sz w:val="20"/>
              </w:rPr>
              <w:t>；中间箱体采用一台气体净化系统，分子筛填料</w:t>
            </w:r>
            <w:r>
              <w:rPr>
                <w:rFonts w:ascii="仿宋_GB2312" w:hAnsi="仿宋_GB2312" w:cs="仿宋_GB2312" w:eastAsia="仿宋_GB2312"/>
                <w:sz w:val="20"/>
              </w:rPr>
              <w:t>≥</w:t>
            </w:r>
            <w:r>
              <w:rPr>
                <w:rFonts w:ascii="仿宋_GB2312" w:hAnsi="仿宋_GB2312" w:cs="仿宋_GB2312" w:eastAsia="仿宋_GB2312"/>
                <w:sz w:val="20"/>
              </w:rPr>
              <w:t>12</w:t>
            </w:r>
            <w:r>
              <w:rPr>
                <w:rFonts w:ascii="仿宋_GB2312" w:hAnsi="仿宋_GB2312" w:cs="仿宋_GB2312" w:eastAsia="仿宋_GB2312"/>
                <w:sz w:val="20"/>
              </w:rPr>
              <w:t>Kg</w:t>
            </w:r>
            <w:r>
              <w:rPr>
                <w:rFonts w:ascii="仿宋_GB2312" w:hAnsi="仿宋_GB2312" w:cs="仿宋_GB2312" w:eastAsia="仿宋_GB2312"/>
                <w:sz w:val="20"/>
              </w:rPr>
              <w:t>，铜触媒</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0"/>
              </w:rPr>
              <w:t>10</w:t>
            </w:r>
            <w:r>
              <w:rPr>
                <w:rFonts w:ascii="仿宋_GB2312" w:hAnsi="仿宋_GB2312" w:cs="仿宋_GB2312" w:eastAsia="仿宋_GB2312"/>
                <w:sz w:val="20"/>
              </w:rPr>
              <w:t xml:space="preserve"> </w:t>
            </w:r>
            <w:r>
              <w:rPr>
                <w:rFonts w:ascii="仿宋_GB2312" w:hAnsi="仿宋_GB2312" w:cs="仿宋_GB2312" w:eastAsia="仿宋_GB2312"/>
                <w:sz w:val="20"/>
              </w:rPr>
              <w:t>Kg</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b/>
              </w:rPr>
              <w:t>9.</w:t>
            </w:r>
            <w:r>
              <w:rPr>
                <w:rFonts w:ascii="仿宋_GB2312" w:hAnsi="仿宋_GB2312" w:cs="仿宋_GB2312" w:eastAsia="仿宋_GB2312"/>
                <w:sz w:val="20"/>
              </w:rPr>
              <w:t>左右两侧箱体所配的气体净化系统，循环风机流速</w:t>
            </w:r>
            <w:r>
              <w:rPr>
                <w:rFonts w:ascii="仿宋_GB2312" w:hAnsi="仿宋_GB2312" w:cs="仿宋_GB2312" w:eastAsia="仿宋_GB2312"/>
                <w:sz w:val="20"/>
              </w:rPr>
              <w:t>0</w:t>
            </w:r>
            <w:r>
              <w:rPr>
                <w:rFonts w:ascii="仿宋_GB2312" w:hAnsi="仿宋_GB2312" w:cs="仿宋_GB2312" w:eastAsia="仿宋_GB2312"/>
                <w:sz w:val="20"/>
              </w:rPr>
              <w:t>～</w:t>
            </w:r>
            <w:r>
              <w:rPr>
                <w:rFonts w:ascii="仿宋_GB2312" w:hAnsi="仿宋_GB2312" w:cs="仿宋_GB2312" w:eastAsia="仿宋_GB2312"/>
                <w:sz w:val="20"/>
              </w:rPr>
              <w:t>90</w:t>
            </w:r>
            <w:r>
              <w:rPr>
                <w:rFonts w:ascii="仿宋_GB2312" w:hAnsi="仿宋_GB2312" w:cs="仿宋_GB2312" w:eastAsia="仿宋_GB2312"/>
                <w:sz w:val="21"/>
              </w:rPr>
              <w:t xml:space="preserve"> </w:t>
            </w:r>
            <w:r>
              <w:rPr>
                <w:rFonts w:ascii="仿宋_GB2312" w:hAnsi="仿宋_GB2312" w:cs="仿宋_GB2312" w:eastAsia="仿宋_GB2312"/>
                <w:sz w:val="20"/>
              </w:rPr>
              <w:t>m</w:t>
            </w:r>
            <w:r>
              <w:rPr>
                <w:rFonts w:ascii="仿宋_GB2312" w:hAnsi="仿宋_GB2312" w:cs="仿宋_GB2312" w:eastAsia="仿宋_GB2312"/>
                <w:sz w:val="20"/>
                <w:vertAlign w:val="superscript"/>
              </w:rPr>
              <w:t>3</w:t>
            </w:r>
            <w:r>
              <w:rPr>
                <w:rFonts w:ascii="仿宋_GB2312" w:hAnsi="仿宋_GB2312" w:cs="仿宋_GB2312" w:eastAsia="仿宋_GB2312"/>
                <w:sz w:val="20"/>
              </w:rPr>
              <w:t>/h</w:t>
            </w:r>
            <w:r>
              <w:rPr>
                <w:rFonts w:ascii="仿宋_GB2312" w:hAnsi="仿宋_GB2312" w:cs="仿宋_GB2312" w:eastAsia="仿宋_GB2312"/>
                <w:sz w:val="20"/>
              </w:rPr>
              <w:t>；中间箱体所配的气体净化系统，循环风流速</w:t>
            </w:r>
            <w:r>
              <w:rPr>
                <w:rFonts w:ascii="仿宋_GB2312" w:hAnsi="仿宋_GB2312" w:cs="仿宋_GB2312" w:eastAsia="仿宋_GB2312"/>
                <w:sz w:val="20"/>
              </w:rPr>
              <w:t>0</w:t>
            </w:r>
            <w:r>
              <w:rPr>
                <w:rFonts w:ascii="仿宋_GB2312" w:hAnsi="仿宋_GB2312" w:cs="仿宋_GB2312" w:eastAsia="仿宋_GB2312"/>
                <w:sz w:val="20"/>
              </w:rPr>
              <w:t>～</w:t>
            </w:r>
            <w:r>
              <w:rPr>
                <w:rFonts w:ascii="仿宋_GB2312" w:hAnsi="仿宋_GB2312" w:cs="仿宋_GB2312" w:eastAsia="仿宋_GB2312"/>
                <w:sz w:val="20"/>
              </w:rPr>
              <w:t>150</w:t>
            </w:r>
            <w:r>
              <w:rPr>
                <w:rFonts w:ascii="仿宋_GB2312" w:hAnsi="仿宋_GB2312" w:cs="仿宋_GB2312" w:eastAsia="仿宋_GB2312"/>
                <w:sz w:val="21"/>
              </w:rPr>
              <w:t xml:space="preserve"> </w:t>
            </w:r>
            <w:r>
              <w:rPr>
                <w:rFonts w:ascii="仿宋_GB2312" w:hAnsi="仿宋_GB2312" w:cs="仿宋_GB2312" w:eastAsia="仿宋_GB2312"/>
                <w:sz w:val="20"/>
              </w:rPr>
              <w:t>m</w:t>
            </w:r>
            <w:r>
              <w:rPr>
                <w:rFonts w:ascii="仿宋_GB2312" w:hAnsi="仿宋_GB2312" w:cs="仿宋_GB2312" w:eastAsia="仿宋_GB2312"/>
                <w:sz w:val="20"/>
                <w:vertAlign w:val="superscript"/>
              </w:rPr>
              <w:t>3</w:t>
            </w:r>
            <w:r>
              <w:rPr>
                <w:rFonts w:ascii="仿宋_GB2312" w:hAnsi="仿宋_GB2312" w:cs="仿宋_GB2312" w:eastAsia="仿宋_GB2312"/>
                <w:sz w:val="20"/>
              </w:rPr>
              <w:t>/h</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b/>
              </w:rPr>
              <w:t>10.</w:t>
            </w:r>
            <w:r>
              <w:rPr>
                <w:rFonts w:ascii="仿宋_GB2312" w:hAnsi="仿宋_GB2312" w:cs="仿宋_GB2312" w:eastAsia="仿宋_GB2312"/>
                <w:sz w:val="20"/>
                <w:b/>
              </w:rPr>
              <w:t>控温装置</w:t>
            </w:r>
            <w:r>
              <w:rPr>
                <w:rFonts w:ascii="仿宋_GB2312" w:hAnsi="仿宋_GB2312" w:cs="仿宋_GB2312" w:eastAsia="仿宋_GB2312"/>
                <w:sz w:val="20"/>
                <w:b/>
              </w:rPr>
              <w:t>：</w:t>
            </w:r>
          </w:p>
          <w:p>
            <w:pPr>
              <w:pStyle w:val="null3"/>
              <w:jc w:val="left"/>
            </w:pPr>
            <w:r>
              <w:rPr>
                <w:rFonts w:ascii="仿宋_GB2312" w:hAnsi="仿宋_GB2312" w:cs="仿宋_GB2312" w:eastAsia="仿宋_GB2312"/>
                <w:sz w:val="20"/>
              </w:rPr>
              <w:t>10.1</w:t>
            </w:r>
            <w:r>
              <w:rPr>
                <w:rFonts w:ascii="仿宋_GB2312" w:hAnsi="仿宋_GB2312" w:cs="仿宋_GB2312" w:eastAsia="仿宋_GB2312"/>
                <w:sz w:val="20"/>
              </w:rPr>
              <w:t>循环风量：</w:t>
            </w: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5</w:t>
            </w:r>
            <w:r>
              <w:rPr>
                <w:rFonts w:ascii="仿宋_GB2312" w:hAnsi="仿宋_GB2312" w:cs="仿宋_GB2312" w:eastAsia="仿宋_GB2312"/>
                <w:sz w:val="20"/>
              </w:rPr>
              <w:t>0m3/h</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10.2</w:t>
            </w:r>
            <w:r>
              <w:rPr>
                <w:rFonts w:ascii="仿宋_GB2312" w:hAnsi="仿宋_GB2312" w:cs="仿宋_GB2312" w:eastAsia="仿宋_GB2312"/>
                <w:sz w:val="20"/>
              </w:rPr>
              <w:t>外机最大噪音：</w:t>
            </w: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0</w:t>
            </w:r>
            <w:r>
              <w:rPr>
                <w:rFonts w:ascii="仿宋_GB2312" w:hAnsi="仿宋_GB2312" w:cs="仿宋_GB2312" w:eastAsia="仿宋_GB2312"/>
                <w:sz w:val="20"/>
              </w:rPr>
              <w:t>dB(A)</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10.3</w:t>
            </w:r>
            <w:r>
              <w:rPr>
                <w:rFonts w:ascii="仿宋_GB2312" w:hAnsi="仿宋_GB2312" w:cs="仿宋_GB2312" w:eastAsia="仿宋_GB2312"/>
                <w:sz w:val="20"/>
              </w:rPr>
              <w:t>内机最大噪音：</w:t>
            </w: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0</w:t>
            </w:r>
            <w:r>
              <w:rPr>
                <w:rFonts w:ascii="仿宋_GB2312" w:hAnsi="仿宋_GB2312" w:cs="仿宋_GB2312" w:eastAsia="仿宋_GB2312"/>
                <w:sz w:val="20"/>
              </w:rPr>
              <w:t>dB(A)</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10.4</w:t>
            </w:r>
            <w:r>
              <w:rPr>
                <w:rFonts w:ascii="仿宋_GB2312" w:hAnsi="仿宋_GB2312" w:cs="仿宋_GB2312" w:eastAsia="仿宋_GB2312"/>
                <w:sz w:val="20"/>
              </w:rPr>
              <w:t>制冷量：</w:t>
            </w:r>
            <w:r>
              <w:rPr>
                <w:rFonts w:ascii="仿宋_GB2312" w:hAnsi="仿宋_GB2312" w:cs="仿宋_GB2312" w:eastAsia="仿宋_GB2312"/>
                <w:sz w:val="20"/>
              </w:rPr>
              <w:t>≥</w:t>
            </w:r>
            <w:r>
              <w:rPr>
                <w:rFonts w:ascii="仿宋_GB2312" w:hAnsi="仿宋_GB2312" w:cs="仿宋_GB2312" w:eastAsia="仿宋_GB2312"/>
                <w:sz w:val="20"/>
              </w:rPr>
              <w:t>35</w:t>
            </w:r>
            <w:r>
              <w:rPr>
                <w:rFonts w:ascii="仿宋_GB2312" w:hAnsi="仿宋_GB2312" w:cs="仿宋_GB2312" w:eastAsia="仿宋_GB2312"/>
                <w:sz w:val="20"/>
              </w:rPr>
              <w:t>0</w:t>
            </w:r>
            <w:r>
              <w:rPr>
                <w:rFonts w:ascii="仿宋_GB2312" w:hAnsi="仿宋_GB2312" w:cs="仿宋_GB2312" w:eastAsia="仿宋_GB2312"/>
                <w:sz w:val="20"/>
              </w:rPr>
              <w:t>0W</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10.5</w:t>
            </w:r>
            <w:r>
              <w:rPr>
                <w:rFonts w:ascii="仿宋_GB2312" w:hAnsi="仿宋_GB2312" w:cs="仿宋_GB2312" w:eastAsia="仿宋_GB2312"/>
                <w:sz w:val="20"/>
              </w:rPr>
              <w:t>制热量：</w:t>
            </w:r>
            <w:r>
              <w:rPr>
                <w:rFonts w:ascii="仿宋_GB2312" w:hAnsi="仿宋_GB2312" w:cs="仿宋_GB2312" w:eastAsia="仿宋_GB2312"/>
                <w:sz w:val="20"/>
              </w:rPr>
              <w:t>≥</w:t>
            </w:r>
            <w:r>
              <w:rPr>
                <w:rFonts w:ascii="仿宋_GB2312" w:hAnsi="仿宋_GB2312" w:cs="仿宋_GB2312" w:eastAsia="仿宋_GB2312"/>
                <w:sz w:val="20"/>
              </w:rPr>
              <w:t>50</w:t>
            </w:r>
            <w:r>
              <w:rPr>
                <w:rFonts w:ascii="仿宋_GB2312" w:hAnsi="仿宋_GB2312" w:cs="仿宋_GB2312" w:eastAsia="仿宋_GB2312"/>
                <w:sz w:val="20"/>
              </w:rPr>
              <w:t>0</w:t>
            </w:r>
            <w:r>
              <w:rPr>
                <w:rFonts w:ascii="仿宋_GB2312" w:hAnsi="仿宋_GB2312" w:cs="仿宋_GB2312" w:eastAsia="仿宋_GB2312"/>
                <w:sz w:val="20"/>
              </w:rPr>
              <w:t>0W</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b/>
              </w:rPr>
              <w:t>二、软包电池手套箱系统</w:t>
            </w:r>
            <w:r>
              <w:rPr>
                <w:rFonts w:ascii="仿宋_GB2312" w:hAnsi="仿宋_GB2312" w:cs="仿宋_GB2312" w:eastAsia="仿宋_GB2312"/>
                <w:sz w:val="20"/>
                <w:b/>
              </w:rPr>
              <w:t>-</w:t>
            </w:r>
            <w:r>
              <w:rPr>
                <w:rFonts w:ascii="仿宋_GB2312" w:hAnsi="仿宋_GB2312" w:cs="仿宋_GB2312" w:eastAsia="仿宋_GB2312"/>
                <w:sz w:val="20"/>
                <w:b/>
              </w:rPr>
              <w:t>极片制备模块：</w:t>
            </w:r>
          </w:p>
          <w:p>
            <w:pPr>
              <w:pStyle w:val="null3"/>
              <w:jc w:val="both"/>
            </w:pPr>
            <w:r>
              <w:rPr>
                <w:rFonts w:ascii="仿宋_GB2312" w:hAnsi="仿宋_GB2312" w:cs="仿宋_GB2312" w:eastAsia="仿宋_GB2312"/>
                <w:sz w:val="20"/>
                <w:b/>
              </w:rPr>
              <w:t>1.</w:t>
            </w:r>
            <w:r>
              <w:rPr>
                <w:rFonts w:ascii="仿宋_GB2312" w:hAnsi="仿宋_GB2312" w:cs="仿宋_GB2312" w:eastAsia="仿宋_GB2312"/>
                <w:sz w:val="20"/>
                <w:b/>
              </w:rPr>
              <w:t>捏合</w:t>
            </w:r>
            <w:r>
              <w:rPr>
                <w:rFonts w:ascii="仿宋_GB2312" w:hAnsi="仿宋_GB2312" w:cs="仿宋_GB2312" w:eastAsia="仿宋_GB2312"/>
                <w:sz w:val="20"/>
                <w:b/>
              </w:rPr>
              <w:t>模块</w:t>
            </w:r>
          </w:p>
          <w:p>
            <w:pPr>
              <w:pStyle w:val="null3"/>
              <w:jc w:val="both"/>
            </w:pPr>
            <w:r>
              <w:rPr>
                <w:rFonts w:ascii="仿宋_GB2312" w:hAnsi="仿宋_GB2312" w:cs="仿宋_GB2312" w:eastAsia="仿宋_GB2312"/>
                <w:sz w:val="20"/>
              </w:rPr>
              <w:t>1.1</w:t>
            </w:r>
            <w:r>
              <w:rPr>
                <w:rFonts w:ascii="仿宋_GB2312" w:hAnsi="仿宋_GB2312" w:cs="仿宋_GB2312" w:eastAsia="仿宋_GB2312"/>
                <w:sz w:val="21"/>
              </w:rPr>
              <w:t xml:space="preserve"> </w:t>
            </w:r>
            <w:r>
              <w:rPr>
                <w:rFonts w:ascii="仿宋_GB2312" w:hAnsi="仿宋_GB2312" w:cs="仿宋_GB2312" w:eastAsia="仿宋_GB2312"/>
                <w:sz w:val="20"/>
              </w:rPr>
              <w:t>转速：</w:t>
            </w:r>
            <w:r>
              <w:rPr>
                <w:rFonts w:ascii="仿宋_GB2312" w:hAnsi="仿宋_GB2312" w:cs="仿宋_GB2312" w:eastAsia="仿宋_GB2312"/>
                <w:sz w:val="20"/>
              </w:rPr>
              <w:t>0</w:t>
            </w:r>
            <w:r>
              <w:rPr>
                <w:rFonts w:ascii="仿宋_GB2312" w:hAnsi="仿宋_GB2312" w:cs="仿宋_GB2312" w:eastAsia="仿宋_GB2312"/>
                <w:sz w:val="20"/>
              </w:rPr>
              <w:t>～</w:t>
            </w:r>
            <w:r>
              <w:rPr>
                <w:rFonts w:ascii="仿宋_GB2312" w:hAnsi="仿宋_GB2312" w:cs="仿宋_GB2312" w:eastAsia="仿宋_GB2312"/>
                <w:sz w:val="20"/>
              </w:rPr>
              <w:t>12000</w:t>
            </w:r>
            <w:r>
              <w:rPr>
                <w:rFonts w:ascii="仿宋_GB2312" w:hAnsi="仿宋_GB2312" w:cs="仿宋_GB2312" w:eastAsia="仿宋_GB2312"/>
                <w:sz w:val="21"/>
              </w:rPr>
              <w:t xml:space="preserve"> </w:t>
            </w:r>
            <w:r>
              <w:rPr>
                <w:rFonts w:ascii="仿宋_GB2312" w:hAnsi="仿宋_GB2312" w:cs="仿宋_GB2312" w:eastAsia="仿宋_GB2312"/>
                <w:sz w:val="20"/>
              </w:rPr>
              <w:t>rpm</w:t>
            </w:r>
            <w:r>
              <w:rPr>
                <w:rFonts w:ascii="仿宋_GB2312" w:hAnsi="仿宋_GB2312" w:cs="仿宋_GB2312" w:eastAsia="仿宋_GB2312"/>
                <w:sz w:val="20"/>
              </w:rPr>
              <w:t>，实时显示转速，无级调速</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1.2</w:t>
            </w:r>
            <w:r>
              <w:rPr>
                <w:rFonts w:ascii="仿宋_GB2312" w:hAnsi="仿宋_GB2312" w:cs="仿宋_GB2312" w:eastAsia="仿宋_GB2312"/>
                <w:sz w:val="21"/>
              </w:rPr>
              <w:t xml:space="preserve"> </w:t>
            </w:r>
            <w:r>
              <w:rPr>
                <w:rFonts w:ascii="仿宋_GB2312" w:hAnsi="仿宋_GB2312" w:cs="仿宋_GB2312" w:eastAsia="仿宋_GB2312"/>
                <w:sz w:val="20"/>
              </w:rPr>
              <w:t>功率</w:t>
            </w:r>
            <w:r>
              <w:rPr>
                <w:rFonts w:ascii="仿宋_GB2312" w:hAnsi="仿宋_GB2312" w:cs="仿宋_GB2312" w:eastAsia="仿宋_GB2312"/>
                <w:sz w:val="20"/>
              </w:rPr>
              <w:t>≥</w:t>
            </w:r>
            <w:r>
              <w:rPr>
                <w:rFonts w:ascii="仿宋_GB2312" w:hAnsi="仿宋_GB2312" w:cs="仿宋_GB2312" w:eastAsia="仿宋_GB2312"/>
                <w:sz w:val="20"/>
              </w:rPr>
              <w:t>1.5</w:t>
            </w:r>
            <w:r>
              <w:rPr>
                <w:rFonts w:ascii="仿宋_GB2312" w:hAnsi="仿宋_GB2312" w:cs="仿宋_GB2312" w:eastAsia="仿宋_GB2312"/>
                <w:sz w:val="21"/>
              </w:rPr>
              <w:t xml:space="preserve"> </w:t>
            </w:r>
            <w:r>
              <w:rPr>
                <w:rFonts w:ascii="仿宋_GB2312" w:hAnsi="仿宋_GB2312" w:cs="仿宋_GB2312" w:eastAsia="仿宋_GB2312"/>
                <w:sz w:val="20"/>
              </w:rPr>
              <w:t>kW</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 xml:space="preserve">1.3 </w:t>
            </w:r>
            <w:r>
              <w:rPr>
                <w:rFonts w:ascii="仿宋_GB2312" w:hAnsi="仿宋_GB2312" w:cs="仿宋_GB2312" w:eastAsia="仿宋_GB2312"/>
                <w:sz w:val="20"/>
              </w:rPr>
              <w:t>可快速更换不同形状的叶片，适配多种材料特性与工艺要求</w:t>
            </w:r>
            <w:r>
              <w:rPr>
                <w:rFonts w:ascii="仿宋_GB2312" w:hAnsi="仿宋_GB2312" w:cs="仿宋_GB2312" w:eastAsia="仿宋_GB2312"/>
                <w:sz w:val="20"/>
              </w:rPr>
              <w:t>；</w:t>
            </w:r>
            <w:r>
              <w:rPr>
                <w:rFonts w:ascii="仿宋_GB2312" w:hAnsi="仿宋_GB2312" w:cs="仿宋_GB2312" w:eastAsia="仿宋_GB2312"/>
                <w:sz w:val="20"/>
              </w:rPr>
              <w:t>全密封结构</w:t>
            </w:r>
            <w:r>
              <w:rPr>
                <w:rFonts w:ascii="仿宋_GB2312" w:hAnsi="仿宋_GB2312" w:cs="仿宋_GB2312" w:eastAsia="仿宋_GB2312"/>
                <w:sz w:val="20"/>
              </w:rPr>
              <w:t>，</w:t>
            </w:r>
            <w:r>
              <w:rPr>
                <w:rFonts w:ascii="仿宋_GB2312" w:hAnsi="仿宋_GB2312" w:cs="仿宋_GB2312" w:eastAsia="仿宋_GB2312"/>
                <w:sz w:val="20"/>
              </w:rPr>
              <w:t>有效防止微粉颗粒侵入电机</w:t>
            </w:r>
            <w:r>
              <w:rPr>
                <w:rFonts w:ascii="仿宋_GB2312" w:hAnsi="仿宋_GB2312" w:cs="仿宋_GB2312" w:eastAsia="仿宋_GB2312"/>
                <w:sz w:val="20"/>
              </w:rPr>
              <w:t>；</w:t>
            </w:r>
            <w:r>
              <w:rPr>
                <w:rFonts w:ascii="仿宋_GB2312" w:hAnsi="仿宋_GB2312" w:cs="仿宋_GB2312" w:eastAsia="仿宋_GB2312"/>
                <w:sz w:val="20"/>
              </w:rPr>
              <w:t>所有与材料接触的部分均采用耐腐蚀材料，耐酸碱腐蚀</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b/>
              </w:rPr>
              <w:t>2.</w:t>
            </w:r>
            <w:r>
              <w:rPr>
                <w:rFonts w:ascii="仿宋_GB2312" w:hAnsi="仿宋_GB2312" w:cs="仿宋_GB2312" w:eastAsia="仿宋_GB2312"/>
                <w:sz w:val="20"/>
                <w:b/>
              </w:rPr>
              <w:t>过滤</w:t>
            </w:r>
            <w:r>
              <w:rPr>
                <w:rFonts w:ascii="仿宋_GB2312" w:hAnsi="仿宋_GB2312" w:cs="仿宋_GB2312" w:eastAsia="仿宋_GB2312"/>
                <w:sz w:val="20"/>
                <w:b/>
              </w:rPr>
              <w:t>模块</w:t>
            </w:r>
          </w:p>
          <w:p>
            <w:pPr>
              <w:pStyle w:val="null3"/>
              <w:jc w:val="left"/>
            </w:pPr>
            <w:r>
              <w:rPr>
                <w:rFonts w:ascii="仿宋_GB2312" w:hAnsi="仿宋_GB2312" w:cs="仿宋_GB2312" w:eastAsia="仿宋_GB2312"/>
                <w:sz w:val="20"/>
              </w:rPr>
              <w:t>2.1</w:t>
            </w:r>
            <w:r>
              <w:rPr>
                <w:rFonts w:ascii="仿宋_GB2312" w:hAnsi="仿宋_GB2312" w:cs="仿宋_GB2312" w:eastAsia="仿宋_GB2312"/>
                <w:sz w:val="20"/>
              </w:rPr>
              <w:t>绝对真空度</w:t>
            </w:r>
            <w:r>
              <w:rPr>
                <w:rFonts w:ascii="仿宋_GB2312" w:hAnsi="仿宋_GB2312" w:cs="仿宋_GB2312" w:eastAsia="仿宋_GB2312"/>
                <w:sz w:val="20"/>
              </w:rPr>
              <w:t>≥</w:t>
            </w:r>
            <w:r>
              <w:rPr>
                <w:rFonts w:ascii="仿宋_GB2312" w:hAnsi="仿宋_GB2312" w:cs="仿宋_GB2312" w:eastAsia="仿宋_GB2312"/>
                <w:sz w:val="20"/>
              </w:rPr>
              <w:t>65</w:t>
            </w:r>
            <w:r>
              <w:rPr>
                <w:rFonts w:ascii="仿宋_GB2312" w:hAnsi="仿宋_GB2312" w:cs="仿宋_GB2312" w:eastAsia="仿宋_GB2312"/>
                <w:sz w:val="21"/>
              </w:rPr>
              <w:t xml:space="preserve"> </w:t>
            </w:r>
            <w:r>
              <w:rPr>
                <w:rFonts w:ascii="仿宋_GB2312" w:hAnsi="仿宋_GB2312" w:cs="仿宋_GB2312" w:eastAsia="仿宋_GB2312"/>
                <w:sz w:val="20"/>
              </w:rPr>
              <w:t>kPa</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2.2</w:t>
            </w:r>
            <w:r>
              <w:rPr>
                <w:rFonts w:ascii="仿宋_GB2312" w:hAnsi="仿宋_GB2312" w:cs="仿宋_GB2312" w:eastAsia="仿宋_GB2312"/>
                <w:sz w:val="20"/>
              </w:rPr>
              <w:t>气泵流量</w:t>
            </w: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1"/>
              </w:rPr>
              <w:t xml:space="preserve"> </w:t>
            </w:r>
            <w:r>
              <w:rPr>
                <w:rFonts w:ascii="仿宋_GB2312" w:hAnsi="仿宋_GB2312" w:cs="仿宋_GB2312" w:eastAsia="仿宋_GB2312"/>
                <w:sz w:val="20"/>
              </w:rPr>
              <w:t>L/Min</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2.3</w:t>
            </w:r>
            <w:r>
              <w:rPr>
                <w:rFonts w:ascii="仿宋_GB2312" w:hAnsi="仿宋_GB2312" w:cs="仿宋_GB2312" w:eastAsia="仿宋_GB2312"/>
                <w:sz w:val="20"/>
              </w:rPr>
              <w:t>配</w:t>
            </w:r>
            <w:r>
              <w:rPr>
                <w:rFonts w:ascii="仿宋_GB2312" w:hAnsi="仿宋_GB2312" w:cs="仿宋_GB2312" w:eastAsia="仿宋_GB2312"/>
                <w:sz w:val="20"/>
              </w:rPr>
              <w:t>80</w:t>
            </w:r>
            <w:r>
              <w:rPr>
                <w:rFonts w:ascii="仿宋_GB2312" w:hAnsi="仿宋_GB2312" w:cs="仿宋_GB2312" w:eastAsia="仿宋_GB2312"/>
                <w:sz w:val="20"/>
              </w:rPr>
              <w:t>，</w:t>
            </w:r>
            <w:r>
              <w:rPr>
                <w:rFonts w:ascii="仿宋_GB2312" w:hAnsi="仿宋_GB2312" w:cs="仿宋_GB2312" w:eastAsia="仿宋_GB2312"/>
                <w:sz w:val="20"/>
              </w:rPr>
              <w:t>100</w:t>
            </w:r>
            <w:r>
              <w:rPr>
                <w:rFonts w:ascii="仿宋_GB2312" w:hAnsi="仿宋_GB2312" w:cs="仿宋_GB2312" w:eastAsia="仿宋_GB2312"/>
                <w:sz w:val="20"/>
              </w:rPr>
              <w:t>，</w:t>
            </w:r>
            <w:r>
              <w:rPr>
                <w:rFonts w:ascii="仿宋_GB2312" w:hAnsi="仿宋_GB2312" w:cs="仿宋_GB2312" w:eastAsia="仿宋_GB2312"/>
                <w:sz w:val="20"/>
              </w:rPr>
              <w:t>150</w:t>
            </w:r>
            <w:r>
              <w:rPr>
                <w:rFonts w:ascii="仿宋_GB2312" w:hAnsi="仿宋_GB2312" w:cs="仿宋_GB2312" w:eastAsia="仿宋_GB2312"/>
                <w:sz w:val="20"/>
              </w:rPr>
              <w:t>目过滤网；</w:t>
            </w:r>
          </w:p>
          <w:p>
            <w:pPr>
              <w:pStyle w:val="null3"/>
              <w:jc w:val="both"/>
            </w:pPr>
            <w:r>
              <w:rPr>
                <w:rFonts w:ascii="仿宋_GB2312" w:hAnsi="仿宋_GB2312" w:cs="仿宋_GB2312" w:eastAsia="仿宋_GB2312"/>
                <w:sz w:val="20"/>
                <w:b/>
              </w:rPr>
              <w:t>3.</w:t>
            </w:r>
            <w:r>
              <w:rPr>
                <w:rFonts w:ascii="仿宋_GB2312" w:hAnsi="仿宋_GB2312" w:cs="仿宋_GB2312" w:eastAsia="仿宋_GB2312"/>
                <w:sz w:val="20"/>
                <w:b/>
              </w:rPr>
              <w:t>搅拌</w:t>
            </w:r>
            <w:r>
              <w:rPr>
                <w:rFonts w:ascii="仿宋_GB2312" w:hAnsi="仿宋_GB2312" w:cs="仿宋_GB2312" w:eastAsia="仿宋_GB2312"/>
                <w:sz w:val="20"/>
                <w:b/>
              </w:rPr>
              <w:t>模块</w:t>
            </w:r>
          </w:p>
          <w:p>
            <w:pPr>
              <w:pStyle w:val="null3"/>
              <w:jc w:val="left"/>
            </w:pPr>
            <w:r>
              <w:rPr>
                <w:rFonts w:ascii="仿宋_GB2312" w:hAnsi="仿宋_GB2312" w:cs="仿宋_GB2312" w:eastAsia="仿宋_GB2312"/>
                <w:sz w:val="20"/>
              </w:rPr>
              <w:t>3.1</w:t>
            </w:r>
            <w:r>
              <w:rPr>
                <w:rFonts w:ascii="仿宋_GB2312" w:hAnsi="仿宋_GB2312" w:cs="仿宋_GB2312" w:eastAsia="仿宋_GB2312"/>
                <w:sz w:val="20"/>
              </w:rPr>
              <w:t>搅拌转速</w:t>
            </w:r>
            <w:r>
              <w:rPr>
                <w:rFonts w:ascii="仿宋_GB2312" w:hAnsi="仿宋_GB2312" w:cs="仿宋_GB2312" w:eastAsia="仿宋_GB2312"/>
                <w:sz w:val="20"/>
              </w:rPr>
              <w:t>≥</w:t>
            </w:r>
            <w:r>
              <w:rPr>
                <w:rFonts w:ascii="仿宋_GB2312" w:hAnsi="仿宋_GB2312" w:cs="仿宋_GB2312" w:eastAsia="仿宋_GB2312"/>
                <w:sz w:val="20"/>
              </w:rPr>
              <w:t>1000</w:t>
            </w:r>
            <w:r>
              <w:rPr>
                <w:rFonts w:ascii="仿宋_GB2312" w:hAnsi="仿宋_GB2312" w:cs="仿宋_GB2312" w:eastAsia="仿宋_GB2312"/>
                <w:sz w:val="20"/>
              </w:rPr>
              <w:t>转</w:t>
            </w:r>
            <w:r>
              <w:rPr>
                <w:rFonts w:ascii="仿宋_GB2312" w:hAnsi="仿宋_GB2312" w:cs="仿宋_GB2312" w:eastAsia="仿宋_GB2312"/>
                <w:sz w:val="20"/>
              </w:rPr>
              <w:t>/</w:t>
            </w:r>
            <w:r>
              <w:rPr>
                <w:rFonts w:ascii="仿宋_GB2312" w:hAnsi="仿宋_GB2312" w:cs="仿宋_GB2312" w:eastAsia="仿宋_GB2312"/>
                <w:sz w:val="20"/>
              </w:rPr>
              <w:t>分；</w:t>
            </w:r>
          </w:p>
          <w:p>
            <w:pPr>
              <w:pStyle w:val="null3"/>
              <w:jc w:val="left"/>
            </w:pPr>
            <w:r>
              <w:rPr>
                <w:rFonts w:ascii="仿宋_GB2312" w:hAnsi="仿宋_GB2312" w:cs="仿宋_GB2312" w:eastAsia="仿宋_GB2312"/>
                <w:sz w:val="20"/>
              </w:rPr>
              <w:t>3.2</w:t>
            </w:r>
            <w:r>
              <w:rPr>
                <w:rFonts w:ascii="仿宋_GB2312" w:hAnsi="仿宋_GB2312" w:cs="仿宋_GB2312" w:eastAsia="仿宋_GB2312"/>
                <w:sz w:val="20"/>
              </w:rPr>
              <w:t>内置真空泵真空度：</w:t>
            </w:r>
            <w:r>
              <w:rPr>
                <w:rFonts w:ascii="仿宋_GB2312" w:hAnsi="仿宋_GB2312" w:cs="仿宋_GB2312" w:eastAsia="仿宋_GB2312"/>
                <w:sz w:val="20"/>
              </w:rPr>
              <w:t>≥</w:t>
            </w:r>
            <w:r>
              <w:rPr>
                <w:rFonts w:ascii="仿宋_GB2312" w:hAnsi="仿宋_GB2312" w:cs="仿宋_GB2312" w:eastAsia="仿宋_GB2312"/>
                <w:sz w:val="20"/>
              </w:rPr>
              <w:t>-0.08</w:t>
            </w:r>
            <w:r>
              <w:rPr>
                <w:rFonts w:ascii="仿宋_GB2312" w:hAnsi="仿宋_GB2312" w:cs="仿宋_GB2312" w:eastAsia="仿宋_GB2312"/>
                <w:sz w:val="21"/>
              </w:rPr>
              <w:t xml:space="preserve"> </w:t>
            </w:r>
            <w:r>
              <w:rPr>
                <w:rFonts w:ascii="仿宋_GB2312" w:hAnsi="仿宋_GB2312" w:cs="仿宋_GB2312" w:eastAsia="仿宋_GB2312"/>
                <w:sz w:val="20"/>
              </w:rPr>
              <w:t>Mpa</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3.3</w:t>
            </w:r>
            <w:r>
              <w:rPr>
                <w:rFonts w:ascii="仿宋_GB2312" w:hAnsi="仿宋_GB2312" w:cs="仿宋_GB2312" w:eastAsia="仿宋_GB2312"/>
                <w:sz w:val="20"/>
              </w:rPr>
              <w:t>真空</w:t>
            </w:r>
            <w:r>
              <w:rPr>
                <w:rFonts w:ascii="仿宋_GB2312" w:hAnsi="仿宋_GB2312" w:cs="仿宋_GB2312" w:eastAsia="仿宋_GB2312"/>
                <w:sz w:val="20"/>
              </w:rPr>
              <w:t>304</w:t>
            </w:r>
            <w:r>
              <w:rPr>
                <w:rFonts w:ascii="仿宋_GB2312" w:hAnsi="仿宋_GB2312" w:cs="仿宋_GB2312" w:eastAsia="仿宋_GB2312"/>
                <w:sz w:val="20"/>
              </w:rPr>
              <w:t>不锈钢搅拌罐容积</w:t>
            </w:r>
            <w:r>
              <w:rPr>
                <w:rFonts w:ascii="仿宋_GB2312" w:hAnsi="仿宋_GB2312" w:cs="仿宋_GB2312" w:eastAsia="仿宋_GB2312"/>
                <w:sz w:val="20"/>
              </w:rPr>
              <w:t>≥</w:t>
            </w:r>
            <w:r>
              <w:rPr>
                <w:rFonts w:ascii="仿宋_GB2312" w:hAnsi="仿宋_GB2312" w:cs="仿宋_GB2312" w:eastAsia="仿宋_GB2312"/>
                <w:sz w:val="20"/>
              </w:rPr>
              <w:t>500</w:t>
            </w:r>
            <w:r>
              <w:rPr>
                <w:rFonts w:ascii="仿宋_GB2312" w:hAnsi="仿宋_GB2312" w:cs="仿宋_GB2312" w:eastAsia="仿宋_GB2312"/>
                <w:sz w:val="21"/>
              </w:rPr>
              <w:t xml:space="preserve"> </w:t>
            </w:r>
            <w:r>
              <w:rPr>
                <w:rFonts w:ascii="仿宋_GB2312" w:hAnsi="仿宋_GB2312" w:cs="仿宋_GB2312" w:eastAsia="仿宋_GB2312"/>
                <w:sz w:val="20"/>
              </w:rPr>
              <w:t>ml</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3.4</w:t>
            </w:r>
            <w:r>
              <w:rPr>
                <w:rFonts w:ascii="仿宋_GB2312" w:hAnsi="仿宋_GB2312" w:cs="仿宋_GB2312" w:eastAsia="仿宋_GB2312"/>
                <w:sz w:val="20"/>
              </w:rPr>
              <w:t>搅拌时间：</w:t>
            </w:r>
            <w:r>
              <w:rPr>
                <w:rFonts w:ascii="仿宋_GB2312" w:hAnsi="仿宋_GB2312" w:cs="仿宋_GB2312" w:eastAsia="仿宋_GB2312"/>
                <w:sz w:val="20"/>
              </w:rPr>
              <w:t>0</w:t>
            </w:r>
            <w:r>
              <w:rPr>
                <w:rFonts w:ascii="仿宋_GB2312" w:hAnsi="仿宋_GB2312" w:cs="仿宋_GB2312" w:eastAsia="仿宋_GB2312"/>
                <w:sz w:val="20"/>
              </w:rPr>
              <w:t>～</w:t>
            </w:r>
            <w:r>
              <w:rPr>
                <w:rFonts w:ascii="仿宋_GB2312" w:hAnsi="仿宋_GB2312" w:cs="仿宋_GB2312" w:eastAsia="仿宋_GB2312"/>
                <w:sz w:val="20"/>
              </w:rPr>
              <w:t>600</w:t>
            </w:r>
            <w:r>
              <w:rPr>
                <w:rFonts w:ascii="仿宋_GB2312" w:hAnsi="仿宋_GB2312" w:cs="仿宋_GB2312" w:eastAsia="仿宋_GB2312"/>
                <w:sz w:val="21"/>
              </w:rPr>
              <w:t xml:space="preserve"> </w:t>
            </w:r>
            <w:r>
              <w:rPr>
                <w:rFonts w:ascii="仿宋_GB2312" w:hAnsi="仿宋_GB2312" w:cs="仿宋_GB2312" w:eastAsia="仿宋_GB2312"/>
                <w:sz w:val="20"/>
              </w:rPr>
              <w:t>min</w:t>
            </w:r>
            <w:r>
              <w:rPr>
                <w:rFonts w:ascii="仿宋_GB2312" w:hAnsi="仿宋_GB2312" w:cs="仿宋_GB2312" w:eastAsia="仿宋_GB2312"/>
                <w:sz w:val="20"/>
              </w:rPr>
              <w:t>可设定</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b/>
              </w:rPr>
              <w:t>4.</w:t>
            </w:r>
            <w:r>
              <w:rPr>
                <w:rFonts w:ascii="仿宋_GB2312" w:hAnsi="仿宋_GB2312" w:cs="仿宋_GB2312" w:eastAsia="仿宋_GB2312"/>
                <w:sz w:val="20"/>
                <w:b/>
              </w:rPr>
              <w:t>涂覆</w:t>
            </w:r>
            <w:r>
              <w:rPr>
                <w:rFonts w:ascii="仿宋_GB2312" w:hAnsi="仿宋_GB2312" w:cs="仿宋_GB2312" w:eastAsia="仿宋_GB2312"/>
                <w:sz w:val="20"/>
                <w:b/>
              </w:rPr>
              <w:t>模块</w:t>
            </w:r>
          </w:p>
          <w:p>
            <w:pPr>
              <w:pStyle w:val="null3"/>
              <w:jc w:val="both"/>
            </w:pPr>
            <w:r>
              <w:rPr>
                <w:rFonts w:ascii="仿宋_GB2312" w:hAnsi="仿宋_GB2312" w:cs="仿宋_GB2312" w:eastAsia="仿宋_GB2312"/>
                <w:sz w:val="20"/>
              </w:rPr>
              <w:t>4.1</w:t>
            </w:r>
            <w:r>
              <w:rPr>
                <w:rFonts w:ascii="仿宋_GB2312" w:hAnsi="仿宋_GB2312" w:cs="仿宋_GB2312" w:eastAsia="仿宋_GB2312"/>
                <w:sz w:val="20"/>
              </w:rPr>
              <w:t>涂膜速度：</w:t>
            </w:r>
            <w:r>
              <w:rPr>
                <w:rFonts w:ascii="仿宋_GB2312" w:hAnsi="仿宋_GB2312" w:cs="仿宋_GB2312" w:eastAsia="仿宋_GB2312"/>
                <w:sz w:val="20"/>
              </w:rPr>
              <w:t>0</w:t>
            </w:r>
            <w:r>
              <w:rPr>
                <w:rFonts w:ascii="仿宋_GB2312" w:hAnsi="仿宋_GB2312" w:cs="仿宋_GB2312" w:eastAsia="仿宋_GB2312"/>
                <w:sz w:val="20"/>
              </w:rPr>
              <w:t>～</w:t>
            </w:r>
            <w:r>
              <w:rPr>
                <w:rFonts w:ascii="仿宋_GB2312" w:hAnsi="仿宋_GB2312" w:cs="仿宋_GB2312" w:eastAsia="仿宋_GB2312"/>
                <w:sz w:val="20"/>
              </w:rPr>
              <w:t>120</w:t>
            </w:r>
            <w:r>
              <w:rPr>
                <w:rFonts w:ascii="仿宋_GB2312" w:hAnsi="仿宋_GB2312" w:cs="仿宋_GB2312" w:eastAsia="仿宋_GB2312"/>
                <w:sz w:val="21"/>
              </w:rPr>
              <w:t xml:space="preserve"> </w:t>
            </w:r>
            <w:r>
              <w:rPr>
                <w:rFonts w:ascii="仿宋_GB2312" w:hAnsi="仿宋_GB2312" w:cs="仿宋_GB2312" w:eastAsia="仿宋_GB2312"/>
                <w:sz w:val="20"/>
              </w:rPr>
              <w:t>mm/</w:t>
            </w:r>
            <w:r>
              <w:rPr>
                <w:rFonts w:ascii="仿宋_GB2312" w:hAnsi="仿宋_GB2312" w:cs="仿宋_GB2312" w:eastAsia="仿宋_GB2312"/>
                <w:sz w:val="20"/>
              </w:rPr>
              <w:t>秒；</w:t>
            </w:r>
          </w:p>
          <w:p>
            <w:pPr>
              <w:pStyle w:val="null3"/>
              <w:jc w:val="both"/>
            </w:pPr>
            <w:r>
              <w:rPr>
                <w:rFonts w:ascii="仿宋_GB2312" w:hAnsi="仿宋_GB2312" w:cs="仿宋_GB2312" w:eastAsia="仿宋_GB2312"/>
                <w:sz w:val="20"/>
              </w:rPr>
              <w:t>4.2</w:t>
            </w:r>
            <w:r>
              <w:rPr>
                <w:rFonts w:ascii="仿宋_GB2312" w:hAnsi="仿宋_GB2312" w:cs="仿宋_GB2312" w:eastAsia="仿宋_GB2312"/>
                <w:sz w:val="20"/>
              </w:rPr>
              <w:t>在</w:t>
            </w:r>
            <w:r>
              <w:rPr>
                <w:rFonts w:ascii="仿宋_GB2312" w:hAnsi="仿宋_GB2312" w:cs="仿宋_GB2312" w:eastAsia="仿宋_GB2312"/>
                <w:sz w:val="20"/>
              </w:rPr>
              <w:t>0</w:t>
            </w:r>
            <w:r>
              <w:rPr>
                <w:rFonts w:ascii="仿宋_GB2312" w:hAnsi="仿宋_GB2312" w:cs="仿宋_GB2312" w:eastAsia="仿宋_GB2312"/>
                <w:sz w:val="20"/>
              </w:rPr>
              <w:t>～</w:t>
            </w:r>
            <w:r>
              <w:rPr>
                <w:rFonts w:ascii="仿宋_GB2312" w:hAnsi="仿宋_GB2312" w:cs="仿宋_GB2312" w:eastAsia="仿宋_GB2312"/>
                <w:sz w:val="20"/>
              </w:rPr>
              <w:t>250</w:t>
            </w:r>
            <w:r>
              <w:rPr>
                <w:rFonts w:ascii="仿宋_GB2312" w:hAnsi="仿宋_GB2312" w:cs="仿宋_GB2312" w:eastAsia="仿宋_GB2312"/>
                <w:sz w:val="21"/>
              </w:rPr>
              <w:t xml:space="preserve"> </w:t>
            </w:r>
            <w:r>
              <w:rPr>
                <w:rFonts w:ascii="仿宋_GB2312" w:hAnsi="仿宋_GB2312" w:cs="仿宋_GB2312" w:eastAsia="仿宋_GB2312"/>
                <w:sz w:val="20"/>
              </w:rPr>
              <w:t>mm</w:t>
            </w:r>
            <w:r>
              <w:rPr>
                <w:rFonts w:ascii="仿宋_GB2312" w:hAnsi="仿宋_GB2312" w:cs="仿宋_GB2312" w:eastAsia="仿宋_GB2312"/>
                <w:sz w:val="20"/>
              </w:rPr>
              <w:t>之间可调整行程；</w:t>
            </w:r>
          </w:p>
          <w:p>
            <w:pPr>
              <w:pStyle w:val="null3"/>
              <w:jc w:val="both"/>
            </w:pPr>
            <w:r>
              <w:rPr>
                <w:rFonts w:ascii="仿宋_GB2312" w:hAnsi="仿宋_GB2312" w:cs="仿宋_GB2312" w:eastAsia="仿宋_GB2312"/>
                <w:sz w:val="20"/>
              </w:rPr>
              <w:t>4.3</w:t>
            </w:r>
            <w:r>
              <w:rPr>
                <w:rFonts w:ascii="仿宋_GB2312" w:hAnsi="仿宋_GB2312" w:cs="仿宋_GB2312" w:eastAsia="仿宋_GB2312"/>
                <w:sz w:val="20"/>
              </w:rPr>
              <w:t>真空板：真空铝平板；</w:t>
            </w:r>
          </w:p>
          <w:p>
            <w:pPr>
              <w:pStyle w:val="null3"/>
              <w:jc w:val="both"/>
            </w:pPr>
            <w:r>
              <w:rPr>
                <w:rFonts w:ascii="仿宋_GB2312" w:hAnsi="仿宋_GB2312" w:cs="仿宋_GB2312" w:eastAsia="仿宋_GB2312"/>
                <w:sz w:val="20"/>
              </w:rPr>
              <w:t>4.4</w:t>
            </w:r>
            <w:r>
              <w:rPr>
                <w:rFonts w:ascii="仿宋_GB2312" w:hAnsi="仿宋_GB2312" w:cs="仿宋_GB2312" w:eastAsia="仿宋_GB2312"/>
                <w:sz w:val="20"/>
              </w:rPr>
              <w:t>刮刀可调范围：</w:t>
            </w:r>
            <w:r>
              <w:rPr>
                <w:rFonts w:ascii="仿宋_GB2312" w:hAnsi="仿宋_GB2312" w:cs="仿宋_GB2312" w:eastAsia="仿宋_GB2312"/>
                <w:sz w:val="20"/>
              </w:rPr>
              <w:t>0</w:t>
            </w:r>
            <w:r>
              <w:rPr>
                <w:rFonts w:ascii="仿宋_GB2312" w:hAnsi="仿宋_GB2312" w:cs="仿宋_GB2312" w:eastAsia="仿宋_GB2312"/>
                <w:sz w:val="20"/>
              </w:rPr>
              <w:t>～</w:t>
            </w:r>
            <w:r>
              <w:rPr>
                <w:rFonts w:ascii="仿宋_GB2312" w:hAnsi="仿宋_GB2312" w:cs="仿宋_GB2312" w:eastAsia="仿宋_GB2312"/>
                <w:sz w:val="20"/>
              </w:rPr>
              <w:t>3.5</w:t>
            </w:r>
            <w:r>
              <w:rPr>
                <w:rFonts w:ascii="仿宋_GB2312" w:hAnsi="仿宋_GB2312" w:cs="仿宋_GB2312" w:eastAsia="仿宋_GB2312"/>
                <w:sz w:val="21"/>
              </w:rPr>
              <w:t xml:space="preserve"> </w:t>
            </w:r>
            <w:r>
              <w:rPr>
                <w:rFonts w:ascii="仿宋_GB2312" w:hAnsi="仿宋_GB2312" w:cs="仿宋_GB2312" w:eastAsia="仿宋_GB2312"/>
                <w:sz w:val="20"/>
              </w:rPr>
              <w:t>mm</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4.5</w:t>
            </w:r>
            <w:r>
              <w:rPr>
                <w:rFonts w:ascii="仿宋_GB2312" w:hAnsi="仿宋_GB2312" w:cs="仿宋_GB2312" w:eastAsia="仿宋_GB2312"/>
                <w:sz w:val="20"/>
              </w:rPr>
              <w:t>加热烘干系统：室温～</w:t>
            </w:r>
            <w:r>
              <w:rPr>
                <w:rFonts w:ascii="仿宋_GB2312" w:hAnsi="仿宋_GB2312" w:cs="仿宋_GB2312" w:eastAsia="仿宋_GB2312"/>
                <w:sz w:val="20"/>
              </w:rPr>
              <w:t>130</w:t>
            </w:r>
            <w:r>
              <w:rPr>
                <w:rFonts w:ascii="仿宋_GB2312" w:hAnsi="仿宋_GB2312" w:cs="仿宋_GB2312" w:eastAsia="仿宋_GB2312"/>
                <w:sz w:val="21"/>
              </w:rPr>
              <w:t xml:space="preserve"> </w:t>
            </w:r>
            <w:r>
              <w:rPr>
                <w:rFonts w:ascii="仿宋_GB2312" w:hAnsi="仿宋_GB2312" w:cs="仿宋_GB2312" w:eastAsia="仿宋_GB2312"/>
                <w:sz w:val="20"/>
              </w:rPr>
              <w:t>℃,</w:t>
            </w:r>
            <w:r>
              <w:rPr>
                <w:rFonts w:ascii="仿宋_GB2312" w:hAnsi="仿宋_GB2312" w:cs="仿宋_GB2312" w:eastAsia="仿宋_GB2312"/>
                <w:sz w:val="20"/>
              </w:rPr>
              <w:t>数显温度控制器</w:t>
            </w:r>
            <w:r>
              <w:rPr>
                <w:rFonts w:ascii="仿宋_GB2312" w:hAnsi="仿宋_GB2312" w:cs="仿宋_GB2312" w:eastAsia="仿宋_GB2312"/>
                <w:sz w:val="20"/>
              </w:rPr>
              <w:t>,</w:t>
            </w:r>
            <w:r>
              <w:rPr>
                <w:rFonts w:ascii="仿宋_GB2312" w:hAnsi="仿宋_GB2312" w:cs="仿宋_GB2312" w:eastAsia="仿宋_GB2312"/>
                <w:sz w:val="20"/>
              </w:rPr>
              <w:t>精度</w:t>
            </w:r>
            <w:r>
              <w:rPr>
                <w:rFonts w:ascii="仿宋_GB2312" w:hAnsi="仿宋_GB2312" w:cs="仿宋_GB2312" w:eastAsia="仿宋_GB2312"/>
                <w:sz w:val="20"/>
              </w:rPr>
              <w:t>±1</w:t>
            </w:r>
            <w:r>
              <w:rPr>
                <w:rFonts w:ascii="仿宋_GB2312" w:hAnsi="仿宋_GB2312" w:cs="仿宋_GB2312" w:eastAsia="仿宋_GB2312"/>
                <w:sz w:val="21"/>
              </w:rPr>
              <w:t xml:space="preserve"> </w:t>
            </w:r>
            <w:r>
              <w:rPr>
                <w:rFonts w:ascii="仿宋_GB2312" w:hAnsi="仿宋_GB2312" w:cs="仿宋_GB2312" w:eastAsia="仿宋_GB2312"/>
                <w:sz w:val="20"/>
              </w:rPr>
              <w:t>℃</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b/>
              </w:rPr>
              <w:t>5.</w:t>
            </w:r>
            <w:r>
              <w:rPr>
                <w:rFonts w:ascii="仿宋_GB2312" w:hAnsi="仿宋_GB2312" w:cs="仿宋_GB2312" w:eastAsia="仿宋_GB2312"/>
                <w:sz w:val="20"/>
                <w:b/>
              </w:rPr>
              <w:t>辊压</w:t>
            </w:r>
            <w:r>
              <w:rPr>
                <w:rFonts w:ascii="仿宋_GB2312" w:hAnsi="仿宋_GB2312" w:cs="仿宋_GB2312" w:eastAsia="仿宋_GB2312"/>
                <w:sz w:val="20"/>
                <w:b/>
              </w:rPr>
              <w:t>模块</w:t>
            </w:r>
          </w:p>
          <w:p>
            <w:pPr>
              <w:pStyle w:val="null3"/>
              <w:jc w:val="both"/>
            </w:pPr>
            <w:r>
              <w:rPr>
                <w:rFonts w:ascii="仿宋_GB2312" w:hAnsi="仿宋_GB2312" w:cs="仿宋_GB2312" w:eastAsia="仿宋_GB2312"/>
                <w:sz w:val="20"/>
              </w:rPr>
              <w:t xml:space="preserve">5.1 </w:t>
            </w:r>
            <w:r>
              <w:rPr>
                <w:rFonts w:ascii="仿宋_GB2312" w:hAnsi="仿宋_GB2312" w:cs="仿宋_GB2312" w:eastAsia="仿宋_GB2312"/>
                <w:sz w:val="20"/>
              </w:rPr>
              <w:t>辊子直径：</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150</w:t>
            </w:r>
            <w:r>
              <w:rPr>
                <w:rFonts w:ascii="仿宋_GB2312" w:hAnsi="仿宋_GB2312" w:cs="仿宋_GB2312" w:eastAsia="仿宋_GB2312"/>
                <w:sz w:val="21"/>
              </w:rPr>
              <w:t xml:space="preserve"> </w:t>
            </w:r>
            <w:r>
              <w:rPr>
                <w:rFonts w:ascii="仿宋_GB2312" w:hAnsi="仿宋_GB2312" w:cs="仿宋_GB2312" w:eastAsia="仿宋_GB2312"/>
                <w:sz w:val="20"/>
              </w:rPr>
              <w:t>mm</w:t>
            </w:r>
            <w:r>
              <w:rPr>
                <w:rFonts w:ascii="仿宋_GB2312" w:hAnsi="仿宋_GB2312" w:cs="仿宋_GB2312" w:eastAsia="仿宋_GB2312"/>
                <w:sz w:val="20"/>
              </w:rPr>
              <w:t>，长</w:t>
            </w:r>
            <w:r>
              <w:rPr>
                <w:rFonts w:ascii="仿宋_GB2312" w:hAnsi="仿宋_GB2312" w:cs="仿宋_GB2312" w:eastAsia="仿宋_GB2312"/>
                <w:sz w:val="20"/>
              </w:rPr>
              <w:t>≥</w:t>
            </w:r>
            <w:r>
              <w:rPr>
                <w:rFonts w:ascii="仿宋_GB2312" w:hAnsi="仿宋_GB2312" w:cs="仿宋_GB2312" w:eastAsia="仿宋_GB2312"/>
                <w:sz w:val="20"/>
              </w:rPr>
              <w:t>15</w:t>
            </w:r>
            <w:r>
              <w:rPr>
                <w:rFonts w:ascii="仿宋_GB2312" w:hAnsi="仿宋_GB2312" w:cs="仿宋_GB2312" w:eastAsia="仿宋_GB2312"/>
                <w:sz w:val="20"/>
              </w:rPr>
              <w:t>0</w:t>
            </w:r>
            <w:r>
              <w:rPr>
                <w:rFonts w:ascii="仿宋_GB2312" w:hAnsi="仿宋_GB2312" w:cs="仿宋_GB2312" w:eastAsia="仿宋_GB2312"/>
                <w:sz w:val="21"/>
              </w:rPr>
              <w:t xml:space="preserve"> </w:t>
            </w:r>
            <w:r>
              <w:rPr>
                <w:rFonts w:ascii="仿宋_GB2312" w:hAnsi="仿宋_GB2312" w:cs="仿宋_GB2312" w:eastAsia="仿宋_GB2312"/>
                <w:sz w:val="20"/>
              </w:rPr>
              <w:t>mm</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 xml:space="preserve">▲5.2 </w:t>
            </w:r>
            <w:r>
              <w:rPr>
                <w:rFonts w:ascii="仿宋_GB2312" w:hAnsi="仿宋_GB2312" w:cs="仿宋_GB2312" w:eastAsia="仿宋_GB2312"/>
                <w:sz w:val="20"/>
              </w:rPr>
              <w:t>辊子硬度</w:t>
            </w:r>
            <w:r>
              <w:rPr>
                <w:rFonts w:ascii="仿宋_GB2312" w:hAnsi="仿宋_GB2312" w:cs="仿宋_GB2312" w:eastAsia="仿宋_GB2312"/>
                <w:sz w:val="20"/>
              </w:rPr>
              <w:t>≥</w:t>
            </w:r>
            <w:r>
              <w:rPr>
                <w:rFonts w:ascii="仿宋_GB2312" w:hAnsi="仿宋_GB2312" w:cs="仿宋_GB2312" w:eastAsia="仿宋_GB2312"/>
                <w:sz w:val="20"/>
              </w:rPr>
              <w:t>HRC62</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 xml:space="preserve">5.3 </w:t>
            </w:r>
            <w:r>
              <w:rPr>
                <w:rFonts w:ascii="仿宋_GB2312" w:hAnsi="仿宋_GB2312" w:cs="仿宋_GB2312" w:eastAsia="仿宋_GB2312"/>
                <w:sz w:val="20"/>
              </w:rPr>
              <w:t>辊子粗糙度</w:t>
            </w:r>
            <w:r>
              <w:rPr>
                <w:rFonts w:ascii="仿宋_GB2312" w:hAnsi="仿宋_GB2312" w:cs="仿宋_GB2312" w:eastAsia="仿宋_GB2312"/>
                <w:sz w:val="20"/>
              </w:rPr>
              <w:t>≥</w:t>
            </w:r>
            <w:r>
              <w:rPr>
                <w:rFonts w:ascii="仿宋_GB2312" w:hAnsi="仿宋_GB2312" w:cs="仿宋_GB2312" w:eastAsia="仿宋_GB2312"/>
                <w:sz w:val="20"/>
              </w:rPr>
              <w:t>0.</w:t>
            </w:r>
            <w:r>
              <w:rPr>
                <w:rFonts w:ascii="仿宋_GB2312" w:hAnsi="仿宋_GB2312" w:cs="仿宋_GB2312" w:eastAsia="仿宋_GB2312"/>
                <w:sz w:val="20"/>
              </w:rPr>
              <w:t>8</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 xml:space="preserve">5.4 </w:t>
            </w:r>
            <w:r>
              <w:rPr>
                <w:rFonts w:ascii="仿宋_GB2312" w:hAnsi="仿宋_GB2312" w:cs="仿宋_GB2312" w:eastAsia="仿宋_GB2312"/>
                <w:sz w:val="20"/>
              </w:rPr>
              <w:t>轧制厚度：</w:t>
            </w:r>
            <w:r>
              <w:rPr>
                <w:rFonts w:ascii="仿宋_GB2312" w:hAnsi="仿宋_GB2312" w:cs="仿宋_GB2312" w:eastAsia="仿宋_GB2312"/>
                <w:sz w:val="20"/>
              </w:rPr>
              <w:t>0</w:t>
            </w: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1"/>
              </w:rPr>
              <w:t xml:space="preserve"> </w:t>
            </w:r>
            <w:r>
              <w:rPr>
                <w:rFonts w:ascii="仿宋_GB2312" w:hAnsi="仿宋_GB2312" w:cs="仿宋_GB2312" w:eastAsia="仿宋_GB2312"/>
                <w:sz w:val="20"/>
              </w:rPr>
              <w:t xml:space="preserve">mm </w:t>
            </w:r>
            <w:r>
              <w:rPr>
                <w:rFonts w:ascii="仿宋_GB2312" w:hAnsi="仿宋_GB2312" w:cs="仿宋_GB2312" w:eastAsia="仿宋_GB2312"/>
                <w:sz w:val="20"/>
              </w:rPr>
              <w:t>可调节；</w:t>
            </w:r>
          </w:p>
          <w:p>
            <w:pPr>
              <w:pStyle w:val="null3"/>
              <w:jc w:val="both"/>
            </w:pPr>
            <w:r>
              <w:rPr>
                <w:rFonts w:ascii="仿宋_GB2312" w:hAnsi="仿宋_GB2312" w:cs="仿宋_GB2312" w:eastAsia="仿宋_GB2312"/>
                <w:sz w:val="20"/>
              </w:rPr>
              <w:t xml:space="preserve">5.5 </w:t>
            </w:r>
            <w:r>
              <w:rPr>
                <w:rFonts w:ascii="仿宋_GB2312" w:hAnsi="仿宋_GB2312" w:cs="仿宋_GB2312" w:eastAsia="仿宋_GB2312"/>
                <w:sz w:val="20"/>
              </w:rPr>
              <w:t>压片宽度：</w:t>
            </w:r>
            <w:r>
              <w:rPr>
                <w:rFonts w:ascii="仿宋_GB2312" w:hAnsi="仿宋_GB2312" w:cs="仿宋_GB2312" w:eastAsia="仿宋_GB2312"/>
                <w:sz w:val="20"/>
              </w:rPr>
              <w:t>0</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3</w:t>
            </w:r>
            <w:r>
              <w:rPr>
                <w:rFonts w:ascii="仿宋_GB2312" w:hAnsi="仿宋_GB2312" w:cs="仿宋_GB2312" w:eastAsia="仿宋_GB2312"/>
                <w:sz w:val="20"/>
              </w:rPr>
              <w:t>0</w:t>
            </w:r>
            <w:r>
              <w:rPr>
                <w:rFonts w:ascii="仿宋_GB2312" w:hAnsi="仿宋_GB2312" w:cs="仿宋_GB2312" w:eastAsia="仿宋_GB2312"/>
                <w:sz w:val="21"/>
              </w:rPr>
              <w:t xml:space="preserve"> </w:t>
            </w:r>
            <w:r>
              <w:rPr>
                <w:rFonts w:ascii="仿宋_GB2312" w:hAnsi="仿宋_GB2312" w:cs="仿宋_GB2312" w:eastAsia="仿宋_GB2312"/>
                <w:sz w:val="20"/>
              </w:rPr>
              <w:t>mm</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6</w:t>
            </w:r>
            <w:r>
              <w:rPr>
                <w:rFonts w:ascii="仿宋_GB2312" w:hAnsi="仿宋_GB2312" w:cs="仿宋_GB2312" w:eastAsia="仿宋_GB2312"/>
                <w:sz w:val="20"/>
              </w:rPr>
              <w:t xml:space="preserve"> </w:t>
            </w:r>
            <w:r>
              <w:rPr>
                <w:rFonts w:ascii="仿宋_GB2312" w:hAnsi="仿宋_GB2312" w:cs="仿宋_GB2312" w:eastAsia="仿宋_GB2312"/>
                <w:sz w:val="20"/>
              </w:rPr>
              <w:t>轧制温度：室温～</w:t>
            </w:r>
            <w:r>
              <w:rPr>
                <w:rFonts w:ascii="仿宋_GB2312" w:hAnsi="仿宋_GB2312" w:cs="仿宋_GB2312" w:eastAsia="仿宋_GB2312"/>
                <w:sz w:val="20"/>
              </w:rPr>
              <w:t>180</w:t>
            </w:r>
            <w:r>
              <w:rPr>
                <w:rFonts w:ascii="仿宋_GB2312" w:hAnsi="仿宋_GB2312" w:cs="仿宋_GB2312" w:eastAsia="仿宋_GB2312"/>
                <w:sz w:val="21"/>
              </w:rPr>
              <w:t xml:space="preserve"> </w:t>
            </w:r>
            <w:r>
              <w:rPr>
                <w:rFonts w:ascii="仿宋_GB2312" w:hAnsi="仿宋_GB2312" w:cs="仿宋_GB2312" w:eastAsia="仿宋_GB2312"/>
                <w:sz w:val="20"/>
              </w:rPr>
              <w:t xml:space="preserve">℃ </w:t>
            </w:r>
            <w:r>
              <w:rPr>
                <w:rFonts w:ascii="仿宋_GB2312" w:hAnsi="仿宋_GB2312" w:cs="仿宋_GB2312" w:eastAsia="仿宋_GB2312"/>
                <w:sz w:val="20"/>
              </w:rPr>
              <w:t>可调，数显；</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7</w:t>
            </w:r>
            <w:r>
              <w:rPr>
                <w:rFonts w:ascii="仿宋_GB2312" w:hAnsi="仿宋_GB2312" w:cs="仿宋_GB2312" w:eastAsia="仿宋_GB2312"/>
                <w:sz w:val="20"/>
              </w:rPr>
              <w:t xml:space="preserve"> </w:t>
            </w:r>
            <w:r>
              <w:rPr>
                <w:rFonts w:ascii="仿宋_GB2312" w:hAnsi="仿宋_GB2312" w:cs="仿宋_GB2312" w:eastAsia="仿宋_GB2312"/>
                <w:sz w:val="20"/>
              </w:rPr>
              <w:t>操作方式：电动；</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8</w:t>
            </w:r>
            <w:r>
              <w:rPr>
                <w:rFonts w:ascii="仿宋_GB2312" w:hAnsi="仿宋_GB2312" w:cs="仿宋_GB2312" w:eastAsia="仿宋_GB2312"/>
                <w:sz w:val="20"/>
              </w:rPr>
              <w:t xml:space="preserve"> </w:t>
            </w:r>
            <w:r>
              <w:rPr>
                <w:rFonts w:ascii="仿宋_GB2312" w:hAnsi="仿宋_GB2312" w:cs="仿宋_GB2312" w:eastAsia="仿宋_GB2312"/>
                <w:sz w:val="20"/>
              </w:rPr>
              <w:t>轧制压力</w:t>
            </w:r>
            <w:r>
              <w:rPr>
                <w:rFonts w:ascii="仿宋_GB2312" w:hAnsi="仿宋_GB2312" w:cs="仿宋_GB2312" w:eastAsia="仿宋_GB2312"/>
                <w:sz w:val="20"/>
              </w:rPr>
              <w:t>≥</w:t>
            </w:r>
            <w:r>
              <w:rPr>
                <w:rFonts w:ascii="仿宋_GB2312" w:hAnsi="仿宋_GB2312" w:cs="仿宋_GB2312" w:eastAsia="仿宋_GB2312"/>
                <w:sz w:val="20"/>
              </w:rPr>
              <w:t xml:space="preserve">2 </w:t>
            </w:r>
            <w:r>
              <w:rPr>
                <w:rFonts w:ascii="仿宋_GB2312" w:hAnsi="仿宋_GB2312" w:cs="仿宋_GB2312" w:eastAsia="仿宋_GB2312"/>
                <w:sz w:val="20"/>
              </w:rPr>
              <w:t>T</w:t>
            </w:r>
            <w:r>
              <w:rPr>
                <w:rFonts w:ascii="仿宋_GB2312" w:hAnsi="仿宋_GB2312" w:cs="仿宋_GB2312" w:eastAsia="仿宋_GB2312"/>
                <w:sz w:val="20"/>
              </w:rPr>
              <w:t>，压力可</w:t>
            </w:r>
            <w:r>
              <w:rPr>
                <w:rFonts w:ascii="仿宋_GB2312" w:hAnsi="仿宋_GB2312" w:cs="仿宋_GB2312" w:eastAsia="仿宋_GB2312"/>
                <w:sz w:val="20"/>
              </w:rPr>
              <w:t>显示</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b/>
              </w:rPr>
              <w:t>6.</w:t>
            </w:r>
            <w:r>
              <w:rPr>
                <w:rFonts w:ascii="仿宋_GB2312" w:hAnsi="仿宋_GB2312" w:cs="仿宋_GB2312" w:eastAsia="仿宋_GB2312"/>
                <w:sz w:val="20"/>
                <w:b/>
              </w:rPr>
              <w:t>声共振混合</w:t>
            </w:r>
            <w:r>
              <w:rPr>
                <w:rFonts w:ascii="仿宋_GB2312" w:hAnsi="仿宋_GB2312" w:cs="仿宋_GB2312" w:eastAsia="仿宋_GB2312"/>
                <w:sz w:val="20"/>
                <w:b/>
              </w:rPr>
              <w:t>模块</w:t>
            </w:r>
          </w:p>
          <w:p>
            <w:pPr>
              <w:pStyle w:val="null3"/>
              <w:jc w:val="both"/>
            </w:pPr>
            <w:r>
              <w:rPr>
                <w:rFonts w:ascii="仿宋_GB2312" w:hAnsi="仿宋_GB2312" w:cs="仿宋_GB2312" w:eastAsia="仿宋_GB2312"/>
                <w:sz w:val="20"/>
              </w:rPr>
              <w:t xml:space="preserve">6.1 </w:t>
            </w:r>
            <w:r>
              <w:rPr>
                <w:rFonts w:ascii="仿宋_GB2312" w:hAnsi="仿宋_GB2312" w:cs="仿宋_GB2312" w:eastAsia="仿宋_GB2312"/>
                <w:sz w:val="20"/>
              </w:rPr>
              <w:t>最大负载能力</w:t>
            </w:r>
            <w:r>
              <w:rPr>
                <w:rFonts w:ascii="仿宋_GB2312" w:hAnsi="仿宋_GB2312" w:cs="仿宋_GB2312" w:eastAsia="仿宋_GB2312"/>
                <w:sz w:val="20"/>
              </w:rPr>
              <w:t>≥</w:t>
            </w:r>
            <w:r>
              <w:rPr>
                <w:rFonts w:ascii="仿宋_GB2312" w:hAnsi="仿宋_GB2312" w:cs="仿宋_GB2312" w:eastAsia="仿宋_GB2312"/>
                <w:sz w:val="20"/>
              </w:rPr>
              <w:t>500</w:t>
            </w:r>
            <w:r>
              <w:rPr>
                <w:rFonts w:ascii="仿宋_GB2312" w:hAnsi="仿宋_GB2312" w:cs="仿宋_GB2312" w:eastAsia="仿宋_GB2312"/>
                <w:sz w:val="21"/>
              </w:rPr>
              <w:t xml:space="preserve"> </w:t>
            </w:r>
            <w:r>
              <w:rPr>
                <w:rFonts w:ascii="仿宋_GB2312" w:hAnsi="仿宋_GB2312" w:cs="仿宋_GB2312" w:eastAsia="仿宋_GB2312"/>
                <w:sz w:val="20"/>
              </w:rPr>
              <w:t>g/500</w:t>
            </w:r>
            <w:r>
              <w:rPr>
                <w:rFonts w:ascii="仿宋_GB2312" w:hAnsi="仿宋_GB2312" w:cs="仿宋_GB2312" w:eastAsia="仿宋_GB2312"/>
                <w:sz w:val="21"/>
              </w:rPr>
              <w:t xml:space="preserve"> </w:t>
            </w:r>
            <w:r>
              <w:rPr>
                <w:rFonts w:ascii="仿宋_GB2312" w:hAnsi="仿宋_GB2312" w:cs="仿宋_GB2312" w:eastAsia="仿宋_GB2312"/>
                <w:sz w:val="20"/>
              </w:rPr>
              <w:t>ml</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 xml:space="preserve">6.2 </w:t>
            </w:r>
            <w:r>
              <w:rPr>
                <w:rFonts w:ascii="仿宋_GB2312" w:hAnsi="仿宋_GB2312" w:cs="仿宋_GB2312" w:eastAsia="仿宋_GB2312"/>
                <w:sz w:val="20"/>
              </w:rPr>
              <w:t>工作加速度：</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100</w:t>
            </w:r>
            <w:r>
              <w:rPr>
                <w:rFonts w:ascii="仿宋_GB2312" w:hAnsi="仿宋_GB2312" w:cs="仿宋_GB2312" w:eastAsia="仿宋_GB2312"/>
                <w:sz w:val="21"/>
              </w:rPr>
              <w:t xml:space="preserve"> </w:t>
            </w:r>
            <w:r>
              <w:rPr>
                <w:rFonts w:ascii="仿宋_GB2312" w:hAnsi="仿宋_GB2312" w:cs="仿宋_GB2312" w:eastAsia="仿宋_GB2312"/>
                <w:sz w:val="20"/>
              </w:rPr>
              <w:t>g</w:t>
            </w:r>
            <w:r>
              <w:rPr>
                <w:rFonts w:ascii="仿宋_GB2312" w:hAnsi="仿宋_GB2312" w:cs="仿宋_GB2312" w:eastAsia="仿宋_GB2312"/>
                <w:sz w:val="20"/>
              </w:rPr>
              <w:t>可调；</w:t>
            </w:r>
          </w:p>
          <w:p>
            <w:pPr>
              <w:pStyle w:val="null3"/>
              <w:jc w:val="both"/>
            </w:pPr>
            <w:r>
              <w:rPr>
                <w:rFonts w:ascii="仿宋_GB2312" w:hAnsi="仿宋_GB2312" w:cs="仿宋_GB2312" w:eastAsia="仿宋_GB2312"/>
                <w:sz w:val="20"/>
              </w:rPr>
              <w:t xml:space="preserve">6.3 </w:t>
            </w:r>
            <w:r>
              <w:rPr>
                <w:rFonts w:ascii="仿宋_GB2312" w:hAnsi="仿宋_GB2312" w:cs="仿宋_GB2312" w:eastAsia="仿宋_GB2312"/>
                <w:sz w:val="20"/>
              </w:rPr>
              <w:t>共振频率动态自适应；</w:t>
            </w:r>
          </w:p>
          <w:p>
            <w:pPr>
              <w:pStyle w:val="null3"/>
              <w:jc w:val="both"/>
            </w:pPr>
            <w:r>
              <w:rPr>
                <w:rFonts w:ascii="仿宋_GB2312" w:hAnsi="仿宋_GB2312" w:cs="仿宋_GB2312" w:eastAsia="仿宋_GB2312"/>
                <w:sz w:val="20"/>
              </w:rPr>
              <w:t xml:space="preserve">6.4 </w:t>
            </w:r>
            <w:r>
              <w:rPr>
                <w:rFonts w:ascii="仿宋_GB2312" w:hAnsi="仿宋_GB2312" w:cs="仿宋_GB2312" w:eastAsia="仿宋_GB2312"/>
                <w:sz w:val="20"/>
              </w:rPr>
              <w:t>可适配玻璃、不锈钢、塑料等反应容器；</w:t>
            </w:r>
          </w:p>
          <w:p>
            <w:pPr>
              <w:pStyle w:val="null3"/>
              <w:jc w:val="both"/>
            </w:pPr>
            <w:r>
              <w:rPr>
                <w:rFonts w:ascii="仿宋_GB2312" w:hAnsi="仿宋_GB2312" w:cs="仿宋_GB2312" w:eastAsia="仿宋_GB2312"/>
                <w:sz w:val="20"/>
              </w:rPr>
              <w:t xml:space="preserve">6.5 </w:t>
            </w:r>
            <w:r>
              <w:rPr>
                <w:rFonts w:ascii="仿宋_GB2312" w:hAnsi="仿宋_GB2312" w:cs="仿宋_GB2312" w:eastAsia="仿宋_GB2312"/>
                <w:sz w:val="20"/>
              </w:rPr>
              <w:t>操作模式：手动与自动模式；</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 xml:space="preserve">6.6 </w:t>
            </w:r>
            <w:r>
              <w:rPr>
                <w:rFonts w:ascii="仿宋_GB2312" w:hAnsi="仿宋_GB2312" w:cs="仿宋_GB2312" w:eastAsia="仿宋_GB2312"/>
                <w:sz w:val="20"/>
              </w:rPr>
              <w:t>加速度</w:t>
            </w:r>
            <w:r>
              <w:rPr>
                <w:rFonts w:ascii="仿宋_GB2312" w:hAnsi="仿宋_GB2312" w:cs="仿宋_GB2312" w:eastAsia="仿宋_GB2312"/>
                <w:sz w:val="20"/>
              </w:rPr>
              <w:t>100</w:t>
            </w:r>
            <w:r>
              <w:rPr>
                <w:rFonts w:ascii="仿宋_GB2312" w:hAnsi="仿宋_GB2312" w:cs="仿宋_GB2312" w:eastAsia="仿宋_GB2312"/>
                <w:sz w:val="21"/>
              </w:rPr>
              <w:t xml:space="preserve"> </w:t>
            </w:r>
            <w:r>
              <w:rPr>
                <w:rFonts w:ascii="仿宋_GB2312" w:hAnsi="仿宋_GB2312" w:cs="仿宋_GB2312" w:eastAsia="仿宋_GB2312"/>
                <w:sz w:val="20"/>
              </w:rPr>
              <w:t>g</w:t>
            </w:r>
            <w:r>
              <w:rPr>
                <w:rFonts w:ascii="仿宋_GB2312" w:hAnsi="仿宋_GB2312" w:cs="仿宋_GB2312" w:eastAsia="仿宋_GB2312"/>
                <w:sz w:val="20"/>
              </w:rPr>
              <w:t>时可连续稳定工作时间</w:t>
            </w:r>
            <w:r>
              <w:rPr>
                <w:rFonts w:ascii="仿宋_GB2312" w:hAnsi="仿宋_GB2312" w:cs="仿宋_GB2312" w:eastAsia="仿宋_GB2312"/>
                <w:sz w:val="20"/>
              </w:rPr>
              <w:t>≥</w:t>
            </w:r>
            <w:r>
              <w:rPr>
                <w:rFonts w:ascii="仿宋_GB2312" w:hAnsi="仿宋_GB2312" w:cs="仿宋_GB2312" w:eastAsia="仿宋_GB2312"/>
                <w:sz w:val="20"/>
              </w:rPr>
              <w:t xml:space="preserve">50 </w:t>
            </w:r>
            <w:r>
              <w:rPr>
                <w:rFonts w:ascii="仿宋_GB2312" w:hAnsi="仿宋_GB2312" w:cs="仿宋_GB2312" w:eastAsia="仿宋_GB2312"/>
                <w:sz w:val="20"/>
              </w:rPr>
              <w:t>小时</w:t>
            </w:r>
            <w:r>
              <w:rPr>
                <w:rFonts w:ascii="仿宋_GB2312" w:hAnsi="仿宋_GB2312" w:cs="仿宋_GB2312" w:eastAsia="仿宋_GB2312"/>
                <w:sz w:val="20"/>
              </w:rPr>
              <w:t>；</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 xml:space="preserve">6.7 </w:t>
            </w:r>
            <w:r>
              <w:rPr>
                <w:rFonts w:ascii="仿宋_GB2312" w:hAnsi="仿宋_GB2312" w:cs="仿宋_GB2312" w:eastAsia="仿宋_GB2312"/>
                <w:sz w:val="20"/>
              </w:rPr>
              <w:t>具备配方开发功能，支持配方开发数据存储和调用。配方数不低于</w:t>
            </w:r>
            <w:r>
              <w:rPr>
                <w:rFonts w:ascii="仿宋_GB2312" w:hAnsi="仿宋_GB2312" w:cs="仿宋_GB2312" w:eastAsia="仿宋_GB2312"/>
                <w:sz w:val="20"/>
              </w:rPr>
              <w:t>60</w:t>
            </w:r>
            <w:r>
              <w:rPr>
                <w:rFonts w:ascii="仿宋_GB2312" w:hAnsi="仿宋_GB2312" w:cs="仿宋_GB2312" w:eastAsia="仿宋_GB2312"/>
                <w:sz w:val="20"/>
              </w:rPr>
              <w:t>个（需提供配方开发功能及配方数量</w:t>
            </w:r>
            <w:r>
              <w:rPr>
                <w:rFonts w:ascii="仿宋_GB2312" w:hAnsi="仿宋_GB2312" w:cs="仿宋_GB2312" w:eastAsia="仿宋_GB2312"/>
                <w:sz w:val="20"/>
              </w:rPr>
              <w:t>产品功能截图）</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b/>
              </w:rPr>
              <w:t>三、软包电池手套箱系统</w:t>
            </w:r>
            <w:r>
              <w:rPr>
                <w:rFonts w:ascii="仿宋_GB2312" w:hAnsi="仿宋_GB2312" w:cs="仿宋_GB2312" w:eastAsia="仿宋_GB2312"/>
                <w:sz w:val="20"/>
                <w:b/>
              </w:rPr>
              <w:t>-</w:t>
            </w:r>
            <w:r>
              <w:rPr>
                <w:rFonts w:ascii="仿宋_GB2312" w:hAnsi="仿宋_GB2312" w:cs="仿宋_GB2312" w:eastAsia="仿宋_GB2312"/>
                <w:sz w:val="20"/>
                <w:b/>
              </w:rPr>
              <w:t>电芯组装模块：</w:t>
            </w:r>
          </w:p>
          <w:p>
            <w:pPr>
              <w:pStyle w:val="null3"/>
              <w:jc w:val="left"/>
            </w:pPr>
            <w:r>
              <w:rPr>
                <w:rFonts w:ascii="仿宋_GB2312" w:hAnsi="仿宋_GB2312" w:cs="仿宋_GB2312" w:eastAsia="仿宋_GB2312"/>
                <w:sz w:val="20"/>
                <w:b/>
              </w:rPr>
              <w:t>1.</w:t>
            </w:r>
            <w:r>
              <w:rPr>
                <w:rFonts w:ascii="仿宋_GB2312" w:hAnsi="仿宋_GB2312" w:cs="仿宋_GB2312" w:eastAsia="仿宋_GB2312"/>
                <w:sz w:val="20"/>
                <w:b/>
              </w:rPr>
              <w:t>极耳点焊</w:t>
            </w:r>
          </w:p>
          <w:p>
            <w:pPr>
              <w:pStyle w:val="null3"/>
              <w:jc w:val="both"/>
            </w:pPr>
            <w:r>
              <w:rPr>
                <w:rFonts w:ascii="仿宋_GB2312" w:hAnsi="仿宋_GB2312" w:cs="仿宋_GB2312" w:eastAsia="仿宋_GB2312"/>
                <w:sz w:val="20"/>
              </w:rPr>
              <w:t>1.1</w:t>
            </w:r>
            <w:r>
              <w:rPr>
                <w:rFonts w:ascii="仿宋_GB2312" w:hAnsi="仿宋_GB2312" w:cs="仿宋_GB2312" w:eastAsia="仿宋_GB2312"/>
                <w:sz w:val="20"/>
              </w:rPr>
              <w:t>超声频率</w:t>
            </w:r>
            <w:r>
              <w:rPr>
                <w:rFonts w:ascii="仿宋_GB2312" w:hAnsi="仿宋_GB2312" w:cs="仿宋_GB2312" w:eastAsia="仿宋_GB2312"/>
                <w:sz w:val="20"/>
              </w:rPr>
              <w:t>≥</w:t>
            </w:r>
            <w:r>
              <w:rPr>
                <w:rFonts w:ascii="仿宋_GB2312" w:hAnsi="仿宋_GB2312" w:cs="仿宋_GB2312" w:eastAsia="仿宋_GB2312"/>
                <w:sz w:val="20"/>
              </w:rPr>
              <w:t>40</w:t>
            </w:r>
            <w:r>
              <w:rPr>
                <w:rFonts w:ascii="仿宋_GB2312" w:hAnsi="仿宋_GB2312" w:cs="仿宋_GB2312" w:eastAsia="仿宋_GB2312"/>
                <w:sz w:val="21"/>
              </w:rPr>
              <w:t xml:space="preserve"> </w:t>
            </w:r>
            <w:r>
              <w:rPr>
                <w:rFonts w:ascii="仿宋_GB2312" w:hAnsi="仿宋_GB2312" w:cs="仿宋_GB2312" w:eastAsia="仿宋_GB2312"/>
                <w:sz w:val="20"/>
              </w:rPr>
              <w:t>KHz</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1.2</w:t>
            </w:r>
            <w:r>
              <w:rPr>
                <w:rFonts w:ascii="仿宋_GB2312" w:hAnsi="仿宋_GB2312" w:cs="仿宋_GB2312" w:eastAsia="仿宋_GB2312"/>
                <w:sz w:val="20"/>
              </w:rPr>
              <w:t>功率</w:t>
            </w:r>
            <w:r>
              <w:rPr>
                <w:rFonts w:ascii="仿宋_GB2312" w:hAnsi="仿宋_GB2312" w:cs="仿宋_GB2312" w:eastAsia="仿宋_GB2312"/>
                <w:sz w:val="20"/>
              </w:rPr>
              <w:t>≥</w:t>
            </w:r>
            <w:r>
              <w:rPr>
                <w:rFonts w:ascii="仿宋_GB2312" w:hAnsi="仿宋_GB2312" w:cs="仿宋_GB2312" w:eastAsia="仿宋_GB2312"/>
                <w:sz w:val="20"/>
              </w:rPr>
              <w:t>800</w:t>
            </w:r>
            <w:r>
              <w:rPr>
                <w:rFonts w:ascii="仿宋_GB2312" w:hAnsi="仿宋_GB2312" w:cs="仿宋_GB2312" w:eastAsia="仿宋_GB2312"/>
                <w:sz w:val="21"/>
              </w:rPr>
              <w:t xml:space="preserve"> </w:t>
            </w:r>
            <w:r>
              <w:rPr>
                <w:rFonts w:ascii="仿宋_GB2312" w:hAnsi="仿宋_GB2312" w:cs="仿宋_GB2312" w:eastAsia="仿宋_GB2312"/>
                <w:sz w:val="20"/>
              </w:rPr>
              <w:t>W</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1.3</w:t>
            </w:r>
            <w:r>
              <w:rPr>
                <w:rFonts w:ascii="仿宋_GB2312" w:hAnsi="仿宋_GB2312" w:cs="仿宋_GB2312" w:eastAsia="仿宋_GB2312"/>
                <w:sz w:val="20"/>
              </w:rPr>
              <w:t>焊接时间：</w:t>
            </w:r>
            <w:r>
              <w:rPr>
                <w:rFonts w:ascii="仿宋_GB2312" w:hAnsi="仿宋_GB2312" w:cs="仿宋_GB2312" w:eastAsia="仿宋_GB2312"/>
                <w:sz w:val="20"/>
              </w:rPr>
              <w:t>0</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1"/>
              </w:rPr>
              <w:t xml:space="preserve"> </w:t>
            </w:r>
            <w:r>
              <w:rPr>
                <w:rFonts w:ascii="仿宋_GB2312" w:hAnsi="仿宋_GB2312" w:cs="仿宋_GB2312" w:eastAsia="仿宋_GB2312"/>
                <w:sz w:val="20"/>
              </w:rPr>
              <w:t>S</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1.4</w:t>
            </w:r>
            <w:r>
              <w:rPr>
                <w:rFonts w:ascii="仿宋_GB2312" w:hAnsi="仿宋_GB2312" w:cs="仿宋_GB2312" w:eastAsia="仿宋_GB2312"/>
                <w:sz w:val="20"/>
              </w:rPr>
              <w:t>焊层</w:t>
            </w:r>
            <w:r>
              <w:rPr>
                <w:rFonts w:ascii="仿宋_GB2312" w:hAnsi="仿宋_GB2312" w:cs="仿宋_GB2312" w:eastAsia="仿宋_GB2312"/>
                <w:sz w:val="20"/>
              </w:rPr>
              <w:t>≤</w:t>
            </w:r>
            <w:r>
              <w:rPr>
                <w:rFonts w:ascii="仿宋_GB2312" w:hAnsi="仿宋_GB2312" w:cs="仿宋_GB2312" w:eastAsia="仿宋_GB2312"/>
                <w:sz w:val="20"/>
              </w:rPr>
              <w:t>15</w:t>
            </w:r>
            <w:r>
              <w:rPr>
                <w:rFonts w:ascii="仿宋_GB2312" w:hAnsi="仿宋_GB2312" w:cs="仿宋_GB2312" w:eastAsia="仿宋_GB2312"/>
                <w:sz w:val="20"/>
              </w:rPr>
              <w:t>层；</w:t>
            </w:r>
          </w:p>
          <w:p>
            <w:pPr>
              <w:pStyle w:val="null3"/>
              <w:jc w:val="both"/>
            </w:pPr>
            <w:r>
              <w:rPr>
                <w:rFonts w:ascii="仿宋_GB2312" w:hAnsi="仿宋_GB2312" w:cs="仿宋_GB2312" w:eastAsia="仿宋_GB2312"/>
                <w:sz w:val="20"/>
              </w:rPr>
              <w:t>1.5</w:t>
            </w:r>
            <w:r>
              <w:rPr>
                <w:rFonts w:ascii="仿宋_GB2312" w:hAnsi="仿宋_GB2312" w:cs="仿宋_GB2312" w:eastAsia="仿宋_GB2312"/>
                <w:sz w:val="20"/>
              </w:rPr>
              <w:t>驱动形式：气动</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b/>
              </w:rPr>
              <w:t>2.</w:t>
            </w:r>
            <w:r>
              <w:rPr>
                <w:rFonts w:ascii="仿宋_GB2312" w:hAnsi="仿宋_GB2312" w:cs="仿宋_GB2312" w:eastAsia="仿宋_GB2312"/>
                <w:sz w:val="20"/>
                <w:b/>
              </w:rPr>
              <w:t>模切系统：</w:t>
            </w:r>
          </w:p>
          <w:p>
            <w:pPr>
              <w:pStyle w:val="null3"/>
              <w:jc w:val="left"/>
            </w:pPr>
            <w:r>
              <w:rPr>
                <w:rFonts w:ascii="仿宋_GB2312" w:hAnsi="仿宋_GB2312" w:cs="仿宋_GB2312" w:eastAsia="仿宋_GB2312"/>
                <w:sz w:val="20"/>
                <w:b/>
              </w:rPr>
              <w:t>▲</w:t>
            </w:r>
            <w:r>
              <w:rPr>
                <w:rFonts w:ascii="仿宋_GB2312" w:hAnsi="仿宋_GB2312" w:cs="仿宋_GB2312" w:eastAsia="仿宋_GB2312"/>
                <w:sz w:val="20"/>
              </w:rPr>
              <w:t>2.1</w:t>
            </w:r>
            <w:r>
              <w:rPr>
                <w:rFonts w:ascii="仿宋_GB2312" w:hAnsi="仿宋_GB2312" w:cs="仿宋_GB2312" w:eastAsia="仿宋_GB2312"/>
                <w:sz w:val="20"/>
              </w:rPr>
              <w:t>驱动方式：伺服电机；</w:t>
            </w:r>
          </w:p>
          <w:p>
            <w:pPr>
              <w:pStyle w:val="null3"/>
              <w:jc w:val="left"/>
            </w:pPr>
            <w:r>
              <w:rPr>
                <w:rFonts w:ascii="仿宋_GB2312" w:hAnsi="仿宋_GB2312" w:cs="仿宋_GB2312" w:eastAsia="仿宋_GB2312"/>
                <w:sz w:val="20"/>
              </w:rPr>
              <w:t>2.1</w:t>
            </w:r>
            <w:r>
              <w:rPr>
                <w:rFonts w:ascii="仿宋_GB2312" w:hAnsi="仿宋_GB2312" w:cs="仿宋_GB2312" w:eastAsia="仿宋_GB2312"/>
                <w:sz w:val="20"/>
              </w:rPr>
              <w:t>模切尺寸</w:t>
            </w:r>
            <w:r>
              <w:rPr>
                <w:rFonts w:ascii="仿宋_GB2312" w:hAnsi="仿宋_GB2312" w:cs="仿宋_GB2312" w:eastAsia="仿宋_GB2312"/>
                <w:sz w:val="20"/>
              </w:rPr>
              <w:t>≥</w:t>
            </w:r>
            <w:r>
              <w:rPr>
                <w:rFonts w:ascii="仿宋_GB2312" w:hAnsi="仿宋_GB2312" w:cs="仿宋_GB2312" w:eastAsia="仿宋_GB2312"/>
                <w:sz w:val="20"/>
              </w:rPr>
              <w:t>200×200</w:t>
            </w:r>
            <w:r>
              <w:rPr>
                <w:rFonts w:ascii="仿宋_GB2312" w:hAnsi="仿宋_GB2312" w:cs="仿宋_GB2312" w:eastAsia="仿宋_GB2312"/>
                <w:sz w:val="21"/>
              </w:rPr>
              <w:t xml:space="preserve"> </w:t>
            </w:r>
            <w:r>
              <w:rPr>
                <w:rFonts w:ascii="仿宋_GB2312" w:hAnsi="仿宋_GB2312" w:cs="仿宋_GB2312" w:eastAsia="仿宋_GB2312"/>
                <w:sz w:val="20"/>
              </w:rPr>
              <w:t>mm</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2.2</w:t>
            </w:r>
            <w:r>
              <w:rPr>
                <w:rFonts w:ascii="仿宋_GB2312" w:hAnsi="仿宋_GB2312" w:cs="仿宋_GB2312" w:eastAsia="仿宋_GB2312"/>
                <w:sz w:val="20"/>
              </w:rPr>
              <w:t>模切垂直</w:t>
            </w:r>
            <w:r>
              <w:rPr>
                <w:rFonts w:ascii="仿宋_GB2312" w:hAnsi="仿宋_GB2312" w:cs="仿宋_GB2312" w:eastAsia="仿宋_GB2312"/>
                <w:sz w:val="20"/>
              </w:rPr>
              <w:t>/</w:t>
            </w:r>
            <w:r>
              <w:rPr>
                <w:rFonts w:ascii="仿宋_GB2312" w:hAnsi="仿宋_GB2312" w:cs="仿宋_GB2312" w:eastAsia="仿宋_GB2312"/>
                <w:sz w:val="20"/>
              </w:rPr>
              <w:t>水平毛刺</w:t>
            </w:r>
            <w:r>
              <w:rPr>
                <w:rFonts w:ascii="仿宋_GB2312" w:hAnsi="仿宋_GB2312" w:cs="仿宋_GB2312" w:eastAsia="仿宋_GB2312"/>
                <w:sz w:val="20"/>
              </w:rPr>
              <w:t>≤</w:t>
            </w:r>
            <w:r>
              <w:rPr>
                <w:rFonts w:ascii="仿宋_GB2312" w:hAnsi="仿宋_GB2312" w:cs="仿宋_GB2312" w:eastAsia="仿宋_GB2312"/>
                <w:sz w:val="20"/>
              </w:rPr>
              <w:t>20</w:t>
            </w:r>
            <w:r>
              <w:rPr>
                <w:rFonts w:ascii="仿宋_GB2312" w:hAnsi="仿宋_GB2312" w:cs="仿宋_GB2312" w:eastAsia="仿宋_GB2312"/>
                <w:sz w:val="21"/>
              </w:rPr>
              <w:t xml:space="preserve"> </w:t>
            </w:r>
            <w:r>
              <w:rPr>
                <w:rFonts w:ascii="仿宋_GB2312" w:hAnsi="仿宋_GB2312" w:cs="仿宋_GB2312" w:eastAsia="仿宋_GB2312"/>
                <w:sz w:val="20"/>
              </w:rPr>
              <w:t>μm</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2.3</w:t>
            </w:r>
            <w:r>
              <w:rPr>
                <w:rFonts w:ascii="仿宋_GB2312" w:hAnsi="仿宋_GB2312" w:cs="仿宋_GB2312" w:eastAsia="仿宋_GB2312"/>
                <w:sz w:val="20"/>
              </w:rPr>
              <w:t>冲切精度：</w:t>
            </w:r>
            <w:r>
              <w:rPr>
                <w:rFonts w:ascii="仿宋_GB2312" w:hAnsi="仿宋_GB2312" w:cs="仿宋_GB2312" w:eastAsia="仿宋_GB2312"/>
                <w:sz w:val="20"/>
              </w:rPr>
              <w:t>±0.1</w:t>
            </w:r>
            <w:r>
              <w:rPr>
                <w:rFonts w:ascii="仿宋_GB2312" w:hAnsi="仿宋_GB2312" w:cs="仿宋_GB2312" w:eastAsia="仿宋_GB2312"/>
                <w:sz w:val="21"/>
              </w:rPr>
              <w:t xml:space="preserve"> </w:t>
            </w:r>
            <w:r>
              <w:rPr>
                <w:rFonts w:ascii="仿宋_GB2312" w:hAnsi="仿宋_GB2312" w:cs="仿宋_GB2312" w:eastAsia="仿宋_GB2312"/>
                <w:sz w:val="20"/>
              </w:rPr>
              <w:t>mm</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2.4</w:t>
            </w:r>
            <w:r>
              <w:rPr>
                <w:rFonts w:ascii="仿宋_GB2312" w:hAnsi="仿宋_GB2312" w:cs="仿宋_GB2312" w:eastAsia="仿宋_GB2312"/>
                <w:sz w:val="20"/>
              </w:rPr>
              <w:t>冲切压力</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1"/>
              </w:rPr>
              <w:t xml:space="preserve"> </w:t>
            </w:r>
            <w:r>
              <w:rPr>
                <w:rFonts w:ascii="仿宋_GB2312" w:hAnsi="仿宋_GB2312" w:cs="仿宋_GB2312" w:eastAsia="仿宋_GB2312"/>
                <w:sz w:val="20"/>
              </w:rPr>
              <w:t>T</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2.5</w:t>
            </w:r>
            <w:r>
              <w:rPr>
                <w:rFonts w:ascii="仿宋_GB2312" w:hAnsi="仿宋_GB2312" w:cs="仿宋_GB2312" w:eastAsia="仿宋_GB2312"/>
                <w:sz w:val="20"/>
              </w:rPr>
              <w:t>冲切行程</w:t>
            </w:r>
            <w:r>
              <w:rPr>
                <w:rFonts w:ascii="仿宋_GB2312" w:hAnsi="仿宋_GB2312" w:cs="仿宋_GB2312" w:eastAsia="仿宋_GB2312"/>
                <w:sz w:val="20"/>
              </w:rPr>
              <w:t>≥</w:t>
            </w:r>
            <w:r>
              <w:rPr>
                <w:rFonts w:ascii="仿宋_GB2312" w:hAnsi="仿宋_GB2312" w:cs="仿宋_GB2312" w:eastAsia="仿宋_GB2312"/>
                <w:sz w:val="20"/>
              </w:rPr>
              <w:t>100</w:t>
            </w:r>
            <w:r>
              <w:rPr>
                <w:rFonts w:ascii="仿宋_GB2312" w:hAnsi="仿宋_GB2312" w:cs="仿宋_GB2312" w:eastAsia="仿宋_GB2312"/>
                <w:sz w:val="21"/>
              </w:rPr>
              <w:t xml:space="preserve"> </w:t>
            </w:r>
            <w:r>
              <w:rPr>
                <w:rFonts w:ascii="仿宋_GB2312" w:hAnsi="仿宋_GB2312" w:cs="仿宋_GB2312" w:eastAsia="仿宋_GB2312"/>
                <w:sz w:val="20"/>
              </w:rPr>
              <w:t>mm</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2.6</w:t>
            </w:r>
            <w:r>
              <w:rPr>
                <w:rFonts w:ascii="仿宋_GB2312" w:hAnsi="仿宋_GB2312" w:cs="仿宋_GB2312" w:eastAsia="仿宋_GB2312"/>
                <w:sz w:val="20"/>
              </w:rPr>
              <w:t>模切毛刺：垂直毛刺</w:t>
            </w:r>
            <w:r>
              <w:rPr>
                <w:rFonts w:ascii="仿宋_GB2312" w:hAnsi="仿宋_GB2312" w:cs="仿宋_GB2312" w:eastAsia="仿宋_GB2312"/>
                <w:sz w:val="20"/>
              </w:rPr>
              <w:t>&lt;20</w:t>
            </w:r>
            <w:r>
              <w:rPr>
                <w:rFonts w:ascii="仿宋_GB2312" w:hAnsi="仿宋_GB2312" w:cs="仿宋_GB2312" w:eastAsia="仿宋_GB2312"/>
                <w:sz w:val="21"/>
              </w:rPr>
              <w:t xml:space="preserve"> </w:t>
            </w:r>
            <w:r>
              <w:rPr>
                <w:rFonts w:ascii="仿宋_GB2312" w:hAnsi="仿宋_GB2312" w:cs="仿宋_GB2312" w:eastAsia="仿宋_GB2312"/>
                <w:sz w:val="20"/>
              </w:rPr>
              <w:t>μm</w:t>
            </w:r>
            <w:r>
              <w:rPr>
                <w:rFonts w:ascii="仿宋_GB2312" w:hAnsi="仿宋_GB2312" w:cs="仿宋_GB2312" w:eastAsia="仿宋_GB2312"/>
                <w:sz w:val="20"/>
              </w:rPr>
              <w:t>，水平毛刺</w:t>
            </w:r>
            <w:r>
              <w:rPr>
                <w:rFonts w:ascii="仿宋_GB2312" w:hAnsi="仿宋_GB2312" w:cs="仿宋_GB2312" w:eastAsia="仿宋_GB2312"/>
                <w:sz w:val="20"/>
              </w:rPr>
              <w:t>&lt;20</w:t>
            </w:r>
            <w:r>
              <w:rPr>
                <w:rFonts w:ascii="仿宋_GB2312" w:hAnsi="仿宋_GB2312" w:cs="仿宋_GB2312" w:eastAsia="仿宋_GB2312"/>
                <w:sz w:val="21"/>
              </w:rPr>
              <w:t xml:space="preserve"> </w:t>
            </w:r>
            <w:r>
              <w:rPr>
                <w:rFonts w:ascii="仿宋_GB2312" w:hAnsi="仿宋_GB2312" w:cs="仿宋_GB2312" w:eastAsia="仿宋_GB2312"/>
                <w:sz w:val="20"/>
              </w:rPr>
              <w:t>μm</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b/>
              </w:rPr>
              <w:t>3</w:t>
            </w:r>
            <w:r>
              <w:rPr>
                <w:rFonts w:ascii="仿宋_GB2312" w:hAnsi="仿宋_GB2312" w:cs="仿宋_GB2312" w:eastAsia="仿宋_GB2312"/>
                <w:sz w:val="20"/>
                <w:b/>
              </w:rPr>
              <w:t>.</w:t>
            </w:r>
            <w:r>
              <w:rPr>
                <w:rFonts w:ascii="仿宋_GB2312" w:hAnsi="仿宋_GB2312" w:cs="仿宋_GB2312" w:eastAsia="仿宋_GB2312"/>
                <w:sz w:val="20"/>
                <w:b/>
              </w:rPr>
              <w:t>热压模块</w:t>
            </w:r>
          </w:p>
          <w:p>
            <w:pPr>
              <w:pStyle w:val="null3"/>
              <w:jc w:val="both"/>
            </w:pPr>
            <w:r>
              <w:rPr>
                <w:rFonts w:ascii="仿宋_GB2312" w:hAnsi="仿宋_GB2312" w:cs="仿宋_GB2312" w:eastAsia="仿宋_GB2312"/>
                <w:sz w:val="20"/>
              </w:rPr>
              <w:t>3.1</w:t>
            </w:r>
            <w:r>
              <w:rPr>
                <w:rFonts w:ascii="仿宋_GB2312" w:hAnsi="仿宋_GB2312" w:cs="仿宋_GB2312" w:eastAsia="仿宋_GB2312"/>
                <w:sz w:val="20"/>
              </w:rPr>
              <w:t>气源：</w:t>
            </w:r>
            <w:r>
              <w:rPr>
                <w:rFonts w:ascii="仿宋_GB2312" w:hAnsi="仿宋_GB2312" w:cs="仿宋_GB2312" w:eastAsia="仿宋_GB2312"/>
                <w:sz w:val="20"/>
              </w:rPr>
              <w:t>0.5</w:t>
            </w:r>
            <w:r>
              <w:rPr>
                <w:rFonts w:ascii="仿宋_GB2312" w:hAnsi="仿宋_GB2312" w:cs="仿宋_GB2312" w:eastAsia="仿宋_GB2312"/>
                <w:sz w:val="21"/>
              </w:rPr>
              <w:t xml:space="preserve"> </w:t>
            </w:r>
            <w:r>
              <w:rPr>
                <w:rFonts w:ascii="仿宋_GB2312" w:hAnsi="仿宋_GB2312" w:cs="仿宋_GB2312" w:eastAsia="仿宋_GB2312"/>
                <w:sz w:val="20"/>
              </w:rPr>
              <w:t>MPa</w:t>
            </w:r>
            <w:r>
              <w:rPr>
                <w:rFonts w:ascii="仿宋_GB2312" w:hAnsi="仿宋_GB2312" w:cs="仿宋_GB2312" w:eastAsia="仿宋_GB2312"/>
                <w:sz w:val="20"/>
              </w:rPr>
              <w:t>～</w:t>
            </w:r>
            <w:r>
              <w:rPr>
                <w:rFonts w:ascii="仿宋_GB2312" w:hAnsi="仿宋_GB2312" w:cs="仿宋_GB2312" w:eastAsia="仿宋_GB2312"/>
                <w:sz w:val="20"/>
              </w:rPr>
              <w:t>0.8</w:t>
            </w:r>
            <w:r>
              <w:rPr>
                <w:rFonts w:ascii="仿宋_GB2312" w:hAnsi="仿宋_GB2312" w:cs="仿宋_GB2312" w:eastAsia="仿宋_GB2312"/>
                <w:sz w:val="21"/>
              </w:rPr>
              <w:t xml:space="preserve"> </w:t>
            </w:r>
            <w:r>
              <w:rPr>
                <w:rFonts w:ascii="仿宋_GB2312" w:hAnsi="仿宋_GB2312" w:cs="仿宋_GB2312" w:eastAsia="仿宋_GB2312"/>
                <w:sz w:val="20"/>
              </w:rPr>
              <w:t>MPa</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3.2</w:t>
            </w:r>
            <w:r>
              <w:rPr>
                <w:rFonts w:ascii="仿宋_GB2312" w:hAnsi="仿宋_GB2312" w:cs="仿宋_GB2312" w:eastAsia="仿宋_GB2312"/>
                <w:sz w:val="20"/>
              </w:rPr>
              <w:t>热压面积</w:t>
            </w:r>
            <w:r>
              <w:rPr>
                <w:rFonts w:ascii="仿宋_GB2312" w:hAnsi="仿宋_GB2312" w:cs="仿宋_GB2312" w:eastAsia="仿宋_GB2312"/>
                <w:sz w:val="20"/>
              </w:rPr>
              <w:t>≥</w:t>
            </w:r>
            <w:r>
              <w:rPr>
                <w:rFonts w:ascii="仿宋_GB2312" w:hAnsi="仿宋_GB2312" w:cs="仿宋_GB2312" w:eastAsia="仿宋_GB2312"/>
                <w:sz w:val="20"/>
              </w:rPr>
              <w:t>200×200</w:t>
            </w:r>
            <w:r>
              <w:rPr>
                <w:rFonts w:ascii="仿宋_GB2312" w:hAnsi="仿宋_GB2312" w:cs="仿宋_GB2312" w:eastAsia="仿宋_GB2312"/>
                <w:sz w:val="21"/>
              </w:rPr>
              <w:t xml:space="preserve"> </w:t>
            </w:r>
            <w:r>
              <w:rPr>
                <w:rFonts w:ascii="仿宋_GB2312" w:hAnsi="仿宋_GB2312" w:cs="仿宋_GB2312" w:eastAsia="仿宋_GB2312"/>
                <w:sz w:val="20"/>
              </w:rPr>
              <w:t>mm</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3.3</w:t>
            </w:r>
            <w:r>
              <w:rPr>
                <w:rFonts w:ascii="仿宋_GB2312" w:hAnsi="仿宋_GB2312" w:cs="仿宋_GB2312" w:eastAsia="仿宋_GB2312"/>
                <w:sz w:val="20"/>
              </w:rPr>
              <w:t>压力</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1"/>
              </w:rPr>
              <w:t xml:space="preserve"> </w:t>
            </w:r>
            <w:r>
              <w:rPr>
                <w:rFonts w:ascii="仿宋_GB2312" w:hAnsi="仿宋_GB2312" w:cs="仿宋_GB2312" w:eastAsia="仿宋_GB2312"/>
                <w:sz w:val="20"/>
              </w:rPr>
              <w:t>T (</w:t>
            </w:r>
            <w:r>
              <w:rPr>
                <w:rFonts w:ascii="仿宋_GB2312" w:hAnsi="仿宋_GB2312" w:cs="仿宋_GB2312" w:eastAsia="仿宋_GB2312"/>
                <w:sz w:val="20"/>
              </w:rPr>
              <w:t>压力可调</w:t>
            </w:r>
            <w:r>
              <w:rPr>
                <w:rFonts w:ascii="仿宋_GB2312" w:hAnsi="仿宋_GB2312" w:cs="仿宋_GB2312" w:eastAsia="仿宋_GB2312"/>
                <w:sz w:val="20"/>
              </w:rPr>
              <w:t>)</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3.4</w:t>
            </w:r>
            <w:r>
              <w:rPr>
                <w:rFonts w:ascii="仿宋_GB2312" w:hAnsi="仿宋_GB2312" w:cs="仿宋_GB2312" w:eastAsia="仿宋_GB2312"/>
                <w:sz w:val="20"/>
              </w:rPr>
              <w:t>控温精度：</w:t>
            </w:r>
            <w:r>
              <w:rPr>
                <w:rFonts w:ascii="仿宋_GB2312" w:hAnsi="仿宋_GB2312" w:cs="仿宋_GB2312" w:eastAsia="仿宋_GB2312"/>
                <w:sz w:val="20"/>
              </w:rPr>
              <w:t>±2</w:t>
            </w:r>
            <w:r>
              <w:rPr>
                <w:rFonts w:ascii="仿宋_GB2312" w:hAnsi="仿宋_GB2312" w:cs="仿宋_GB2312" w:eastAsia="仿宋_GB2312"/>
                <w:sz w:val="21"/>
              </w:rPr>
              <w:t xml:space="preserve"> </w:t>
            </w:r>
            <w:r>
              <w:rPr>
                <w:rFonts w:ascii="仿宋_GB2312" w:hAnsi="仿宋_GB2312" w:cs="仿宋_GB2312" w:eastAsia="仿宋_GB2312"/>
                <w:sz w:val="20"/>
              </w:rPr>
              <w:t>℃</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3.5</w:t>
            </w:r>
            <w:r>
              <w:rPr>
                <w:rFonts w:ascii="仿宋_GB2312" w:hAnsi="仿宋_GB2312" w:cs="仿宋_GB2312" w:eastAsia="仿宋_GB2312"/>
                <w:sz w:val="20"/>
              </w:rPr>
              <w:t>加热温度：常温～</w:t>
            </w:r>
            <w:r>
              <w:rPr>
                <w:rFonts w:ascii="仿宋_GB2312" w:hAnsi="仿宋_GB2312" w:cs="仿宋_GB2312" w:eastAsia="仿宋_GB2312"/>
                <w:sz w:val="20"/>
              </w:rPr>
              <w:t>200</w:t>
            </w:r>
            <w:r>
              <w:rPr>
                <w:rFonts w:ascii="仿宋_GB2312" w:hAnsi="仿宋_GB2312" w:cs="仿宋_GB2312" w:eastAsia="仿宋_GB2312"/>
                <w:sz w:val="21"/>
              </w:rPr>
              <w:t xml:space="preserve"> </w:t>
            </w:r>
            <w:r>
              <w:rPr>
                <w:rFonts w:ascii="仿宋_GB2312" w:hAnsi="仿宋_GB2312" w:cs="仿宋_GB2312" w:eastAsia="仿宋_GB2312"/>
                <w:sz w:val="20"/>
              </w:rPr>
              <w:t>℃</w:t>
            </w:r>
            <w:r>
              <w:rPr>
                <w:rFonts w:ascii="仿宋_GB2312" w:hAnsi="仿宋_GB2312" w:cs="仿宋_GB2312" w:eastAsia="仿宋_GB2312"/>
                <w:sz w:val="20"/>
              </w:rPr>
              <w:t>，可调；</w:t>
            </w:r>
          </w:p>
          <w:p>
            <w:pPr>
              <w:pStyle w:val="null3"/>
              <w:jc w:val="both"/>
            </w:pPr>
            <w:r>
              <w:rPr>
                <w:rFonts w:ascii="仿宋_GB2312" w:hAnsi="仿宋_GB2312" w:cs="仿宋_GB2312" w:eastAsia="仿宋_GB2312"/>
                <w:sz w:val="20"/>
              </w:rPr>
              <w:t>3.6</w:t>
            </w:r>
            <w:r>
              <w:rPr>
                <w:rFonts w:ascii="仿宋_GB2312" w:hAnsi="仿宋_GB2312" w:cs="仿宋_GB2312" w:eastAsia="仿宋_GB2312"/>
                <w:sz w:val="20"/>
              </w:rPr>
              <w:t>两压板平面平行度</w:t>
            </w:r>
            <w:r>
              <w:rPr>
                <w:rFonts w:ascii="仿宋_GB2312" w:hAnsi="仿宋_GB2312" w:cs="仿宋_GB2312" w:eastAsia="仿宋_GB2312"/>
                <w:sz w:val="20"/>
              </w:rPr>
              <w:t>≤</w:t>
            </w:r>
            <w:r>
              <w:rPr>
                <w:rFonts w:ascii="仿宋_GB2312" w:hAnsi="仿宋_GB2312" w:cs="仿宋_GB2312" w:eastAsia="仿宋_GB2312"/>
                <w:sz w:val="20"/>
              </w:rPr>
              <w:t>0.05</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b/>
              </w:rPr>
              <w:t>4.</w:t>
            </w:r>
            <w:r>
              <w:rPr>
                <w:rFonts w:ascii="仿宋_GB2312" w:hAnsi="仿宋_GB2312" w:cs="仿宋_GB2312" w:eastAsia="仿宋_GB2312"/>
                <w:sz w:val="20"/>
                <w:b/>
              </w:rPr>
              <w:t>铝塑成型模块</w:t>
            </w:r>
          </w:p>
          <w:p>
            <w:pPr>
              <w:pStyle w:val="null3"/>
              <w:jc w:val="left"/>
            </w:pPr>
            <w:r>
              <w:rPr>
                <w:rFonts w:ascii="仿宋_GB2312" w:hAnsi="仿宋_GB2312" w:cs="仿宋_GB2312" w:eastAsia="仿宋_GB2312"/>
                <w:sz w:val="20"/>
              </w:rPr>
              <w:t xml:space="preserve">4.1 </w:t>
            </w:r>
            <w:r>
              <w:rPr>
                <w:rFonts w:ascii="仿宋_GB2312" w:hAnsi="仿宋_GB2312" w:cs="仿宋_GB2312" w:eastAsia="仿宋_GB2312"/>
                <w:sz w:val="20"/>
              </w:rPr>
              <w:t>铝塑膜厚度：</w:t>
            </w:r>
            <w:r>
              <w:rPr>
                <w:rFonts w:ascii="仿宋_GB2312" w:hAnsi="仿宋_GB2312" w:cs="仿宋_GB2312" w:eastAsia="仿宋_GB2312"/>
                <w:sz w:val="20"/>
              </w:rPr>
              <w:t>0.1</w:t>
            </w:r>
            <w:r>
              <w:rPr>
                <w:rFonts w:ascii="仿宋_GB2312" w:hAnsi="仿宋_GB2312" w:cs="仿宋_GB2312" w:eastAsia="仿宋_GB2312"/>
                <w:sz w:val="20"/>
              </w:rPr>
              <w:t>～</w:t>
            </w:r>
            <w:r>
              <w:rPr>
                <w:rFonts w:ascii="仿宋_GB2312" w:hAnsi="仿宋_GB2312" w:cs="仿宋_GB2312" w:eastAsia="仿宋_GB2312"/>
                <w:sz w:val="20"/>
              </w:rPr>
              <w:t>0.2</w:t>
            </w:r>
            <w:r>
              <w:rPr>
                <w:rFonts w:ascii="仿宋_GB2312" w:hAnsi="仿宋_GB2312" w:cs="仿宋_GB2312" w:eastAsia="仿宋_GB2312"/>
                <w:sz w:val="21"/>
              </w:rPr>
              <w:t xml:space="preserve"> </w:t>
            </w:r>
            <w:r>
              <w:rPr>
                <w:rFonts w:ascii="仿宋_GB2312" w:hAnsi="仿宋_GB2312" w:cs="仿宋_GB2312" w:eastAsia="仿宋_GB2312"/>
                <w:sz w:val="20"/>
              </w:rPr>
              <w:t>mm</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4.2</w:t>
            </w:r>
            <w:r>
              <w:rPr>
                <w:rFonts w:ascii="仿宋_GB2312" w:hAnsi="仿宋_GB2312" w:cs="仿宋_GB2312" w:eastAsia="仿宋_GB2312"/>
                <w:sz w:val="20"/>
              </w:rPr>
              <w:t>适用规格：</w:t>
            </w:r>
            <w:r>
              <w:rPr>
                <w:rFonts w:ascii="仿宋_GB2312" w:hAnsi="仿宋_GB2312" w:cs="仿宋_GB2312" w:eastAsia="仿宋_GB2312"/>
                <w:sz w:val="20"/>
              </w:rPr>
              <w:t>≥</w:t>
            </w:r>
            <w:r>
              <w:rPr>
                <w:rFonts w:ascii="仿宋_GB2312" w:hAnsi="仿宋_GB2312" w:cs="仿宋_GB2312" w:eastAsia="仿宋_GB2312"/>
                <w:sz w:val="20"/>
              </w:rPr>
              <w:t>220×180</w:t>
            </w:r>
            <w:r>
              <w:rPr>
                <w:rFonts w:ascii="仿宋_GB2312" w:hAnsi="仿宋_GB2312" w:cs="仿宋_GB2312" w:eastAsia="仿宋_GB2312"/>
                <w:sz w:val="21"/>
              </w:rPr>
              <w:t xml:space="preserve"> </w:t>
            </w:r>
            <w:r>
              <w:rPr>
                <w:rFonts w:ascii="仿宋_GB2312" w:hAnsi="仿宋_GB2312" w:cs="仿宋_GB2312" w:eastAsia="仿宋_GB2312"/>
                <w:sz w:val="20"/>
              </w:rPr>
              <w:t xml:space="preserve">mm </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 xml:space="preserve">4.3 </w:t>
            </w:r>
            <w:r>
              <w:rPr>
                <w:rFonts w:ascii="仿宋_GB2312" w:hAnsi="仿宋_GB2312" w:cs="仿宋_GB2312" w:eastAsia="仿宋_GB2312"/>
                <w:sz w:val="20"/>
              </w:rPr>
              <w:t>冲壳深度：</w:t>
            </w: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1"/>
              </w:rPr>
              <w:t xml:space="preserve"> </w:t>
            </w:r>
            <w:r>
              <w:rPr>
                <w:rFonts w:ascii="仿宋_GB2312" w:hAnsi="仿宋_GB2312" w:cs="仿宋_GB2312" w:eastAsia="仿宋_GB2312"/>
                <w:sz w:val="20"/>
              </w:rPr>
              <w:t>mm</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 xml:space="preserve">4.4 </w:t>
            </w:r>
            <w:r>
              <w:rPr>
                <w:rFonts w:ascii="仿宋_GB2312" w:hAnsi="仿宋_GB2312" w:cs="仿宋_GB2312" w:eastAsia="仿宋_GB2312"/>
                <w:sz w:val="20"/>
              </w:rPr>
              <w:t>产能：</w:t>
            </w:r>
            <w:r>
              <w:rPr>
                <w:rFonts w:ascii="仿宋_GB2312" w:hAnsi="仿宋_GB2312" w:cs="仿宋_GB2312" w:eastAsia="仿宋_GB2312"/>
                <w:sz w:val="20"/>
              </w:rPr>
              <w:t>100</w:t>
            </w:r>
            <w:r>
              <w:rPr>
                <w:rFonts w:ascii="仿宋_GB2312" w:hAnsi="仿宋_GB2312" w:cs="仿宋_GB2312" w:eastAsia="仿宋_GB2312"/>
                <w:sz w:val="20"/>
              </w:rPr>
              <w:t>～</w:t>
            </w:r>
            <w:r>
              <w:rPr>
                <w:rFonts w:ascii="仿宋_GB2312" w:hAnsi="仿宋_GB2312" w:cs="仿宋_GB2312" w:eastAsia="仿宋_GB2312"/>
                <w:sz w:val="20"/>
              </w:rPr>
              <w:t xml:space="preserve">400 </w:t>
            </w:r>
            <w:r>
              <w:rPr>
                <w:rFonts w:ascii="仿宋_GB2312" w:hAnsi="仿宋_GB2312" w:cs="仿宋_GB2312" w:eastAsia="仿宋_GB2312"/>
                <w:sz w:val="20"/>
              </w:rPr>
              <w:t>EA/h</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 xml:space="preserve">4.5 </w:t>
            </w:r>
            <w:r>
              <w:rPr>
                <w:rFonts w:ascii="仿宋_GB2312" w:hAnsi="仿宋_GB2312" w:cs="仿宋_GB2312" w:eastAsia="仿宋_GB2312"/>
                <w:sz w:val="20"/>
              </w:rPr>
              <w:t>动力源</w:t>
            </w:r>
            <w:r>
              <w:rPr>
                <w:rFonts w:ascii="仿宋_GB2312" w:hAnsi="仿宋_GB2312" w:cs="仿宋_GB2312" w:eastAsia="仿宋_GB2312"/>
                <w:sz w:val="20"/>
              </w:rPr>
              <w:t>≥</w:t>
            </w:r>
            <w:r>
              <w:rPr>
                <w:rFonts w:ascii="仿宋_GB2312" w:hAnsi="仿宋_GB2312" w:cs="仿宋_GB2312" w:eastAsia="仿宋_GB2312"/>
                <w:sz w:val="20"/>
              </w:rPr>
              <w:t xml:space="preserve">1 </w:t>
            </w:r>
            <w:r>
              <w:rPr>
                <w:rFonts w:ascii="仿宋_GB2312" w:hAnsi="仿宋_GB2312" w:cs="仿宋_GB2312" w:eastAsia="仿宋_GB2312"/>
                <w:sz w:val="20"/>
              </w:rPr>
              <w:t>T</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 xml:space="preserve">4.6 </w:t>
            </w:r>
            <w:r>
              <w:rPr>
                <w:rFonts w:ascii="仿宋_GB2312" w:hAnsi="仿宋_GB2312" w:cs="仿宋_GB2312" w:eastAsia="仿宋_GB2312"/>
                <w:sz w:val="20"/>
              </w:rPr>
              <w:t>气源：</w:t>
            </w:r>
            <w:r>
              <w:rPr>
                <w:rFonts w:ascii="仿宋_GB2312" w:hAnsi="仿宋_GB2312" w:cs="仿宋_GB2312" w:eastAsia="仿宋_GB2312"/>
                <w:sz w:val="20"/>
              </w:rPr>
              <w:t>0.5</w:t>
            </w:r>
            <w:r>
              <w:rPr>
                <w:rFonts w:ascii="仿宋_GB2312" w:hAnsi="仿宋_GB2312" w:cs="仿宋_GB2312" w:eastAsia="仿宋_GB2312"/>
                <w:sz w:val="21"/>
              </w:rPr>
              <w:t xml:space="preserve"> </w:t>
            </w:r>
            <w:r>
              <w:rPr>
                <w:rFonts w:ascii="仿宋_GB2312" w:hAnsi="仿宋_GB2312" w:cs="仿宋_GB2312" w:eastAsia="仿宋_GB2312"/>
                <w:sz w:val="20"/>
              </w:rPr>
              <w:t>MPa</w:t>
            </w:r>
            <w:r>
              <w:rPr>
                <w:rFonts w:ascii="仿宋_GB2312" w:hAnsi="仿宋_GB2312" w:cs="仿宋_GB2312" w:eastAsia="仿宋_GB2312"/>
                <w:sz w:val="20"/>
              </w:rPr>
              <w:t>～</w:t>
            </w:r>
            <w:r>
              <w:rPr>
                <w:rFonts w:ascii="仿宋_GB2312" w:hAnsi="仿宋_GB2312" w:cs="仿宋_GB2312" w:eastAsia="仿宋_GB2312"/>
                <w:sz w:val="20"/>
              </w:rPr>
              <w:t>0.7</w:t>
            </w:r>
            <w:r>
              <w:rPr>
                <w:rFonts w:ascii="仿宋_GB2312" w:hAnsi="仿宋_GB2312" w:cs="仿宋_GB2312" w:eastAsia="仿宋_GB2312"/>
                <w:sz w:val="21"/>
              </w:rPr>
              <w:t xml:space="preserve"> </w:t>
            </w:r>
            <w:r>
              <w:rPr>
                <w:rFonts w:ascii="仿宋_GB2312" w:hAnsi="仿宋_GB2312" w:cs="仿宋_GB2312" w:eastAsia="仿宋_GB2312"/>
                <w:sz w:val="20"/>
              </w:rPr>
              <w:t>MPa</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 xml:space="preserve">4.7 </w:t>
            </w:r>
            <w:r>
              <w:rPr>
                <w:rFonts w:ascii="仿宋_GB2312" w:hAnsi="仿宋_GB2312" w:cs="仿宋_GB2312" w:eastAsia="仿宋_GB2312"/>
                <w:sz w:val="20"/>
              </w:rPr>
              <w:t>模具</w:t>
            </w:r>
            <w:r>
              <w:rPr>
                <w:rFonts w:ascii="仿宋_GB2312" w:hAnsi="仿宋_GB2312" w:cs="仿宋_GB2312" w:eastAsia="仿宋_GB2312"/>
                <w:sz w:val="20"/>
              </w:rPr>
              <w:t>/</w:t>
            </w:r>
            <w:r>
              <w:rPr>
                <w:rFonts w:ascii="仿宋_GB2312" w:hAnsi="仿宋_GB2312" w:cs="仿宋_GB2312" w:eastAsia="仿宋_GB2312"/>
                <w:sz w:val="20"/>
              </w:rPr>
              <w:t>模芯粗糙度</w:t>
            </w:r>
            <w:r>
              <w:rPr>
                <w:rFonts w:ascii="仿宋_GB2312" w:hAnsi="仿宋_GB2312" w:cs="仿宋_GB2312" w:eastAsia="仿宋_GB2312"/>
                <w:sz w:val="20"/>
              </w:rPr>
              <w:t>≤</w:t>
            </w:r>
            <w:r>
              <w:rPr>
                <w:rFonts w:ascii="仿宋_GB2312" w:hAnsi="仿宋_GB2312" w:cs="仿宋_GB2312" w:eastAsia="仿宋_GB2312"/>
                <w:sz w:val="20"/>
              </w:rPr>
              <w:t>0.4</w:t>
            </w:r>
            <w:r>
              <w:rPr>
                <w:rFonts w:ascii="仿宋_GB2312" w:hAnsi="仿宋_GB2312" w:cs="仿宋_GB2312" w:eastAsia="仿宋_GB2312"/>
                <w:sz w:val="20"/>
              </w:rPr>
              <w:t>（镜面抛光）；上下模平面度</w:t>
            </w:r>
            <w:r>
              <w:rPr>
                <w:rFonts w:ascii="仿宋_GB2312" w:hAnsi="仿宋_GB2312" w:cs="仿宋_GB2312" w:eastAsia="仿宋_GB2312"/>
                <w:sz w:val="20"/>
              </w:rPr>
              <w:t>≤</w:t>
            </w:r>
            <w:r>
              <w:rPr>
                <w:rFonts w:ascii="仿宋_GB2312" w:hAnsi="仿宋_GB2312" w:cs="仿宋_GB2312" w:eastAsia="仿宋_GB2312"/>
                <w:sz w:val="20"/>
              </w:rPr>
              <w:t>0.02mm</w:t>
            </w:r>
            <w:r>
              <w:rPr>
                <w:rFonts w:ascii="仿宋_GB2312" w:hAnsi="仿宋_GB2312" w:cs="仿宋_GB2312" w:eastAsia="仿宋_GB2312"/>
                <w:sz w:val="20"/>
              </w:rPr>
              <w:t>；模芯平面度</w:t>
            </w:r>
            <w:r>
              <w:rPr>
                <w:rFonts w:ascii="仿宋_GB2312" w:hAnsi="仿宋_GB2312" w:cs="仿宋_GB2312" w:eastAsia="仿宋_GB2312"/>
                <w:sz w:val="20"/>
              </w:rPr>
              <w:t>≤</w:t>
            </w:r>
            <w:r>
              <w:rPr>
                <w:rFonts w:ascii="仿宋_GB2312" w:hAnsi="仿宋_GB2312" w:cs="仿宋_GB2312" w:eastAsia="仿宋_GB2312"/>
                <w:sz w:val="20"/>
              </w:rPr>
              <w:t>0.02</w:t>
            </w:r>
            <w:r>
              <w:rPr>
                <w:rFonts w:ascii="仿宋_GB2312" w:hAnsi="仿宋_GB2312" w:cs="仿宋_GB2312" w:eastAsia="仿宋_GB2312"/>
                <w:sz w:val="21"/>
              </w:rPr>
              <w:t xml:space="preserve"> </w:t>
            </w:r>
            <w:r>
              <w:rPr>
                <w:rFonts w:ascii="仿宋_GB2312" w:hAnsi="仿宋_GB2312" w:cs="仿宋_GB2312" w:eastAsia="仿宋_GB2312"/>
                <w:sz w:val="20"/>
              </w:rPr>
              <w:t>mm</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b/>
              </w:rPr>
              <w:t>5.</w:t>
            </w:r>
            <w:r>
              <w:rPr>
                <w:rFonts w:ascii="仿宋_GB2312" w:hAnsi="仿宋_GB2312" w:cs="仿宋_GB2312" w:eastAsia="仿宋_GB2312"/>
                <w:sz w:val="20"/>
                <w:b/>
              </w:rPr>
              <w:t>封口模块</w:t>
            </w:r>
          </w:p>
          <w:p>
            <w:pPr>
              <w:pStyle w:val="null3"/>
              <w:jc w:val="left"/>
            </w:pPr>
            <w:r>
              <w:rPr>
                <w:rFonts w:ascii="仿宋_GB2312" w:hAnsi="仿宋_GB2312" w:cs="仿宋_GB2312" w:eastAsia="仿宋_GB2312"/>
                <w:sz w:val="20"/>
              </w:rPr>
              <w:t>5.1</w:t>
            </w:r>
            <w:r>
              <w:rPr>
                <w:rFonts w:ascii="仿宋_GB2312" w:hAnsi="仿宋_GB2312" w:cs="仿宋_GB2312" w:eastAsia="仿宋_GB2312"/>
                <w:sz w:val="20"/>
              </w:rPr>
              <w:t>侧封</w:t>
            </w:r>
            <w:r>
              <w:rPr>
                <w:rFonts w:ascii="仿宋_GB2312" w:hAnsi="仿宋_GB2312" w:cs="仿宋_GB2312" w:eastAsia="仿宋_GB2312"/>
                <w:sz w:val="20"/>
              </w:rPr>
              <w:t>≤</w:t>
            </w:r>
            <w:r>
              <w:rPr>
                <w:rFonts w:ascii="仿宋_GB2312" w:hAnsi="仿宋_GB2312" w:cs="仿宋_GB2312" w:eastAsia="仿宋_GB2312"/>
                <w:sz w:val="20"/>
              </w:rPr>
              <w:t>200</w:t>
            </w:r>
            <w:r>
              <w:rPr>
                <w:rFonts w:ascii="仿宋_GB2312" w:hAnsi="仿宋_GB2312" w:cs="仿宋_GB2312" w:eastAsia="仿宋_GB2312"/>
                <w:sz w:val="21"/>
              </w:rPr>
              <w:t xml:space="preserve"> </w:t>
            </w:r>
            <w:r>
              <w:rPr>
                <w:rFonts w:ascii="仿宋_GB2312" w:hAnsi="仿宋_GB2312" w:cs="仿宋_GB2312" w:eastAsia="仿宋_GB2312"/>
                <w:sz w:val="20"/>
              </w:rPr>
              <w:t>mm</w:t>
            </w:r>
            <w:r>
              <w:rPr>
                <w:rFonts w:ascii="仿宋_GB2312" w:hAnsi="仿宋_GB2312" w:cs="仿宋_GB2312" w:eastAsia="仿宋_GB2312"/>
                <w:sz w:val="20"/>
              </w:rPr>
              <w:t>，顶封</w:t>
            </w:r>
            <w:r>
              <w:rPr>
                <w:rFonts w:ascii="仿宋_GB2312" w:hAnsi="仿宋_GB2312" w:cs="仿宋_GB2312" w:eastAsia="仿宋_GB2312"/>
                <w:sz w:val="20"/>
              </w:rPr>
              <w:t>≤</w:t>
            </w:r>
            <w:r>
              <w:rPr>
                <w:rFonts w:ascii="仿宋_GB2312" w:hAnsi="仿宋_GB2312" w:cs="仿宋_GB2312" w:eastAsia="仿宋_GB2312"/>
                <w:sz w:val="20"/>
              </w:rPr>
              <w:t>100</w:t>
            </w:r>
            <w:r>
              <w:rPr>
                <w:rFonts w:ascii="仿宋_GB2312" w:hAnsi="仿宋_GB2312" w:cs="仿宋_GB2312" w:eastAsia="仿宋_GB2312"/>
                <w:sz w:val="21"/>
              </w:rPr>
              <w:t xml:space="preserve"> </w:t>
            </w:r>
            <w:r>
              <w:rPr>
                <w:rFonts w:ascii="仿宋_GB2312" w:hAnsi="仿宋_GB2312" w:cs="仿宋_GB2312" w:eastAsia="仿宋_GB2312"/>
                <w:sz w:val="20"/>
              </w:rPr>
              <w:t>mm</w:t>
            </w:r>
            <w:r>
              <w:rPr>
                <w:rFonts w:ascii="仿宋_GB2312" w:hAnsi="仿宋_GB2312" w:cs="仿宋_GB2312" w:eastAsia="仿宋_GB2312"/>
                <w:sz w:val="20"/>
              </w:rPr>
              <w:t>；</w:t>
            </w:r>
            <w:r>
              <w:rPr>
                <w:rFonts w:ascii="仿宋_GB2312" w:hAnsi="仿宋_GB2312" w:cs="仿宋_GB2312" w:eastAsia="仿宋_GB2312"/>
                <w:sz w:val="20"/>
              </w:rPr>
              <w:t>封印宽度：</w:t>
            </w:r>
            <w:r>
              <w:rPr>
                <w:rFonts w:ascii="仿宋_GB2312" w:hAnsi="仿宋_GB2312" w:cs="仿宋_GB2312" w:eastAsia="仿宋_GB2312"/>
                <w:sz w:val="20"/>
              </w:rPr>
              <w:t>3~10</w:t>
            </w:r>
            <w:r>
              <w:rPr>
                <w:rFonts w:ascii="仿宋_GB2312" w:hAnsi="仿宋_GB2312" w:cs="仿宋_GB2312" w:eastAsia="仿宋_GB2312"/>
                <w:sz w:val="21"/>
              </w:rPr>
              <w:t xml:space="preserve"> </w:t>
            </w:r>
            <w:r>
              <w:rPr>
                <w:rFonts w:ascii="仿宋_GB2312" w:hAnsi="仿宋_GB2312" w:cs="仿宋_GB2312" w:eastAsia="仿宋_GB2312"/>
                <w:sz w:val="20"/>
              </w:rPr>
              <w:t>mm</w:t>
            </w:r>
            <w:r>
              <w:rPr>
                <w:rFonts w:ascii="仿宋_GB2312" w:hAnsi="仿宋_GB2312" w:cs="仿宋_GB2312" w:eastAsia="仿宋_GB2312"/>
                <w:sz w:val="20"/>
              </w:rPr>
              <w:t>；封边厚度：</w:t>
            </w:r>
            <w:r>
              <w:rPr>
                <w:rFonts w:ascii="仿宋_GB2312" w:hAnsi="仿宋_GB2312" w:cs="仿宋_GB2312" w:eastAsia="仿宋_GB2312"/>
                <w:sz w:val="20"/>
              </w:rPr>
              <w:t>0.1</w:t>
            </w:r>
            <w:r>
              <w:rPr>
                <w:rFonts w:ascii="仿宋_GB2312" w:hAnsi="仿宋_GB2312" w:cs="仿宋_GB2312" w:eastAsia="仿宋_GB2312"/>
                <w:sz w:val="20"/>
              </w:rPr>
              <w:t>～</w:t>
            </w:r>
            <w:r>
              <w:rPr>
                <w:rFonts w:ascii="仿宋_GB2312" w:hAnsi="仿宋_GB2312" w:cs="仿宋_GB2312" w:eastAsia="仿宋_GB2312"/>
                <w:sz w:val="20"/>
              </w:rPr>
              <w:t>0.3</w:t>
            </w:r>
            <w:r>
              <w:rPr>
                <w:rFonts w:ascii="仿宋_GB2312" w:hAnsi="仿宋_GB2312" w:cs="仿宋_GB2312" w:eastAsia="仿宋_GB2312"/>
                <w:sz w:val="21"/>
              </w:rPr>
              <w:t xml:space="preserve"> </w:t>
            </w:r>
            <w:r>
              <w:rPr>
                <w:rFonts w:ascii="仿宋_GB2312" w:hAnsi="仿宋_GB2312" w:cs="仿宋_GB2312" w:eastAsia="仿宋_GB2312"/>
                <w:sz w:val="20"/>
              </w:rPr>
              <w:t>mm</w:t>
            </w:r>
            <w:r>
              <w:rPr>
                <w:rFonts w:ascii="仿宋_GB2312" w:hAnsi="仿宋_GB2312" w:cs="仿宋_GB2312" w:eastAsia="仿宋_GB2312"/>
                <w:sz w:val="20"/>
              </w:rPr>
              <w:t>；热封温度：</w:t>
            </w:r>
            <w:r>
              <w:rPr>
                <w:rFonts w:ascii="仿宋_GB2312" w:hAnsi="仿宋_GB2312" w:cs="仿宋_GB2312" w:eastAsia="仿宋_GB2312"/>
                <w:sz w:val="20"/>
              </w:rPr>
              <w:t>0</w:t>
            </w:r>
            <w:r>
              <w:rPr>
                <w:rFonts w:ascii="仿宋_GB2312" w:hAnsi="仿宋_GB2312" w:cs="仿宋_GB2312" w:eastAsia="仿宋_GB2312"/>
                <w:sz w:val="20"/>
              </w:rPr>
              <w:t>～</w:t>
            </w:r>
            <w:r>
              <w:rPr>
                <w:rFonts w:ascii="仿宋_GB2312" w:hAnsi="仿宋_GB2312" w:cs="仿宋_GB2312" w:eastAsia="仿宋_GB2312"/>
                <w:sz w:val="20"/>
              </w:rPr>
              <w:t>250</w:t>
            </w:r>
            <w:r>
              <w:rPr>
                <w:rFonts w:ascii="仿宋_GB2312" w:hAnsi="仿宋_GB2312" w:cs="仿宋_GB2312" w:eastAsia="仿宋_GB2312"/>
                <w:sz w:val="21"/>
              </w:rPr>
              <w:t xml:space="preserve"> </w:t>
            </w:r>
            <w:r>
              <w:rPr>
                <w:rFonts w:ascii="仿宋_GB2312" w:hAnsi="仿宋_GB2312" w:cs="仿宋_GB2312" w:eastAsia="仿宋_GB2312"/>
                <w:sz w:val="20"/>
              </w:rPr>
              <w:t>℃(</w:t>
            </w:r>
            <w:r>
              <w:rPr>
                <w:rFonts w:ascii="仿宋_GB2312" w:hAnsi="仿宋_GB2312" w:cs="仿宋_GB2312" w:eastAsia="仿宋_GB2312"/>
                <w:sz w:val="20"/>
              </w:rPr>
              <w:t>温度自由设定</w:t>
            </w:r>
            <w:r>
              <w:rPr>
                <w:rFonts w:ascii="仿宋_GB2312" w:hAnsi="仿宋_GB2312" w:cs="仿宋_GB2312" w:eastAsia="仿宋_GB2312"/>
                <w:sz w:val="20"/>
              </w:rPr>
              <w:t>)</w:t>
            </w:r>
            <w:r>
              <w:rPr>
                <w:rFonts w:ascii="仿宋_GB2312" w:hAnsi="仿宋_GB2312" w:cs="仿宋_GB2312" w:eastAsia="仿宋_GB2312"/>
                <w:sz w:val="20"/>
              </w:rPr>
              <w:t>，控温精度</w:t>
            </w:r>
            <w:r>
              <w:rPr>
                <w:rFonts w:ascii="仿宋_GB2312" w:hAnsi="仿宋_GB2312" w:cs="仿宋_GB2312" w:eastAsia="仿宋_GB2312"/>
                <w:sz w:val="20"/>
              </w:rPr>
              <w:t>±2</w:t>
            </w:r>
            <w:r>
              <w:rPr>
                <w:rFonts w:ascii="仿宋_GB2312" w:hAnsi="仿宋_GB2312" w:cs="仿宋_GB2312" w:eastAsia="仿宋_GB2312"/>
                <w:sz w:val="21"/>
              </w:rPr>
              <w:t xml:space="preserve"> </w:t>
            </w:r>
            <w:r>
              <w:rPr>
                <w:rFonts w:ascii="仿宋_GB2312" w:hAnsi="仿宋_GB2312" w:cs="仿宋_GB2312" w:eastAsia="仿宋_GB2312"/>
                <w:sz w:val="20"/>
              </w:rPr>
              <w:t>℃</w:t>
            </w:r>
            <w:r>
              <w:rPr>
                <w:rFonts w:ascii="仿宋_GB2312" w:hAnsi="仿宋_GB2312" w:cs="仿宋_GB2312" w:eastAsia="仿宋_GB2312"/>
                <w:sz w:val="20"/>
              </w:rPr>
              <w:t>；真空度</w:t>
            </w:r>
            <w:r>
              <w:rPr>
                <w:rFonts w:ascii="仿宋_GB2312" w:hAnsi="仿宋_GB2312" w:cs="仿宋_GB2312" w:eastAsia="仿宋_GB2312"/>
                <w:sz w:val="20"/>
              </w:rPr>
              <w:t>≤</w:t>
            </w:r>
            <w:r>
              <w:rPr>
                <w:rFonts w:ascii="仿宋_GB2312" w:hAnsi="仿宋_GB2312" w:cs="仿宋_GB2312" w:eastAsia="仿宋_GB2312"/>
                <w:sz w:val="20"/>
              </w:rPr>
              <w:t>-90</w:t>
            </w:r>
            <w:r>
              <w:rPr>
                <w:rFonts w:ascii="仿宋_GB2312" w:hAnsi="仿宋_GB2312" w:cs="仿宋_GB2312" w:eastAsia="仿宋_GB2312"/>
                <w:sz w:val="21"/>
              </w:rPr>
              <w:t xml:space="preserve"> </w:t>
            </w:r>
            <w:r>
              <w:rPr>
                <w:rFonts w:ascii="仿宋_GB2312" w:hAnsi="仿宋_GB2312" w:cs="仿宋_GB2312" w:eastAsia="仿宋_GB2312"/>
                <w:sz w:val="20"/>
              </w:rPr>
              <w:t>kPa</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b/>
              </w:rPr>
              <w:t>▲</w:t>
            </w:r>
            <w:r>
              <w:rPr>
                <w:rFonts w:ascii="仿宋_GB2312" w:hAnsi="仿宋_GB2312" w:cs="仿宋_GB2312" w:eastAsia="仿宋_GB2312"/>
                <w:sz w:val="20"/>
              </w:rPr>
              <w:t>5.</w:t>
            </w:r>
            <w:r>
              <w:rPr>
                <w:rFonts w:ascii="仿宋_GB2312" w:hAnsi="仿宋_GB2312" w:cs="仿宋_GB2312" w:eastAsia="仿宋_GB2312"/>
                <w:sz w:val="20"/>
              </w:rPr>
              <w:t>2</w:t>
            </w:r>
            <w:r>
              <w:rPr>
                <w:rFonts w:ascii="仿宋_GB2312" w:hAnsi="仿宋_GB2312" w:cs="仿宋_GB2312" w:eastAsia="仿宋_GB2312"/>
                <w:sz w:val="20"/>
              </w:rPr>
              <w:t xml:space="preserve"> </w:t>
            </w:r>
            <w:r>
              <w:rPr>
                <w:rFonts w:ascii="仿宋_GB2312" w:hAnsi="仿宋_GB2312" w:cs="仿宋_GB2312" w:eastAsia="仿宋_GB2312"/>
                <w:sz w:val="20"/>
              </w:rPr>
              <w:t>模块可实现</w:t>
            </w:r>
            <w:r>
              <w:rPr>
                <w:rFonts w:ascii="仿宋_GB2312" w:hAnsi="仿宋_GB2312" w:cs="仿宋_GB2312" w:eastAsia="仿宋_GB2312"/>
                <w:sz w:val="20"/>
              </w:rPr>
              <w:t>3</w:t>
            </w:r>
            <w:r>
              <w:rPr>
                <w:rFonts w:ascii="仿宋_GB2312" w:hAnsi="仿宋_GB2312" w:cs="仿宋_GB2312" w:eastAsia="仿宋_GB2312"/>
                <w:sz w:val="20"/>
              </w:rPr>
              <w:t>种电池封装工艺（顶封，侧封，真空封），顶封采用极耳避空封头</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b/>
              </w:rPr>
              <w:t>6</w:t>
            </w:r>
            <w:r>
              <w:rPr>
                <w:rFonts w:ascii="仿宋_GB2312" w:hAnsi="仿宋_GB2312" w:cs="仿宋_GB2312" w:eastAsia="仿宋_GB2312"/>
                <w:sz w:val="20"/>
                <w:b/>
              </w:rPr>
              <w:t>.</w:t>
            </w:r>
            <w:r>
              <w:rPr>
                <w:rFonts w:ascii="仿宋_GB2312" w:hAnsi="仿宋_GB2312" w:cs="仿宋_GB2312" w:eastAsia="仿宋_GB2312"/>
                <w:sz w:val="20"/>
                <w:b/>
              </w:rPr>
              <w:t>固态电池压锁一体装置</w:t>
            </w:r>
          </w:p>
          <w:p>
            <w:pPr>
              <w:pStyle w:val="null3"/>
              <w:jc w:val="left"/>
            </w:pPr>
            <w:r>
              <w:rPr>
                <w:rFonts w:ascii="仿宋_GB2312" w:hAnsi="仿宋_GB2312" w:cs="仿宋_GB2312" w:eastAsia="仿宋_GB2312"/>
                <w:sz w:val="20"/>
                <w:b/>
              </w:rPr>
              <w:t>▲</w:t>
            </w:r>
            <w:r>
              <w:rPr>
                <w:rFonts w:ascii="仿宋_GB2312" w:hAnsi="仿宋_GB2312" w:cs="仿宋_GB2312" w:eastAsia="仿宋_GB2312"/>
                <w:sz w:val="20"/>
              </w:rPr>
              <w:t>6.1</w:t>
            </w:r>
            <w:r>
              <w:rPr>
                <w:rFonts w:ascii="仿宋_GB2312" w:hAnsi="仿宋_GB2312" w:cs="仿宋_GB2312" w:eastAsia="仿宋_GB2312"/>
                <w:sz w:val="21"/>
              </w:rPr>
              <w:t xml:space="preserve"> </w:t>
            </w:r>
            <w:r>
              <w:rPr>
                <w:rFonts w:ascii="仿宋_GB2312" w:hAnsi="仿宋_GB2312" w:cs="仿宋_GB2312" w:eastAsia="仿宋_GB2312"/>
                <w:sz w:val="20"/>
              </w:rPr>
              <w:t>压力精度控制可达</w:t>
            </w:r>
            <w:r>
              <w:rPr>
                <w:rFonts w:ascii="仿宋_GB2312" w:hAnsi="仿宋_GB2312" w:cs="仿宋_GB2312" w:eastAsia="仿宋_GB2312"/>
                <w:sz w:val="20"/>
              </w:rPr>
              <w:t>±1</w:t>
            </w:r>
            <w:r>
              <w:rPr>
                <w:rFonts w:ascii="仿宋_GB2312" w:hAnsi="仿宋_GB2312" w:cs="仿宋_GB2312" w:eastAsia="仿宋_GB2312"/>
                <w:sz w:val="21"/>
              </w:rPr>
              <w:t xml:space="preserve"> </w:t>
            </w:r>
            <w:r>
              <w:rPr>
                <w:rFonts w:ascii="仿宋_GB2312" w:hAnsi="仿宋_GB2312" w:cs="仿宋_GB2312" w:eastAsia="仿宋_GB2312"/>
                <w:sz w:val="20"/>
              </w:rPr>
              <w:t>%F.S.</w:t>
            </w:r>
            <w:r>
              <w:rPr>
                <w:rFonts w:ascii="仿宋_GB2312" w:hAnsi="仿宋_GB2312" w:cs="仿宋_GB2312" w:eastAsia="仿宋_GB2312"/>
                <w:sz w:val="20"/>
              </w:rPr>
              <w:t>，加压压力：</w:t>
            </w:r>
            <w:r>
              <w:rPr>
                <w:rFonts w:ascii="仿宋_GB2312" w:hAnsi="仿宋_GB2312" w:cs="仿宋_GB2312" w:eastAsia="仿宋_GB2312"/>
                <w:sz w:val="20"/>
              </w:rPr>
              <w:t>100</w:t>
            </w:r>
            <w:r>
              <w:rPr>
                <w:rFonts w:ascii="仿宋_GB2312" w:hAnsi="仿宋_GB2312" w:cs="仿宋_GB2312" w:eastAsia="仿宋_GB2312"/>
                <w:sz w:val="21"/>
              </w:rPr>
              <w:t xml:space="preserve"> </w:t>
            </w:r>
            <w:r>
              <w:rPr>
                <w:rFonts w:ascii="仿宋_GB2312" w:hAnsi="仿宋_GB2312" w:cs="仿宋_GB2312" w:eastAsia="仿宋_GB2312"/>
                <w:sz w:val="20"/>
              </w:rPr>
              <w:t>kg~10000</w:t>
            </w:r>
            <w:r>
              <w:rPr>
                <w:rFonts w:ascii="仿宋_GB2312" w:hAnsi="仿宋_GB2312" w:cs="仿宋_GB2312" w:eastAsia="仿宋_GB2312"/>
                <w:sz w:val="21"/>
              </w:rPr>
              <w:t xml:space="preserve"> </w:t>
            </w:r>
            <w:r>
              <w:rPr>
                <w:rFonts w:ascii="仿宋_GB2312" w:hAnsi="仿宋_GB2312" w:cs="仿宋_GB2312" w:eastAsia="仿宋_GB2312"/>
                <w:sz w:val="20"/>
              </w:rPr>
              <w:t>kg</w:t>
            </w:r>
            <w:r>
              <w:rPr>
                <w:rFonts w:ascii="仿宋_GB2312" w:hAnsi="仿宋_GB2312" w:cs="仿宋_GB2312" w:eastAsia="仿宋_GB2312"/>
                <w:sz w:val="20"/>
              </w:rPr>
              <w:t>；加压控制精度</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1"/>
              </w:rPr>
              <w:t xml:space="preserve"> </w:t>
            </w:r>
            <w:r>
              <w:rPr>
                <w:rFonts w:ascii="仿宋_GB2312" w:hAnsi="仿宋_GB2312" w:cs="仿宋_GB2312" w:eastAsia="仿宋_GB2312"/>
                <w:sz w:val="20"/>
              </w:rPr>
              <w:t>%F.S.</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2</w:t>
            </w:r>
            <w:r>
              <w:rPr>
                <w:rFonts w:ascii="仿宋_GB2312" w:hAnsi="仿宋_GB2312" w:cs="仿宋_GB2312" w:eastAsia="仿宋_GB2312"/>
                <w:sz w:val="20"/>
              </w:rPr>
              <w:t xml:space="preserve"> </w:t>
            </w:r>
            <w:r>
              <w:rPr>
                <w:rFonts w:ascii="仿宋_GB2312" w:hAnsi="仿宋_GB2312" w:cs="仿宋_GB2312" w:eastAsia="仿宋_GB2312"/>
                <w:sz w:val="20"/>
              </w:rPr>
              <w:t>压力分辨率：</w:t>
            </w:r>
            <w:r>
              <w:rPr>
                <w:rFonts w:ascii="仿宋_GB2312" w:hAnsi="仿宋_GB2312" w:cs="仿宋_GB2312" w:eastAsia="仿宋_GB2312"/>
                <w:sz w:val="20"/>
              </w:rPr>
              <w:t>±0.1</w:t>
            </w:r>
            <w:r>
              <w:rPr>
                <w:rFonts w:ascii="仿宋_GB2312" w:hAnsi="仿宋_GB2312" w:cs="仿宋_GB2312" w:eastAsia="仿宋_GB2312"/>
                <w:sz w:val="21"/>
              </w:rPr>
              <w:t xml:space="preserve"> </w:t>
            </w:r>
            <w:r>
              <w:rPr>
                <w:rFonts w:ascii="仿宋_GB2312" w:hAnsi="仿宋_GB2312" w:cs="仿宋_GB2312" w:eastAsia="仿宋_GB2312"/>
                <w:sz w:val="20"/>
              </w:rPr>
              <w:t>kg</w:t>
            </w:r>
            <w:r>
              <w:rPr>
                <w:rFonts w:ascii="仿宋_GB2312" w:hAnsi="仿宋_GB2312" w:cs="仿宋_GB2312" w:eastAsia="仿宋_GB2312"/>
                <w:sz w:val="20"/>
              </w:rPr>
              <w:t>；额定转速：</w:t>
            </w:r>
            <w:r>
              <w:rPr>
                <w:rFonts w:ascii="仿宋_GB2312" w:hAnsi="仿宋_GB2312" w:cs="仿宋_GB2312" w:eastAsia="仿宋_GB2312"/>
                <w:sz w:val="20"/>
              </w:rPr>
              <w:t>3000</w:t>
            </w:r>
            <w:r>
              <w:rPr>
                <w:rFonts w:ascii="仿宋_GB2312" w:hAnsi="仿宋_GB2312" w:cs="仿宋_GB2312" w:eastAsia="仿宋_GB2312"/>
                <w:sz w:val="21"/>
              </w:rPr>
              <w:t xml:space="preserve"> </w:t>
            </w:r>
            <w:r>
              <w:rPr>
                <w:rFonts w:ascii="仿宋_GB2312" w:hAnsi="仿宋_GB2312" w:cs="仿宋_GB2312" w:eastAsia="仿宋_GB2312"/>
                <w:sz w:val="20"/>
              </w:rPr>
              <w:t>rpm/min</w:t>
            </w:r>
            <w:r>
              <w:rPr>
                <w:rFonts w:ascii="仿宋_GB2312" w:hAnsi="仿宋_GB2312" w:cs="仿宋_GB2312" w:eastAsia="仿宋_GB2312"/>
                <w:sz w:val="20"/>
              </w:rPr>
              <w:t>；最大转速：</w:t>
            </w:r>
            <w:r>
              <w:rPr>
                <w:rFonts w:ascii="仿宋_GB2312" w:hAnsi="仿宋_GB2312" w:cs="仿宋_GB2312" w:eastAsia="仿宋_GB2312"/>
                <w:sz w:val="20"/>
              </w:rPr>
              <w:t>6000</w:t>
            </w:r>
            <w:r>
              <w:rPr>
                <w:rFonts w:ascii="仿宋_GB2312" w:hAnsi="仿宋_GB2312" w:cs="仿宋_GB2312" w:eastAsia="仿宋_GB2312"/>
                <w:sz w:val="21"/>
              </w:rPr>
              <w:t xml:space="preserve"> </w:t>
            </w:r>
            <w:r>
              <w:rPr>
                <w:rFonts w:ascii="仿宋_GB2312" w:hAnsi="仿宋_GB2312" w:cs="仿宋_GB2312" w:eastAsia="仿宋_GB2312"/>
                <w:sz w:val="20"/>
              </w:rPr>
              <w:t>rpm/min</w:t>
            </w:r>
            <w:r>
              <w:rPr>
                <w:rFonts w:ascii="仿宋_GB2312" w:hAnsi="仿宋_GB2312" w:cs="仿宋_GB2312" w:eastAsia="仿宋_GB2312"/>
                <w:sz w:val="20"/>
              </w:rPr>
              <w:t xml:space="preserve">；额定转矩： </w:t>
            </w:r>
            <w:r>
              <w:rPr>
                <w:rFonts w:ascii="仿宋_GB2312" w:hAnsi="仿宋_GB2312" w:cs="仿宋_GB2312" w:eastAsia="仿宋_GB2312"/>
                <w:sz w:val="20"/>
              </w:rPr>
              <w:t>1.27</w:t>
            </w:r>
            <w:r>
              <w:rPr>
                <w:rFonts w:ascii="仿宋_GB2312" w:hAnsi="仿宋_GB2312" w:cs="仿宋_GB2312" w:eastAsia="仿宋_GB2312"/>
                <w:sz w:val="21"/>
              </w:rPr>
              <w:t xml:space="preserve"> </w:t>
            </w:r>
            <w:r>
              <w:rPr>
                <w:rFonts w:ascii="仿宋_GB2312" w:hAnsi="仿宋_GB2312" w:cs="仿宋_GB2312" w:eastAsia="仿宋_GB2312"/>
                <w:sz w:val="20"/>
              </w:rPr>
              <w:t>N*m</w:t>
            </w:r>
            <w:r>
              <w:rPr>
                <w:rFonts w:ascii="仿宋_GB2312" w:hAnsi="仿宋_GB2312" w:cs="仿宋_GB2312" w:eastAsia="仿宋_GB2312"/>
                <w:sz w:val="20"/>
              </w:rPr>
              <w:t>；最大转矩：</w:t>
            </w:r>
            <w:r>
              <w:rPr>
                <w:rFonts w:ascii="仿宋_GB2312" w:hAnsi="仿宋_GB2312" w:cs="仿宋_GB2312" w:eastAsia="仿宋_GB2312"/>
                <w:sz w:val="20"/>
              </w:rPr>
              <w:t>4.46</w:t>
            </w:r>
            <w:r>
              <w:rPr>
                <w:rFonts w:ascii="仿宋_GB2312" w:hAnsi="仿宋_GB2312" w:cs="仿宋_GB2312" w:eastAsia="仿宋_GB2312"/>
                <w:sz w:val="21"/>
              </w:rPr>
              <w:t xml:space="preserve"> </w:t>
            </w:r>
            <w:r>
              <w:rPr>
                <w:rFonts w:ascii="仿宋_GB2312" w:hAnsi="仿宋_GB2312" w:cs="仿宋_GB2312" w:eastAsia="仿宋_GB2312"/>
                <w:sz w:val="20"/>
              </w:rPr>
              <w:t>N*m</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b/>
              </w:rPr>
              <w:t>四、软包电池手套箱系统</w:t>
            </w:r>
            <w:r>
              <w:rPr>
                <w:rFonts w:ascii="仿宋_GB2312" w:hAnsi="仿宋_GB2312" w:cs="仿宋_GB2312" w:eastAsia="仿宋_GB2312"/>
                <w:sz w:val="20"/>
                <w:b/>
              </w:rPr>
              <w:t>-</w:t>
            </w:r>
            <w:r>
              <w:rPr>
                <w:rFonts w:ascii="仿宋_GB2312" w:hAnsi="仿宋_GB2312" w:cs="仿宋_GB2312" w:eastAsia="仿宋_GB2312"/>
                <w:sz w:val="20"/>
                <w:b/>
              </w:rPr>
              <w:t>电芯测试模块：</w:t>
            </w:r>
          </w:p>
          <w:p>
            <w:pPr>
              <w:pStyle w:val="null3"/>
              <w:jc w:val="both"/>
            </w:pPr>
            <w:r>
              <w:rPr>
                <w:rFonts w:ascii="仿宋_GB2312" w:hAnsi="仿宋_GB2312" w:cs="仿宋_GB2312" w:eastAsia="仿宋_GB2312"/>
                <w:sz w:val="20"/>
                <w:b/>
              </w:rPr>
              <w:t>1.</w:t>
            </w:r>
            <w:r>
              <w:rPr>
                <w:rFonts w:ascii="仿宋_GB2312" w:hAnsi="仿宋_GB2312" w:cs="仿宋_GB2312" w:eastAsia="仿宋_GB2312"/>
                <w:sz w:val="20"/>
                <w:b/>
              </w:rPr>
              <w:t>单通道</w:t>
            </w:r>
            <w:r>
              <w:rPr>
                <w:rFonts w:ascii="仿宋_GB2312" w:hAnsi="仿宋_GB2312" w:cs="仿宋_GB2312" w:eastAsia="仿宋_GB2312"/>
                <w:sz w:val="20"/>
                <w:b/>
              </w:rPr>
              <w:t>EIS</w:t>
            </w:r>
            <w:r>
              <w:rPr>
                <w:rFonts w:ascii="仿宋_GB2312" w:hAnsi="仿宋_GB2312" w:cs="仿宋_GB2312" w:eastAsia="仿宋_GB2312"/>
                <w:sz w:val="20"/>
                <w:b/>
              </w:rPr>
              <w:t>测试模块：</w:t>
            </w:r>
          </w:p>
          <w:p>
            <w:pPr>
              <w:pStyle w:val="null3"/>
              <w:jc w:val="both"/>
            </w:pPr>
            <w:r>
              <w:rPr>
                <w:rFonts w:ascii="仿宋_GB2312" w:hAnsi="仿宋_GB2312" w:cs="仿宋_GB2312" w:eastAsia="仿宋_GB2312"/>
                <w:sz w:val="20"/>
              </w:rPr>
              <w:t xml:space="preserve">1.1 </w:t>
            </w:r>
            <w:r>
              <w:rPr>
                <w:rFonts w:ascii="仿宋_GB2312" w:hAnsi="仿宋_GB2312" w:cs="仿宋_GB2312" w:eastAsia="仿宋_GB2312"/>
                <w:sz w:val="20"/>
              </w:rPr>
              <w:t>电流范围：</w:t>
            </w:r>
            <w:r>
              <w:rPr>
                <w:rFonts w:ascii="仿宋_GB2312" w:hAnsi="仿宋_GB2312" w:cs="仿宋_GB2312" w:eastAsia="仿宋_GB2312"/>
                <w:sz w:val="20"/>
              </w:rPr>
              <w:t>0.01</w:t>
            </w:r>
            <w:r>
              <w:rPr>
                <w:rFonts w:ascii="仿宋_GB2312" w:hAnsi="仿宋_GB2312" w:cs="仿宋_GB2312" w:eastAsia="仿宋_GB2312"/>
                <w:sz w:val="20"/>
              </w:rPr>
              <w:t>～</w:t>
            </w:r>
            <w:r>
              <w:rPr>
                <w:rFonts w:ascii="仿宋_GB2312" w:hAnsi="仿宋_GB2312" w:cs="仿宋_GB2312" w:eastAsia="仿宋_GB2312"/>
                <w:sz w:val="20"/>
              </w:rPr>
              <w:t>10</w:t>
            </w:r>
            <w:r>
              <w:rPr>
                <w:rFonts w:ascii="仿宋_GB2312" w:hAnsi="仿宋_GB2312" w:cs="仿宋_GB2312" w:eastAsia="仿宋_GB2312"/>
                <w:sz w:val="21"/>
              </w:rPr>
              <w:t xml:space="preserve"> </w:t>
            </w:r>
            <w:r>
              <w:rPr>
                <w:rFonts w:ascii="仿宋_GB2312" w:hAnsi="仿宋_GB2312" w:cs="仿宋_GB2312" w:eastAsia="仿宋_GB2312"/>
                <w:sz w:val="20"/>
              </w:rPr>
              <w:t>A</w:t>
            </w:r>
            <w:r>
              <w:rPr>
                <w:rFonts w:ascii="仿宋_GB2312" w:hAnsi="仿宋_GB2312" w:cs="仿宋_GB2312" w:eastAsia="仿宋_GB2312"/>
                <w:sz w:val="20"/>
              </w:rPr>
              <w:t>；电流控制精度：</w:t>
            </w:r>
            <w:r>
              <w:rPr>
                <w:rFonts w:ascii="仿宋_GB2312" w:hAnsi="仿宋_GB2312" w:cs="仿宋_GB2312" w:eastAsia="仿宋_GB2312"/>
                <w:sz w:val="20"/>
              </w:rPr>
              <w:t>±0.05%</w:t>
            </w:r>
            <w:r>
              <w:rPr>
                <w:rFonts w:ascii="仿宋_GB2312" w:hAnsi="仿宋_GB2312" w:cs="仿宋_GB2312" w:eastAsia="仿宋_GB2312"/>
                <w:sz w:val="21"/>
              </w:rPr>
              <w:t xml:space="preserve"> </w:t>
            </w:r>
            <w:r>
              <w:rPr>
                <w:rFonts w:ascii="仿宋_GB2312" w:hAnsi="仿宋_GB2312" w:cs="仿宋_GB2312" w:eastAsia="仿宋_GB2312"/>
                <w:sz w:val="20"/>
              </w:rPr>
              <w:t>F.S</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 xml:space="preserve">1.2 </w:t>
            </w:r>
            <w:r>
              <w:rPr>
                <w:rFonts w:ascii="仿宋_GB2312" w:hAnsi="仿宋_GB2312" w:cs="仿宋_GB2312" w:eastAsia="仿宋_GB2312"/>
                <w:sz w:val="20"/>
              </w:rPr>
              <w:t>电压范围：</w:t>
            </w:r>
            <w:r>
              <w:rPr>
                <w:rFonts w:ascii="仿宋_GB2312" w:hAnsi="仿宋_GB2312" w:cs="仿宋_GB2312" w:eastAsia="仿宋_GB2312"/>
                <w:sz w:val="20"/>
              </w:rPr>
              <w:t>0</w:t>
            </w: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1"/>
              </w:rPr>
              <w:t xml:space="preserve"> </w:t>
            </w:r>
            <w:r>
              <w:rPr>
                <w:rFonts w:ascii="仿宋_GB2312" w:hAnsi="仿宋_GB2312" w:cs="仿宋_GB2312" w:eastAsia="仿宋_GB2312"/>
                <w:sz w:val="20"/>
              </w:rPr>
              <w:t>V</w:t>
            </w:r>
            <w:r>
              <w:rPr>
                <w:rFonts w:ascii="仿宋_GB2312" w:hAnsi="仿宋_GB2312" w:cs="仿宋_GB2312" w:eastAsia="仿宋_GB2312"/>
                <w:sz w:val="20"/>
              </w:rPr>
              <w:t>；电压控制精度：</w:t>
            </w:r>
            <w:r>
              <w:rPr>
                <w:rFonts w:ascii="仿宋_GB2312" w:hAnsi="仿宋_GB2312" w:cs="仿宋_GB2312" w:eastAsia="仿宋_GB2312"/>
                <w:sz w:val="20"/>
              </w:rPr>
              <w:t>±0.006%</w:t>
            </w:r>
            <w:r>
              <w:rPr>
                <w:rFonts w:ascii="仿宋_GB2312" w:hAnsi="仿宋_GB2312" w:cs="仿宋_GB2312" w:eastAsia="仿宋_GB2312"/>
                <w:sz w:val="21"/>
              </w:rPr>
              <w:t xml:space="preserve"> </w:t>
            </w:r>
            <w:r>
              <w:rPr>
                <w:rFonts w:ascii="仿宋_GB2312" w:hAnsi="仿宋_GB2312" w:cs="仿宋_GB2312" w:eastAsia="仿宋_GB2312"/>
                <w:sz w:val="20"/>
              </w:rPr>
              <w:t>F.S</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rPr>
              <w:t xml:space="preserve">1.3 </w:t>
            </w:r>
            <w:r>
              <w:rPr>
                <w:rFonts w:ascii="仿宋_GB2312" w:hAnsi="仿宋_GB2312" w:cs="仿宋_GB2312" w:eastAsia="仿宋_GB2312"/>
                <w:sz w:val="20"/>
              </w:rPr>
              <w:t>频率范围：</w:t>
            </w:r>
            <w:r>
              <w:rPr>
                <w:rFonts w:ascii="仿宋_GB2312" w:hAnsi="仿宋_GB2312" w:cs="仿宋_GB2312" w:eastAsia="仿宋_GB2312"/>
                <w:sz w:val="20"/>
              </w:rPr>
              <w:t>20</w:t>
            </w:r>
            <w:r>
              <w:rPr>
                <w:rFonts w:ascii="仿宋_GB2312" w:hAnsi="仿宋_GB2312" w:cs="仿宋_GB2312" w:eastAsia="仿宋_GB2312"/>
                <w:sz w:val="21"/>
              </w:rPr>
              <w:t xml:space="preserve"> </w:t>
            </w:r>
            <w:r>
              <w:rPr>
                <w:rFonts w:ascii="仿宋_GB2312" w:hAnsi="仿宋_GB2312" w:cs="仿宋_GB2312" w:eastAsia="仿宋_GB2312"/>
                <w:sz w:val="20"/>
              </w:rPr>
              <w:t>kHz</w:t>
            </w:r>
            <w:r>
              <w:rPr>
                <w:rFonts w:ascii="仿宋_GB2312" w:hAnsi="仿宋_GB2312" w:cs="仿宋_GB2312" w:eastAsia="仿宋_GB2312"/>
                <w:sz w:val="20"/>
              </w:rPr>
              <w:t>～</w:t>
            </w:r>
            <w:r>
              <w:rPr>
                <w:rFonts w:ascii="仿宋_GB2312" w:hAnsi="仿宋_GB2312" w:cs="仿宋_GB2312" w:eastAsia="仿宋_GB2312"/>
                <w:sz w:val="20"/>
              </w:rPr>
              <w:t>0.1</w:t>
            </w:r>
            <w:r>
              <w:rPr>
                <w:rFonts w:ascii="仿宋_GB2312" w:hAnsi="仿宋_GB2312" w:cs="仿宋_GB2312" w:eastAsia="仿宋_GB2312"/>
                <w:sz w:val="21"/>
              </w:rPr>
              <w:t xml:space="preserve"> </w:t>
            </w:r>
            <w:r>
              <w:rPr>
                <w:rFonts w:ascii="仿宋_GB2312" w:hAnsi="仿宋_GB2312" w:cs="仿宋_GB2312" w:eastAsia="仿宋_GB2312"/>
                <w:sz w:val="20"/>
              </w:rPr>
              <w:t>Hz</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b/>
              </w:rPr>
              <w:t>2</w:t>
            </w:r>
            <w:r>
              <w:rPr>
                <w:rFonts w:ascii="仿宋_GB2312" w:hAnsi="仿宋_GB2312" w:cs="仿宋_GB2312" w:eastAsia="仿宋_GB2312"/>
                <w:sz w:val="20"/>
                <w:b/>
              </w:rPr>
              <w:t>、固态电池性能测试模块</w:t>
            </w:r>
          </w:p>
          <w:p>
            <w:pPr>
              <w:pStyle w:val="null3"/>
              <w:jc w:val="both"/>
            </w:pPr>
            <w:r>
              <w:rPr>
                <w:rFonts w:ascii="仿宋_GB2312" w:hAnsi="仿宋_GB2312" w:cs="仿宋_GB2312" w:eastAsia="仿宋_GB2312"/>
                <w:sz w:val="20"/>
              </w:rPr>
              <w:t xml:space="preserve">2.1 </w:t>
            </w:r>
            <w:r>
              <w:rPr>
                <w:rFonts w:ascii="仿宋_GB2312" w:hAnsi="仿宋_GB2312" w:cs="仿宋_GB2312" w:eastAsia="仿宋_GB2312"/>
                <w:sz w:val="20"/>
              </w:rPr>
              <w:t>可放置</w:t>
            </w:r>
            <w:r>
              <w:rPr>
                <w:rFonts w:ascii="仿宋_GB2312" w:hAnsi="仿宋_GB2312" w:cs="仿宋_GB2312" w:eastAsia="仿宋_GB2312"/>
                <w:sz w:val="20"/>
              </w:rPr>
              <w:t>≥</w:t>
            </w:r>
            <w:r>
              <w:rPr>
                <w:rFonts w:ascii="仿宋_GB2312" w:hAnsi="仿宋_GB2312" w:cs="仿宋_GB2312" w:eastAsia="仿宋_GB2312"/>
                <w:sz w:val="20"/>
              </w:rPr>
              <w:t>120</w:t>
            </w:r>
            <w:r>
              <w:rPr>
                <w:rFonts w:ascii="仿宋_GB2312" w:hAnsi="仿宋_GB2312" w:cs="仿宋_GB2312" w:eastAsia="仿宋_GB2312"/>
                <w:sz w:val="20"/>
              </w:rPr>
              <w:t>个固态模具电池；</w:t>
            </w:r>
          </w:p>
          <w:p>
            <w:pPr>
              <w:pStyle w:val="null3"/>
              <w:jc w:val="both"/>
            </w:pPr>
            <w:r>
              <w:rPr>
                <w:rFonts w:ascii="仿宋_GB2312" w:hAnsi="仿宋_GB2312" w:cs="仿宋_GB2312" w:eastAsia="仿宋_GB2312"/>
                <w:sz w:val="20"/>
              </w:rPr>
              <w:t xml:space="preserve">2.2 </w:t>
            </w:r>
            <w:r>
              <w:rPr>
                <w:rFonts w:ascii="仿宋_GB2312" w:hAnsi="仿宋_GB2312" w:cs="仿宋_GB2312" w:eastAsia="仿宋_GB2312"/>
                <w:sz w:val="20"/>
              </w:rPr>
              <w:t>提供多种模式的测试功能，包括恒流充放电、恒压充放电、恒功率充放电、恒阻充放电、倍率充放电等；</w:t>
            </w:r>
          </w:p>
          <w:p>
            <w:pPr>
              <w:pStyle w:val="null3"/>
              <w:jc w:val="both"/>
            </w:pPr>
            <w:r>
              <w:rPr>
                <w:rFonts w:ascii="仿宋_GB2312" w:hAnsi="仿宋_GB2312" w:cs="仿宋_GB2312" w:eastAsia="仿宋_GB2312"/>
                <w:sz w:val="20"/>
              </w:rPr>
              <w:t xml:space="preserve">2.3 </w:t>
            </w:r>
            <w:r>
              <w:rPr>
                <w:rFonts w:ascii="仿宋_GB2312" w:hAnsi="仿宋_GB2312" w:cs="仿宋_GB2312" w:eastAsia="仿宋_GB2312"/>
                <w:sz w:val="20"/>
              </w:rPr>
              <w:t>温度范围：</w:t>
            </w:r>
            <w:r>
              <w:rPr>
                <w:rFonts w:ascii="仿宋_GB2312" w:hAnsi="仿宋_GB2312" w:cs="仿宋_GB2312" w:eastAsia="仿宋_GB2312"/>
                <w:sz w:val="20"/>
              </w:rPr>
              <w:t>-20</w:t>
            </w:r>
            <w:r>
              <w:rPr>
                <w:rFonts w:ascii="仿宋_GB2312" w:hAnsi="仿宋_GB2312" w:cs="仿宋_GB2312" w:eastAsia="仿宋_GB2312"/>
                <w:sz w:val="20"/>
              </w:rPr>
              <w:t>～</w:t>
            </w:r>
            <w:r>
              <w:rPr>
                <w:rFonts w:ascii="仿宋_GB2312" w:hAnsi="仿宋_GB2312" w:cs="仿宋_GB2312" w:eastAsia="仿宋_GB2312"/>
                <w:sz w:val="20"/>
              </w:rPr>
              <w:t xml:space="preserve">60 </w:t>
            </w:r>
            <w:r>
              <w:rPr>
                <w:rFonts w:ascii="仿宋_GB2312" w:hAnsi="仿宋_GB2312" w:cs="仿宋_GB2312" w:eastAsia="仿宋_GB2312"/>
                <w:sz w:val="20"/>
              </w:rPr>
              <w:t>℃</w:t>
            </w:r>
            <w:r>
              <w:rPr>
                <w:rFonts w:ascii="仿宋_GB2312" w:hAnsi="仿宋_GB2312" w:cs="仿宋_GB2312" w:eastAsia="仿宋_GB2312"/>
                <w:sz w:val="20"/>
              </w:rPr>
              <w:t>，温度偏差</w:t>
            </w:r>
            <w:r>
              <w:rPr>
                <w:rFonts w:ascii="仿宋_GB2312" w:hAnsi="仿宋_GB2312" w:cs="仿宋_GB2312" w:eastAsia="仿宋_GB2312"/>
                <w:sz w:val="20"/>
              </w:rPr>
              <w:t>±1</w:t>
            </w:r>
            <w:r>
              <w:rPr>
                <w:rFonts w:ascii="仿宋_GB2312" w:hAnsi="仿宋_GB2312" w:cs="仿宋_GB2312" w:eastAsia="仿宋_GB2312"/>
                <w:sz w:val="21"/>
              </w:rPr>
              <w:t xml:space="preserve"> </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 xml:space="preserve">2.4 </w:t>
            </w:r>
            <w:r>
              <w:rPr>
                <w:rFonts w:ascii="仿宋_GB2312" w:hAnsi="仿宋_GB2312" w:cs="仿宋_GB2312" w:eastAsia="仿宋_GB2312"/>
                <w:sz w:val="20"/>
              </w:rPr>
              <w:t xml:space="preserve">电压量程： </w:t>
            </w:r>
            <w:r>
              <w:rPr>
                <w:rFonts w:ascii="仿宋_GB2312" w:hAnsi="仿宋_GB2312" w:cs="仿宋_GB2312" w:eastAsia="仿宋_GB2312"/>
                <w:sz w:val="20"/>
              </w:rPr>
              <w:t>0V</w:t>
            </w: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1"/>
              </w:rPr>
              <w:t xml:space="preserve"> </w:t>
            </w:r>
            <w:r>
              <w:rPr>
                <w:rFonts w:ascii="仿宋_GB2312" w:hAnsi="仿宋_GB2312" w:cs="仿宋_GB2312" w:eastAsia="仿宋_GB2312"/>
                <w:sz w:val="20"/>
              </w:rPr>
              <w:t>V</w:t>
            </w:r>
            <w:r>
              <w:rPr>
                <w:rFonts w:ascii="仿宋_GB2312" w:hAnsi="仿宋_GB2312" w:cs="仿宋_GB2312" w:eastAsia="仿宋_GB2312"/>
                <w:sz w:val="20"/>
              </w:rPr>
              <w:t>，精度：</w:t>
            </w:r>
            <w:r>
              <w:rPr>
                <w:rFonts w:ascii="仿宋_GB2312" w:hAnsi="仿宋_GB2312" w:cs="仿宋_GB2312" w:eastAsia="仿宋_GB2312"/>
                <w:sz w:val="20"/>
              </w:rPr>
              <w:t>±0.01%F.S</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 xml:space="preserve">2.5 </w:t>
            </w:r>
            <w:r>
              <w:rPr>
                <w:rFonts w:ascii="仿宋_GB2312" w:hAnsi="仿宋_GB2312" w:cs="仿宋_GB2312" w:eastAsia="仿宋_GB2312"/>
                <w:sz w:val="20"/>
              </w:rPr>
              <w:t>电流量程：四量程，精度：</w:t>
            </w:r>
            <w:r>
              <w:rPr>
                <w:rFonts w:ascii="仿宋_GB2312" w:hAnsi="仿宋_GB2312" w:cs="仿宋_GB2312" w:eastAsia="仿宋_GB2312"/>
                <w:sz w:val="20"/>
              </w:rPr>
              <w:t>±0.02%F.S</w:t>
            </w:r>
            <w:r>
              <w:rPr>
                <w:rFonts w:ascii="仿宋_GB2312" w:hAnsi="仿宋_GB2312" w:cs="仿宋_GB2312" w:eastAsia="仿宋_GB2312"/>
                <w:sz w:val="20"/>
              </w:rPr>
              <w:t>；其中量程</w:t>
            </w:r>
            <w:r>
              <w:rPr>
                <w:rFonts w:ascii="仿宋_GB2312" w:hAnsi="仿宋_GB2312" w:cs="仿宋_GB2312" w:eastAsia="仿宋_GB2312"/>
                <w:sz w:val="20"/>
              </w:rPr>
              <w:t>①20nA</w:t>
            </w:r>
            <w:r>
              <w:rPr>
                <w:rFonts w:ascii="仿宋_GB2312" w:hAnsi="仿宋_GB2312" w:cs="仿宋_GB2312" w:eastAsia="仿宋_GB2312"/>
                <w:sz w:val="20"/>
              </w:rPr>
              <w:t>～</w:t>
            </w:r>
            <w:r>
              <w:rPr>
                <w:rFonts w:ascii="仿宋_GB2312" w:hAnsi="仿宋_GB2312" w:cs="仿宋_GB2312" w:eastAsia="仿宋_GB2312"/>
                <w:sz w:val="20"/>
              </w:rPr>
              <w:t>0.1mA</w:t>
            </w:r>
            <w:r>
              <w:rPr>
                <w:rFonts w:ascii="仿宋_GB2312" w:hAnsi="仿宋_GB2312" w:cs="仿宋_GB2312" w:eastAsia="仿宋_GB2312"/>
                <w:sz w:val="20"/>
              </w:rPr>
              <w:t>；量程</w:t>
            </w:r>
            <w:r>
              <w:rPr>
                <w:rFonts w:ascii="仿宋_GB2312" w:hAnsi="仿宋_GB2312" w:cs="仿宋_GB2312" w:eastAsia="仿宋_GB2312"/>
                <w:sz w:val="20"/>
              </w:rPr>
              <w:t>②0.1</w:t>
            </w:r>
            <w:r>
              <w:rPr>
                <w:rFonts w:ascii="仿宋_GB2312" w:hAnsi="仿宋_GB2312" w:cs="仿宋_GB2312" w:eastAsia="仿宋_GB2312"/>
                <w:sz w:val="21"/>
              </w:rPr>
              <w:t xml:space="preserve"> </w:t>
            </w:r>
            <w:r>
              <w:rPr>
                <w:rFonts w:ascii="仿宋_GB2312" w:hAnsi="仿宋_GB2312" w:cs="仿宋_GB2312" w:eastAsia="仿宋_GB2312"/>
                <w:sz w:val="20"/>
              </w:rPr>
              <w:t>mA</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1"/>
              </w:rPr>
              <w:t xml:space="preserve"> </w:t>
            </w:r>
            <w:r>
              <w:rPr>
                <w:rFonts w:ascii="仿宋_GB2312" w:hAnsi="仿宋_GB2312" w:cs="仿宋_GB2312" w:eastAsia="仿宋_GB2312"/>
                <w:sz w:val="20"/>
              </w:rPr>
              <w:t>mA</w:t>
            </w:r>
            <w:r>
              <w:rPr>
                <w:rFonts w:ascii="仿宋_GB2312" w:hAnsi="仿宋_GB2312" w:cs="仿宋_GB2312" w:eastAsia="仿宋_GB2312"/>
                <w:sz w:val="20"/>
              </w:rPr>
              <w:t>；量程</w:t>
            </w:r>
            <w:r>
              <w:rPr>
                <w:rFonts w:ascii="仿宋_GB2312" w:hAnsi="仿宋_GB2312" w:cs="仿宋_GB2312" w:eastAsia="仿宋_GB2312"/>
                <w:sz w:val="20"/>
              </w:rPr>
              <w:t>③1</w:t>
            </w:r>
            <w:r>
              <w:rPr>
                <w:rFonts w:ascii="仿宋_GB2312" w:hAnsi="仿宋_GB2312" w:cs="仿宋_GB2312" w:eastAsia="仿宋_GB2312"/>
                <w:sz w:val="21"/>
              </w:rPr>
              <w:t xml:space="preserve"> </w:t>
            </w:r>
            <w:r>
              <w:rPr>
                <w:rFonts w:ascii="仿宋_GB2312" w:hAnsi="仿宋_GB2312" w:cs="仿宋_GB2312" w:eastAsia="仿宋_GB2312"/>
                <w:sz w:val="20"/>
              </w:rPr>
              <w:t>mA</w:t>
            </w:r>
            <w:r>
              <w:rPr>
                <w:rFonts w:ascii="仿宋_GB2312" w:hAnsi="仿宋_GB2312" w:cs="仿宋_GB2312" w:eastAsia="仿宋_GB2312"/>
                <w:sz w:val="20"/>
              </w:rPr>
              <w:t>～</w:t>
            </w:r>
            <w:r>
              <w:rPr>
                <w:rFonts w:ascii="仿宋_GB2312" w:hAnsi="仿宋_GB2312" w:cs="仿宋_GB2312" w:eastAsia="仿宋_GB2312"/>
                <w:sz w:val="20"/>
              </w:rPr>
              <w:t>10</w:t>
            </w:r>
            <w:r>
              <w:rPr>
                <w:rFonts w:ascii="仿宋_GB2312" w:hAnsi="仿宋_GB2312" w:cs="仿宋_GB2312" w:eastAsia="仿宋_GB2312"/>
                <w:sz w:val="21"/>
              </w:rPr>
              <w:t xml:space="preserve"> </w:t>
            </w:r>
            <w:r>
              <w:rPr>
                <w:rFonts w:ascii="仿宋_GB2312" w:hAnsi="仿宋_GB2312" w:cs="仿宋_GB2312" w:eastAsia="仿宋_GB2312"/>
                <w:sz w:val="20"/>
              </w:rPr>
              <w:t>mA</w:t>
            </w:r>
            <w:r>
              <w:rPr>
                <w:rFonts w:ascii="仿宋_GB2312" w:hAnsi="仿宋_GB2312" w:cs="仿宋_GB2312" w:eastAsia="仿宋_GB2312"/>
                <w:sz w:val="20"/>
              </w:rPr>
              <w:t>；量程</w:t>
            </w:r>
            <w:r>
              <w:rPr>
                <w:rFonts w:ascii="仿宋_GB2312" w:hAnsi="仿宋_GB2312" w:cs="仿宋_GB2312" w:eastAsia="仿宋_GB2312"/>
                <w:sz w:val="20"/>
              </w:rPr>
              <w:t>④</w:t>
            </w:r>
            <w:r>
              <w:rPr>
                <w:rFonts w:ascii="仿宋_GB2312" w:hAnsi="仿宋_GB2312" w:cs="仿宋_GB2312" w:eastAsia="仿宋_GB2312"/>
                <w:sz w:val="20"/>
              </w:rPr>
              <w:t>：</w:t>
            </w:r>
            <w:r>
              <w:rPr>
                <w:rFonts w:ascii="仿宋_GB2312" w:hAnsi="仿宋_GB2312" w:cs="仿宋_GB2312" w:eastAsia="仿宋_GB2312"/>
                <w:sz w:val="20"/>
              </w:rPr>
              <w:t>10mA</w:t>
            </w:r>
            <w:r>
              <w:rPr>
                <w:rFonts w:ascii="仿宋_GB2312" w:hAnsi="仿宋_GB2312" w:cs="仿宋_GB2312" w:eastAsia="仿宋_GB2312"/>
                <w:sz w:val="20"/>
              </w:rPr>
              <w:t>～</w:t>
            </w:r>
            <w:r>
              <w:rPr>
                <w:rFonts w:ascii="仿宋_GB2312" w:hAnsi="仿宋_GB2312" w:cs="仿宋_GB2312" w:eastAsia="仿宋_GB2312"/>
                <w:sz w:val="20"/>
              </w:rPr>
              <w:t>100mA</w:t>
            </w:r>
            <w:r>
              <w:rPr>
                <w:rFonts w:ascii="仿宋_GB2312" w:hAnsi="仿宋_GB2312" w:cs="仿宋_GB2312" w:eastAsia="仿宋_GB2312"/>
                <w:sz w:val="20"/>
              </w:rPr>
              <w:t>；支持</w:t>
            </w:r>
            <w:r>
              <w:rPr>
                <w:rFonts w:ascii="仿宋_GB2312" w:hAnsi="仿宋_GB2312" w:cs="仿宋_GB2312" w:eastAsia="仿宋_GB2312"/>
                <w:sz w:val="20"/>
              </w:rPr>
              <w:t>GITT, PITT, CA, CP</w:t>
            </w:r>
            <w:r>
              <w:rPr>
                <w:rFonts w:ascii="仿宋_GB2312" w:hAnsi="仿宋_GB2312" w:cs="仿宋_GB2312" w:eastAsia="仿宋_GB2312"/>
                <w:sz w:val="20"/>
              </w:rPr>
              <w:t>测试模式</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b/>
              </w:rPr>
              <w:t>3.</w:t>
            </w:r>
            <w:r>
              <w:rPr>
                <w:rFonts w:ascii="仿宋_GB2312" w:hAnsi="仿宋_GB2312" w:cs="仿宋_GB2312" w:eastAsia="仿宋_GB2312"/>
                <w:sz w:val="20"/>
                <w:b/>
              </w:rPr>
              <w:t>软包电池测试模块</w:t>
            </w:r>
          </w:p>
          <w:p>
            <w:pPr>
              <w:pStyle w:val="null3"/>
              <w:jc w:val="both"/>
            </w:pPr>
            <w:r>
              <w:rPr>
                <w:rFonts w:ascii="仿宋_GB2312" w:hAnsi="仿宋_GB2312" w:cs="仿宋_GB2312" w:eastAsia="仿宋_GB2312"/>
                <w:sz w:val="20"/>
              </w:rPr>
              <w:t xml:space="preserve">3.1 </w:t>
            </w:r>
            <w:r>
              <w:rPr>
                <w:rFonts w:ascii="仿宋_GB2312" w:hAnsi="仿宋_GB2312" w:cs="仿宋_GB2312" w:eastAsia="仿宋_GB2312"/>
                <w:sz w:val="20"/>
              </w:rPr>
              <w:t>可放置</w:t>
            </w:r>
            <w:r>
              <w:rPr>
                <w:rFonts w:ascii="仿宋_GB2312" w:hAnsi="仿宋_GB2312" w:cs="仿宋_GB2312" w:eastAsia="仿宋_GB2312"/>
                <w:sz w:val="20"/>
              </w:rPr>
              <w:t>≥</w:t>
            </w:r>
            <w:r>
              <w:rPr>
                <w:rFonts w:ascii="仿宋_GB2312" w:hAnsi="仿宋_GB2312" w:cs="仿宋_GB2312" w:eastAsia="仿宋_GB2312"/>
                <w:sz w:val="20"/>
              </w:rPr>
              <w:t>40</w:t>
            </w:r>
            <w:r>
              <w:rPr>
                <w:rFonts w:ascii="仿宋_GB2312" w:hAnsi="仿宋_GB2312" w:cs="仿宋_GB2312" w:eastAsia="仿宋_GB2312"/>
                <w:sz w:val="20"/>
              </w:rPr>
              <w:t>个软包电池；</w:t>
            </w:r>
          </w:p>
          <w:p>
            <w:pPr>
              <w:pStyle w:val="null3"/>
              <w:jc w:val="both"/>
            </w:pPr>
            <w:r>
              <w:rPr>
                <w:rFonts w:ascii="仿宋_GB2312" w:hAnsi="仿宋_GB2312" w:cs="仿宋_GB2312" w:eastAsia="仿宋_GB2312"/>
                <w:sz w:val="20"/>
              </w:rPr>
              <w:t xml:space="preserve">3.2 </w:t>
            </w:r>
            <w:r>
              <w:rPr>
                <w:rFonts w:ascii="仿宋_GB2312" w:hAnsi="仿宋_GB2312" w:cs="仿宋_GB2312" w:eastAsia="仿宋_GB2312"/>
                <w:sz w:val="20"/>
              </w:rPr>
              <w:t>温度范围：</w:t>
            </w:r>
            <w:r>
              <w:rPr>
                <w:rFonts w:ascii="仿宋_GB2312" w:hAnsi="仿宋_GB2312" w:cs="仿宋_GB2312" w:eastAsia="仿宋_GB2312"/>
                <w:sz w:val="20"/>
              </w:rPr>
              <w:t>-20</w:t>
            </w:r>
            <w:r>
              <w:rPr>
                <w:rFonts w:ascii="仿宋_GB2312" w:hAnsi="仿宋_GB2312" w:cs="仿宋_GB2312" w:eastAsia="仿宋_GB2312"/>
                <w:sz w:val="20"/>
              </w:rPr>
              <w:t>～</w:t>
            </w:r>
            <w:r>
              <w:rPr>
                <w:rFonts w:ascii="仿宋_GB2312" w:hAnsi="仿宋_GB2312" w:cs="仿宋_GB2312" w:eastAsia="仿宋_GB2312"/>
                <w:sz w:val="20"/>
              </w:rPr>
              <w:t>60</w:t>
            </w:r>
            <w:r>
              <w:rPr>
                <w:rFonts w:ascii="仿宋_GB2312" w:hAnsi="仿宋_GB2312" w:cs="仿宋_GB2312" w:eastAsia="仿宋_GB2312"/>
                <w:sz w:val="20"/>
              </w:rPr>
              <w:t>℃</w:t>
            </w:r>
            <w:r>
              <w:rPr>
                <w:rFonts w:ascii="仿宋_GB2312" w:hAnsi="仿宋_GB2312" w:cs="仿宋_GB2312" w:eastAsia="仿宋_GB2312"/>
                <w:sz w:val="20"/>
              </w:rPr>
              <w:t>，温度偏差</w:t>
            </w:r>
            <w:r>
              <w:rPr>
                <w:rFonts w:ascii="仿宋_GB2312" w:hAnsi="仿宋_GB2312" w:cs="仿宋_GB2312" w:eastAsia="仿宋_GB2312"/>
                <w:sz w:val="20"/>
              </w:rPr>
              <w:t>±1</w:t>
            </w:r>
            <w:r>
              <w:rPr>
                <w:rFonts w:ascii="仿宋_GB2312" w:hAnsi="仿宋_GB2312" w:cs="仿宋_GB2312" w:eastAsia="仿宋_GB2312"/>
                <w:sz w:val="21"/>
              </w:rPr>
              <w:t xml:space="preserve"> </w:t>
            </w:r>
            <w:r>
              <w:rPr>
                <w:rFonts w:ascii="仿宋_GB2312" w:hAnsi="仿宋_GB2312" w:cs="仿宋_GB2312" w:eastAsia="仿宋_GB2312"/>
                <w:sz w:val="20"/>
              </w:rPr>
              <w:t>℃</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 xml:space="preserve">3.3 </w:t>
            </w:r>
            <w:r>
              <w:rPr>
                <w:rFonts w:ascii="仿宋_GB2312" w:hAnsi="仿宋_GB2312" w:cs="仿宋_GB2312" w:eastAsia="仿宋_GB2312"/>
                <w:sz w:val="20"/>
              </w:rPr>
              <w:t xml:space="preserve">电压量程： </w:t>
            </w:r>
            <w:r>
              <w:rPr>
                <w:rFonts w:ascii="仿宋_GB2312" w:hAnsi="仿宋_GB2312" w:cs="仿宋_GB2312" w:eastAsia="仿宋_GB2312"/>
                <w:sz w:val="20"/>
              </w:rPr>
              <w:t>1.5</w:t>
            </w: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1"/>
              </w:rPr>
              <w:t xml:space="preserve"> </w:t>
            </w:r>
            <w:r>
              <w:rPr>
                <w:rFonts w:ascii="仿宋_GB2312" w:hAnsi="仿宋_GB2312" w:cs="仿宋_GB2312" w:eastAsia="仿宋_GB2312"/>
                <w:sz w:val="20"/>
              </w:rPr>
              <w:t>V</w:t>
            </w:r>
            <w:r>
              <w:rPr>
                <w:rFonts w:ascii="仿宋_GB2312" w:hAnsi="仿宋_GB2312" w:cs="仿宋_GB2312" w:eastAsia="仿宋_GB2312"/>
                <w:sz w:val="20"/>
              </w:rPr>
              <w:t>，精度：</w:t>
            </w:r>
            <w:r>
              <w:rPr>
                <w:rFonts w:ascii="仿宋_GB2312" w:hAnsi="仿宋_GB2312" w:cs="仿宋_GB2312" w:eastAsia="仿宋_GB2312"/>
                <w:sz w:val="20"/>
              </w:rPr>
              <w:t>±0.02%</w:t>
            </w:r>
            <w:r>
              <w:rPr>
                <w:rFonts w:ascii="仿宋_GB2312" w:hAnsi="仿宋_GB2312" w:cs="仿宋_GB2312" w:eastAsia="仿宋_GB2312"/>
                <w:sz w:val="21"/>
              </w:rPr>
              <w:t xml:space="preserve"> </w:t>
            </w:r>
            <w:r>
              <w:rPr>
                <w:rFonts w:ascii="仿宋_GB2312" w:hAnsi="仿宋_GB2312" w:cs="仿宋_GB2312" w:eastAsia="仿宋_GB2312"/>
                <w:sz w:val="20"/>
              </w:rPr>
              <w:t>F.S</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 xml:space="preserve">3.4 </w:t>
            </w:r>
            <w:r>
              <w:rPr>
                <w:rFonts w:ascii="仿宋_GB2312" w:hAnsi="仿宋_GB2312" w:cs="仿宋_GB2312" w:eastAsia="仿宋_GB2312"/>
                <w:sz w:val="20"/>
              </w:rPr>
              <w:t>电流量程：</w:t>
            </w:r>
            <w:r>
              <w:rPr>
                <w:rFonts w:ascii="仿宋_GB2312" w:hAnsi="仿宋_GB2312" w:cs="仿宋_GB2312" w:eastAsia="仿宋_GB2312"/>
                <w:sz w:val="20"/>
              </w:rPr>
              <w:t>1.2</w:t>
            </w:r>
            <w:r>
              <w:rPr>
                <w:rFonts w:ascii="仿宋_GB2312" w:hAnsi="仿宋_GB2312" w:cs="仿宋_GB2312" w:eastAsia="仿宋_GB2312"/>
                <w:sz w:val="21"/>
              </w:rPr>
              <w:t xml:space="preserve"> </w:t>
            </w:r>
            <w:r>
              <w:rPr>
                <w:rFonts w:ascii="仿宋_GB2312" w:hAnsi="仿宋_GB2312" w:cs="仿宋_GB2312" w:eastAsia="仿宋_GB2312"/>
                <w:sz w:val="20"/>
              </w:rPr>
              <w:t>μA-12</w:t>
            </w:r>
            <w:r>
              <w:rPr>
                <w:rFonts w:ascii="仿宋_GB2312" w:hAnsi="仿宋_GB2312" w:cs="仿宋_GB2312" w:eastAsia="仿宋_GB2312"/>
                <w:sz w:val="21"/>
              </w:rPr>
              <w:t xml:space="preserve"> </w:t>
            </w:r>
            <w:r>
              <w:rPr>
                <w:rFonts w:ascii="仿宋_GB2312" w:hAnsi="仿宋_GB2312" w:cs="仿宋_GB2312" w:eastAsia="仿宋_GB2312"/>
                <w:sz w:val="20"/>
              </w:rPr>
              <w:t>A</w:t>
            </w:r>
            <w:r>
              <w:rPr>
                <w:rFonts w:ascii="仿宋_GB2312" w:hAnsi="仿宋_GB2312" w:cs="仿宋_GB2312" w:eastAsia="仿宋_GB2312"/>
                <w:sz w:val="20"/>
              </w:rPr>
              <w:t>，精度：</w:t>
            </w:r>
            <w:r>
              <w:rPr>
                <w:rFonts w:ascii="仿宋_GB2312" w:hAnsi="仿宋_GB2312" w:cs="仿宋_GB2312" w:eastAsia="仿宋_GB2312"/>
                <w:sz w:val="20"/>
              </w:rPr>
              <w:t>±0.01%</w:t>
            </w:r>
            <w:r>
              <w:rPr>
                <w:rFonts w:ascii="仿宋_GB2312" w:hAnsi="仿宋_GB2312" w:cs="仿宋_GB2312" w:eastAsia="仿宋_GB2312"/>
                <w:sz w:val="21"/>
              </w:rPr>
              <w:t xml:space="preserve"> </w:t>
            </w:r>
            <w:r>
              <w:rPr>
                <w:rFonts w:ascii="仿宋_GB2312" w:hAnsi="仿宋_GB2312" w:cs="仿宋_GB2312" w:eastAsia="仿宋_GB2312"/>
                <w:sz w:val="20"/>
              </w:rPr>
              <w:t>F.S</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3.5</w:t>
            </w:r>
            <w:r>
              <w:rPr>
                <w:rFonts w:ascii="仿宋_GB2312" w:hAnsi="仿宋_GB2312" w:cs="仿宋_GB2312" w:eastAsia="仿宋_GB2312"/>
                <w:sz w:val="20"/>
              </w:rPr>
              <w:t>电流量程挡位：四档，分别为</w:t>
            </w:r>
            <w:r>
              <w:rPr>
                <w:rFonts w:ascii="仿宋_GB2312" w:hAnsi="仿宋_GB2312" w:cs="仿宋_GB2312" w:eastAsia="仿宋_GB2312"/>
                <w:sz w:val="20"/>
              </w:rPr>
              <w:t>①1.2</w:t>
            </w:r>
            <w:r>
              <w:rPr>
                <w:rFonts w:ascii="仿宋_GB2312" w:hAnsi="仿宋_GB2312" w:cs="仿宋_GB2312" w:eastAsia="仿宋_GB2312"/>
                <w:sz w:val="21"/>
              </w:rPr>
              <w:t xml:space="preserve"> </w:t>
            </w:r>
            <w:r>
              <w:rPr>
                <w:rFonts w:ascii="仿宋_GB2312" w:hAnsi="仿宋_GB2312" w:cs="仿宋_GB2312" w:eastAsia="仿宋_GB2312"/>
                <w:sz w:val="20"/>
              </w:rPr>
              <w:t>μA-12</w:t>
            </w:r>
            <w:r>
              <w:rPr>
                <w:rFonts w:ascii="仿宋_GB2312" w:hAnsi="仿宋_GB2312" w:cs="仿宋_GB2312" w:eastAsia="仿宋_GB2312"/>
                <w:sz w:val="21"/>
              </w:rPr>
              <w:t xml:space="preserve"> </w:t>
            </w:r>
            <w:r>
              <w:rPr>
                <w:rFonts w:ascii="仿宋_GB2312" w:hAnsi="仿宋_GB2312" w:cs="仿宋_GB2312" w:eastAsia="仿宋_GB2312"/>
                <w:sz w:val="20"/>
              </w:rPr>
              <w:t>mA</w:t>
            </w:r>
            <w:r>
              <w:rPr>
                <w:rFonts w:ascii="仿宋_GB2312" w:hAnsi="仿宋_GB2312" w:cs="仿宋_GB2312" w:eastAsia="仿宋_GB2312"/>
                <w:sz w:val="20"/>
              </w:rPr>
              <w:t>；</w:t>
            </w:r>
            <w:r>
              <w:rPr>
                <w:rFonts w:ascii="仿宋_GB2312" w:hAnsi="仿宋_GB2312" w:cs="仿宋_GB2312" w:eastAsia="仿宋_GB2312"/>
                <w:sz w:val="20"/>
              </w:rPr>
              <w:t>②12</w:t>
            </w:r>
            <w:r>
              <w:rPr>
                <w:rFonts w:ascii="仿宋_GB2312" w:hAnsi="仿宋_GB2312" w:cs="仿宋_GB2312" w:eastAsia="仿宋_GB2312"/>
                <w:sz w:val="21"/>
              </w:rPr>
              <w:t xml:space="preserve"> </w:t>
            </w:r>
            <w:r>
              <w:rPr>
                <w:rFonts w:ascii="仿宋_GB2312" w:hAnsi="仿宋_GB2312" w:cs="仿宋_GB2312" w:eastAsia="仿宋_GB2312"/>
                <w:sz w:val="20"/>
              </w:rPr>
              <w:t>mA-120</w:t>
            </w:r>
            <w:r>
              <w:rPr>
                <w:rFonts w:ascii="仿宋_GB2312" w:hAnsi="仿宋_GB2312" w:cs="仿宋_GB2312" w:eastAsia="仿宋_GB2312"/>
                <w:sz w:val="21"/>
              </w:rPr>
              <w:t xml:space="preserve"> </w:t>
            </w:r>
            <w:r>
              <w:rPr>
                <w:rFonts w:ascii="仿宋_GB2312" w:hAnsi="仿宋_GB2312" w:cs="仿宋_GB2312" w:eastAsia="仿宋_GB2312"/>
                <w:sz w:val="20"/>
              </w:rPr>
              <w:t>mA</w:t>
            </w:r>
            <w:r>
              <w:rPr>
                <w:rFonts w:ascii="仿宋_GB2312" w:hAnsi="仿宋_GB2312" w:cs="仿宋_GB2312" w:eastAsia="仿宋_GB2312"/>
                <w:sz w:val="20"/>
              </w:rPr>
              <w:t>；</w:t>
            </w:r>
            <w:r>
              <w:rPr>
                <w:rFonts w:ascii="仿宋_GB2312" w:hAnsi="仿宋_GB2312" w:cs="仿宋_GB2312" w:eastAsia="仿宋_GB2312"/>
                <w:sz w:val="20"/>
              </w:rPr>
              <w:t>③120</w:t>
            </w:r>
            <w:r>
              <w:rPr>
                <w:rFonts w:ascii="仿宋_GB2312" w:hAnsi="仿宋_GB2312" w:cs="仿宋_GB2312" w:eastAsia="仿宋_GB2312"/>
                <w:sz w:val="21"/>
              </w:rPr>
              <w:t xml:space="preserve"> </w:t>
            </w:r>
            <w:r>
              <w:rPr>
                <w:rFonts w:ascii="仿宋_GB2312" w:hAnsi="仿宋_GB2312" w:cs="仿宋_GB2312" w:eastAsia="仿宋_GB2312"/>
                <w:sz w:val="20"/>
              </w:rPr>
              <w:t>mA-1.2</w:t>
            </w:r>
            <w:r>
              <w:rPr>
                <w:rFonts w:ascii="仿宋_GB2312" w:hAnsi="仿宋_GB2312" w:cs="仿宋_GB2312" w:eastAsia="仿宋_GB2312"/>
                <w:sz w:val="21"/>
              </w:rPr>
              <w:t xml:space="preserve"> </w:t>
            </w:r>
            <w:r>
              <w:rPr>
                <w:rFonts w:ascii="仿宋_GB2312" w:hAnsi="仿宋_GB2312" w:cs="仿宋_GB2312" w:eastAsia="仿宋_GB2312"/>
                <w:sz w:val="20"/>
              </w:rPr>
              <w:t>A</w:t>
            </w:r>
            <w:r>
              <w:rPr>
                <w:rFonts w:ascii="仿宋_GB2312" w:hAnsi="仿宋_GB2312" w:cs="仿宋_GB2312" w:eastAsia="仿宋_GB2312"/>
                <w:sz w:val="20"/>
              </w:rPr>
              <w:t>；</w:t>
            </w:r>
            <w:r>
              <w:rPr>
                <w:rFonts w:ascii="仿宋_GB2312" w:hAnsi="仿宋_GB2312" w:cs="仿宋_GB2312" w:eastAsia="仿宋_GB2312"/>
                <w:sz w:val="20"/>
              </w:rPr>
              <w:t>④1.2</w:t>
            </w:r>
            <w:r>
              <w:rPr>
                <w:rFonts w:ascii="仿宋_GB2312" w:hAnsi="仿宋_GB2312" w:cs="仿宋_GB2312" w:eastAsia="仿宋_GB2312"/>
                <w:sz w:val="21"/>
              </w:rPr>
              <w:t xml:space="preserve"> </w:t>
            </w:r>
            <w:r>
              <w:rPr>
                <w:rFonts w:ascii="仿宋_GB2312" w:hAnsi="仿宋_GB2312" w:cs="仿宋_GB2312" w:eastAsia="仿宋_GB2312"/>
                <w:sz w:val="20"/>
              </w:rPr>
              <w:t>A-12</w:t>
            </w:r>
            <w:r>
              <w:rPr>
                <w:rFonts w:ascii="仿宋_GB2312" w:hAnsi="仿宋_GB2312" w:cs="仿宋_GB2312" w:eastAsia="仿宋_GB2312"/>
                <w:sz w:val="21"/>
              </w:rPr>
              <w:t xml:space="preserve"> </w:t>
            </w:r>
            <w:r>
              <w:rPr>
                <w:rFonts w:ascii="仿宋_GB2312" w:hAnsi="仿宋_GB2312" w:cs="仿宋_GB2312" w:eastAsia="仿宋_GB2312"/>
                <w:sz w:val="20"/>
              </w:rPr>
              <w:t>A</w:t>
            </w:r>
            <w:r>
              <w:rPr>
                <w:rFonts w:ascii="仿宋_GB2312" w:hAnsi="仿宋_GB2312" w:cs="仿宋_GB2312" w:eastAsia="仿宋_GB2312"/>
                <w:sz w:val="20"/>
              </w:rPr>
              <w:t>；支持</w:t>
            </w:r>
            <w:r>
              <w:rPr>
                <w:rFonts w:ascii="仿宋_GB2312" w:hAnsi="仿宋_GB2312" w:cs="仿宋_GB2312" w:eastAsia="仿宋_GB2312"/>
                <w:sz w:val="20"/>
              </w:rPr>
              <w:t>GITT, PITT, CA, CP</w:t>
            </w:r>
            <w:r>
              <w:rPr>
                <w:rFonts w:ascii="仿宋_GB2312" w:hAnsi="仿宋_GB2312" w:cs="仿宋_GB2312" w:eastAsia="仿宋_GB2312"/>
                <w:sz w:val="20"/>
              </w:rPr>
              <w:t>等测试模式</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b/>
              </w:rPr>
              <w:t>4.</w:t>
            </w:r>
            <w:r>
              <w:rPr>
                <w:rFonts w:ascii="仿宋_GB2312" w:hAnsi="仿宋_GB2312" w:cs="仿宋_GB2312" w:eastAsia="仿宋_GB2312"/>
                <w:sz w:val="20"/>
                <w:b/>
              </w:rPr>
              <w:t>电池应变测试系统：</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4.1</w:t>
            </w:r>
            <w:r>
              <w:rPr>
                <w:rFonts w:ascii="仿宋_GB2312" w:hAnsi="仿宋_GB2312" w:cs="仿宋_GB2312" w:eastAsia="仿宋_GB2312"/>
                <w:sz w:val="21"/>
              </w:rPr>
              <w:t xml:space="preserve"> </w:t>
            </w:r>
            <w:r>
              <w:rPr>
                <w:rFonts w:ascii="仿宋_GB2312" w:hAnsi="仿宋_GB2312" w:cs="仿宋_GB2312" w:eastAsia="仿宋_GB2312"/>
                <w:sz w:val="20"/>
              </w:rPr>
              <w:t>仪器单台</w:t>
            </w:r>
            <w:r>
              <w:rPr>
                <w:rFonts w:ascii="仿宋_GB2312" w:hAnsi="仿宋_GB2312" w:cs="仿宋_GB2312" w:eastAsia="仿宋_GB2312"/>
                <w:sz w:val="20"/>
              </w:rPr>
              <w:t>≥</w:t>
            </w:r>
            <w:r>
              <w:rPr>
                <w:rFonts w:ascii="仿宋_GB2312" w:hAnsi="仿宋_GB2312" w:cs="仿宋_GB2312" w:eastAsia="仿宋_GB2312"/>
                <w:sz w:val="20"/>
              </w:rPr>
              <w:t>36</w:t>
            </w:r>
            <w:r>
              <w:rPr>
                <w:rFonts w:ascii="仿宋_GB2312" w:hAnsi="仿宋_GB2312" w:cs="仿宋_GB2312" w:eastAsia="仿宋_GB2312"/>
                <w:sz w:val="20"/>
              </w:rPr>
              <w:t>通道，采用模块式板卡，接线方式支持按压和焊接，支持交流和直流供电；</w:t>
            </w:r>
          </w:p>
          <w:p>
            <w:pPr>
              <w:pStyle w:val="null3"/>
              <w:jc w:val="both"/>
            </w:pPr>
            <w:r>
              <w:rPr>
                <w:rFonts w:ascii="仿宋_GB2312" w:hAnsi="仿宋_GB2312" w:cs="仿宋_GB2312" w:eastAsia="仿宋_GB2312"/>
                <w:sz w:val="20"/>
              </w:rPr>
              <w:t>4.2</w:t>
            </w:r>
            <w:r>
              <w:rPr>
                <w:rFonts w:ascii="仿宋_GB2312" w:hAnsi="仿宋_GB2312" w:cs="仿宋_GB2312" w:eastAsia="仿宋_GB2312"/>
                <w:sz w:val="21"/>
              </w:rPr>
              <w:t xml:space="preserve"> </w:t>
            </w:r>
            <w:r>
              <w:rPr>
                <w:rFonts w:ascii="仿宋_GB2312" w:hAnsi="仿宋_GB2312" w:cs="仿宋_GB2312" w:eastAsia="仿宋_GB2312"/>
                <w:sz w:val="20"/>
              </w:rPr>
              <w:t>可设置任意一个通道作为补偿通道，也可使用公共补偿通道进行补偿；</w:t>
            </w:r>
          </w:p>
          <w:p>
            <w:pPr>
              <w:pStyle w:val="null3"/>
              <w:jc w:val="both"/>
            </w:pPr>
            <w:r>
              <w:rPr>
                <w:rFonts w:ascii="仿宋_GB2312" w:hAnsi="仿宋_GB2312" w:cs="仿宋_GB2312" w:eastAsia="仿宋_GB2312"/>
                <w:sz w:val="20"/>
              </w:rPr>
              <w:t>4.3</w:t>
            </w:r>
            <w:r>
              <w:rPr>
                <w:rFonts w:ascii="仿宋_GB2312" w:hAnsi="仿宋_GB2312" w:cs="仿宋_GB2312" w:eastAsia="仿宋_GB2312"/>
                <w:sz w:val="21"/>
              </w:rPr>
              <w:t xml:space="preserve"> </w:t>
            </w:r>
            <w:r>
              <w:rPr>
                <w:rFonts w:ascii="仿宋_GB2312" w:hAnsi="仿宋_GB2312" w:cs="仿宋_GB2312" w:eastAsia="仿宋_GB2312"/>
                <w:sz w:val="20"/>
              </w:rPr>
              <w:t>应变片灵敏度系数：</w:t>
            </w:r>
            <w:r>
              <w:rPr>
                <w:rFonts w:ascii="仿宋_GB2312" w:hAnsi="仿宋_GB2312" w:cs="仿宋_GB2312" w:eastAsia="仿宋_GB2312"/>
                <w:sz w:val="20"/>
              </w:rPr>
              <w:t>1.0</w:t>
            </w:r>
            <w:r>
              <w:rPr>
                <w:rFonts w:ascii="仿宋_GB2312" w:hAnsi="仿宋_GB2312" w:cs="仿宋_GB2312" w:eastAsia="仿宋_GB2312"/>
                <w:sz w:val="20"/>
              </w:rPr>
              <w:t>～</w:t>
            </w:r>
            <w:r>
              <w:rPr>
                <w:rFonts w:ascii="仿宋_GB2312" w:hAnsi="仿宋_GB2312" w:cs="仿宋_GB2312" w:eastAsia="仿宋_GB2312"/>
                <w:sz w:val="20"/>
              </w:rPr>
              <w:t>3.0</w:t>
            </w:r>
            <w:r>
              <w:rPr>
                <w:rFonts w:ascii="仿宋_GB2312" w:hAnsi="仿宋_GB2312" w:cs="仿宋_GB2312" w:eastAsia="仿宋_GB2312"/>
                <w:sz w:val="20"/>
              </w:rPr>
              <w:t>（自动修正）；</w:t>
            </w:r>
          </w:p>
          <w:p>
            <w:pPr>
              <w:pStyle w:val="null3"/>
              <w:jc w:val="both"/>
            </w:pPr>
            <w:r>
              <w:rPr>
                <w:rFonts w:ascii="仿宋_GB2312" w:hAnsi="仿宋_GB2312" w:cs="仿宋_GB2312" w:eastAsia="仿宋_GB2312"/>
                <w:sz w:val="20"/>
              </w:rPr>
              <w:t>4.4</w:t>
            </w:r>
            <w:r>
              <w:rPr>
                <w:rFonts w:ascii="仿宋_GB2312" w:hAnsi="仿宋_GB2312" w:cs="仿宋_GB2312" w:eastAsia="仿宋_GB2312"/>
                <w:sz w:val="21"/>
              </w:rPr>
              <w:t xml:space="preserve"> </w:t>
            </w:r>
            <w:r>
              <w:rPr>
                <w:rFonts w:ascii="仿宋_GB2312" w:hAnsi="仿宋_GB2312" w:cs="仿宋_GB2312" w:eastAsia="仿宋_GB2312"/>
                <w:sz w:val="20"/>
              </w:rPr>
              <w:t>模数转换器</w:t>
            </w:r>
            <w:r>
              <w:rPr>
                <w:rFonts w:ascii="仿宋_GB2312" w:hAnsi="仿宋_GB2312" w:cs="仿宋_GB2312" w:eastAsia="仿宋_GB2312"/>
                <w:sz w:val="20"/>
              </w:rPr>
              <w:t>24</w:t>
            </w:r>
            <w:r>
              <w:rPr>
                <w:rFonts w:ascii="仿宋_GB2312" w:hAnsi="仿宋_GB2312" w:cs="仿宋_GB2312" w:eastAsia="仿宋_GB2312"/>
                <w:sz w:val="20"/>
              </w:rPr>
              <w:t>位；</w:t>
            </w:r>
          </w:p>
          <w:p>
            <w:pPr>
              <w:pStyle w:val="null3"/>
              <w:jc w:val="both"/>
            </w:pPr>
            <w:r>
              <w:rPr>
                <w:rFonts w:ascii="仿宋_GB2312" w:hAnsi="仿宋_GB2312" w:cs="仿宋_GB2312" w:eastAsia="仿宋_GB2312"/>
                <w:sz w:val="20"/>
              </w:rPr>
              <w:t>4.5</w:t>
            </w:r>
            <w:r>
              <w:rPr>
                <w:rFonts w:ascii="仿宋_GB2312" w:hAnsi="仿宋_GB2312" w:cs="仿宋_GB2312" w:eastAsia="仿宋_GB2312"/>
                <w:sz w:val="21"/>
              </w:rPr>
              <w:t xml:space="preserve"> </w:t>
            </w:r>
            <w:r>
              <w:rPr>
                <w:rFonts w:ascii="仿宋_GB2312" w:hAnsi="仿宋_GB2312" w:cs="仿宋_GB2312" w:eastAsia="仿宋_GB2312"/>
                <w:sz w:val="20"/>
              </w:rPr>
              <w:t>桥路方式包含全桥、半桥、</w:t>
            </w:r>
            <w:r>
              <w:rPr>
                <w:rFonts w:ascii="仿宋_GB2312" w:hAnsi="仿宋_GB2312" w:cs="仿宋_GB2312" w:eastAsia="仿宋_GB2312"/>
                <w:sz w:val="20"/>
              </w:rPr>
              <w:t>1/4</w:t>
            </w:r>
            <w:r>
              <w:rPr>
                <w:rFonts w:ascii="仿宋_GB2312" w:hAnsi="仿宋_GB2312" w:cs="仿宋_GB2312" w:eastAsia="仿宋_GB2312"/>
                <w:sz w:val="20"/>
              </w:rPr>
              <w:t>桥（</w:t>
            </w:r>
            <w:r>
              <w:rPr>
                <w:rFonts w:ascii="仿宋_GB2312" w:hAnsi="仿宋_GB2312" w:cs="仿宋_GB2312" w:eastAsia="仿宋_GB2312"/>
                <w:sz w:val="20"/>
              </w:rPr>
              <w:t>120</w:t>
            </w:r>
            <w:r>
              <w:rPr>
                <w:rFonts w:ascii="仿宋_GB2312" w:hAnsi="仿宋_GB2312" w:cs="仿宋_GB2312" w:eastAsia="仿宋_GB2312"/>
                <w:sz w:val="21"/>
              </w:rPr>
              <w:t xml:space="preserve"> </w:t>
            </w:r>
            <w:r>
              <w:rPr>
                <w:rFonts w:ascii="仿宋_GB2312" w:hAnsi="仿宋_GB2312" w:cs="仿宋_GB2312" w:eastAsia="仿宋_GB2312"/>
                <w:sz w:val="20"/>
              </w:rPr>
              <w:t>Ω</w:t>
            </w:r>
            <w:r>
              <w:rPr>
                <w:rFonts w:ascii="仿宋_GB2312" w:hAnsi="仿宋_GB2312" w:cs="仿宋_GB2312" w:eastAsia="仿宋_GB2312"/>
                <w:sz w:val="20"/>
              </w:rPr>
              <w:t>或</w:t>
            </w:r>
            <w:r>
              <w:rPr>
                <w:rFonts w:ascii="仿宋_GB2312" w:hAnsi="仿宋_GB2312" w:cs="仿宋_GB2312" w:eastAsia="仿宋_GB2312"/>
                <w:sz w:val="20"/>
              </w:rPr>
              <w:t>350</w:t>
            </w:r>
            <w:r>
              <w:rPr>
                <w:rFonts w:ascii="仿宋_GB2312" w:hAnsi="仿宋_GB2312" w:cs="仿宋_GB2312" w:eastAsia="仿宋_GB2312"/>
                <w:sz w:val="21"/>
              </w:rPr>
              <w:t xml:space="preserve"> </w:t>
            </w:r>
            <w:r>
              <w:rPr>
                <w:rFonts w:ascii="仿宋_GB2312" w:hAnsi="仿宋_GB2312" w:cs="仿宋_GB2312" w:eastAsia="仿宋_GB2312"/>
                <w:sz w:val="20"/>
              </w:rPr>
              <w:t>Ω</w:t>
            </w:r>
            <w:r>
              <w:rPr>
                <w:rFonts w:ascii="仿宋_GB2312" w:hAnsi="仿宋_GB2312" w:cs="仿宋_GB2312" w:eastAsia="仿宋_GB2312"/>
                <w:sz w:val="20"/>
              </w:rPr>
              <w:t>三线制）和</w:t>
            </w:r>
            <w:r>
              <w:rPr>
                <w:rFonts w:ascii="仿宋_GB2312" w:hAnsi="仿宋_GB2312" w:cs="仿宋_GB2312" w:eastAsia="仿宋_GB2312"/>
                <w:sz w:val="20"/>
              </w:rPr>
              <w:t>1/4</w:t>
            </w:r>
            <w:r>
              <w:rPr>
                <w:rFonts w:ascii="仿宋_GB2312" w:hAnsi="仿宋_GB2312" w:cs="仿宋_GB2312" w:eastAsia="仿宋_GB2312"/>
                <w:sz w:val="20"/>
              </w:rPr>
              <w:t>桥（公共补偿），支持导线电阻自动测量和应用；</w:t>
            </w:r>
          </w:p>
          <w:p>
            <w:pPr>
              <w:pStyle w:val="null3"/>
              <w:jc w:val="both"/>
            </w:pPr>
            <w:r>
              <w:rPr>
                <w:rFonts w:ascii="仿宋_GB2312" w:hAnsi="仿宋_GB2312" w:cs="仿宋_GB2312" w:eastAsia="仿宋_GB2312"/>
                <w:sz w:val="20"/>
              </w:rPr>
              <w:t>4.6</w:t>
            </w:r>
            <w:r>
              <w:rPr>
                <w:rFonts w:ascii="仿宋_GB2312" w:hAnsi="仿宋_GB2312" w:cs="仿宋_GB2312" w:eastAsia="仿宋_GB2312"/>
                <w:sz w:val="21"/>
              </w:rPr>
              <w:t xml:space="preserve"> </w:t>
            </w:r>
            <w:r>
              <w:rPr>
                <w:rFonts w:ascii="仿宋_GB2312" w:hAnsi="仿宋_GB2312" w:cs="仿宋_GB2312" w:eastAsia="仿宋_GB2312"/>
                <w:sz w:val="20"/>
              </w:rPr>
              <w:t>连续采样速率</w:t>
            </w: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1"/>
              </w:rPr>
              <w:t xml:space="preserve"> </w:t>
            </w:r>
            <w:r>
              <w:rPr>
                <w:rFonts w:ascii="仿宋_GB2312" w:hAnsi="仿宋_GB2312" w:cs="仿宋_GB2312" w:eastAsia="仿宋_GB2312"/>
                <w:sz w:val="20"/>
              </w:rPr>
              <w:t>Hz/</w:t>
            </w:r>
            <w:r>
              <w:rPr>
                <w:rFonts w:ascii="仿宋_GB2312" w:hAnsi="仿宋_GB2312" w:cs="仿宋_GB2312" w:eastAsia="仿宋_GB2312"/>
                <w:sz w:val="20"/>
              </w:rPr>
              <w:t>通道</w:t>
            </w:r>
            <w:r>
              <w:rPr>
                <w:rFonts w:ascii="仿宋_GB2312" w:hAnsi="仿宋_GB2312" w:cs="仿宋_GB2312" w:eastAsia="仿宋_GB2312"/>
                <w:sz w:val="20"/>
              </w:rPr>
              <w:t>,</w:t>
            </w:r>
            <w:r>
              <w:rPr>
                <w:rFonts w:ascii="仿宋_GB2312" w:hAnsi="仿宋_GB2312" w:cs="仿宋_GB2312" w:eastAsia="仿宋_GB2312"/>
                <w:sz w:val="20"/>
              </w:rPr>
              <w:t>多档可选；</w:t>
            </w:r>
          </w:p>
          <w:p>
            <w:pPr>
              <w:pStyle w:val="null3"/>
              <w:jc w:val="both"/>
            </w:pPr>
            <w:r>
              <w:rPr>
                <w:rFonts w:ascii="仿宋_GB2312" w:hAnsi="仿宋_GB2312" w:cs="仿宋_GB2312" w:eastAsia="仿宋_GB2312"/>
                <w:sz w:val="20"/>
              </w:rPr>
              <w:t>4.7</w:t>
            </w:r>
            <w:r>
              <w:rPr>
                <w:rFonts w:ascii="仿宋_GB2312" w:hAnsi="仿宋_GB2312" w:cs="仿宋_GB2312" w:eastAsia="仿宋_GB2312"/>
                <w:sz w:val="21"/>
              </w:rPr>
              <w:t xml:space="preserve"> </w:t>
            </w:r>
            <w:r>
              <w:rPr>
                <w:rFonts w:ascii="仿宋_GB2312" w:hAnsi="仿宋_GB2312" w:cs="仿宋_GB2312" w:eastAsia="仿宋_GB2312"/>
                <w:sz w:val="20"/>
              </w:rPr>
              <w:t>供桥电压</w:t>
            </w:r>
            <w:r>
              <w:rPr>
                <w:rFonts w:ascii="仿宋_GB2312" w:hAnsi="仿宋_GB2312" w:cs="仿宋_GB2312" w:eastAsia="仿宋_GB2312"/>
                <w:sz w:val="20"/>
              </w:rPr>
              <w:t>2V</w:t>
            </w:r>
            <w:r>
              <w:rPr>
                <w:rFonts w:ascii="仿宋_GB2312" w:hAnsi="仿宋_GB2312" w:cs="仿宋_GB2312" w:eastAsia="仿宋_GB2312"/>
                <w:sz w:val="20"/>
              </w:rPr>
              <w:t>；桥压精度</w:t>
            </w:r>
            <w:r>
              <w:rPr>
                <w:rFonts w:ascii="仿宋_GB2312" w:hAnsi="仿宋_GB2312" w:cs="仿宋_GB2312" w:eastAsia="仿宋_GB2312"/>
                <w:sz w:val="20"/>
              </w:rPr>
              <w:t>≤</w:t>
            </w:r>
            <w:r>
              <w:rPr>
                <w:rFonts w:ascii="仿宋_GB2312" w:hAnsi="仿宋_GB2312" w:cs="仿宋_GB2312" w:eastAsia="仿宋_GB2312"/>
                <w:sz w:val="20"/>
              </w:rPr>
              <w:t>0.1</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4.8</w:t>
            </w:r>
            <w:r>
              <w:rPr>
                <w:rFonts w:ascii="仿宋_GB2312" w:hAnsi="仿宋_GB2312" w:cs="仿宋_GB2312" w:eastAsia="仿宋_GB2312"/>
                <w:sz w:val="21"/>
              </w:rPr>
              <w:t xml:space="preserve"> </w:t>
            </w:r>
            <w:r>
              <w:rPr>
                <w:rFonts w:ascii="仿宋_GB2312" w:hAnsi="仿宋_GB2312" w:cs="仿宋_GB2312" w:eastAsia="仿宋_GB2312"/>
                <w:sz w:val="20"/>
              </w:rPr>
              <w:t>应变量程</w:t>
            </w:r>
            <w:r>
              <w:rPr>
                <w:rFonts w:ascii="仿宋_GB2312" w:hAnsi="仿宋_GB2312" w:cs="仿宋_GB2312" w:eastAsia="仿宋_GB2312"/>
                <w:sz w:val="20"/>
              </w:rPr>
              <w:t>≥</w:t>
            </w:r>
            <w:r>
              <w:rPr>
                <w:rFonts w:ascii="仿宋_GB2312" w:hAnsi="仿宋_GB2312" w:cs="仿宋_GB2312" w:eastAsia="仿宋_GB2312"/>
                <w:sz w:val="20"/>
              </w:rPr>
              <w:t>±60000</w:t>
            </w:r>
            <w:r>
              <w:rPr>
                <w:rFonts w:ascii="仿宋_GB2312" w:hAnsi="仿宋_GB2312" w:cs="仿宋_GB2312" w:eastAsia="仿宋_GB2312"/>
                <w:sz w:val="21"/>
              </w:rPr>
              <w:t xml:space="preserve"> </w:t>
            </w:r>
            <w:r>
              <w:rPr>
                <w:rFonts w:ascii="仿宋_GB2312" w:hAnsi="仿宋_GB2312" w:cs="仿宋_GB2312" w:eastAsia="仿宋_GB2312"/>
                <w:sz w:val="20"/>
              </w:rPr>
              <w:t>με</w:t>
            </w:r>
            <w:r>
              <w:rPr>
                <w:rFonts w:ascii="仿宋_GB2312" w:hAnsi="仿宋_GB2312" w:cs="仿宋_GB2312" w:eastAsia="仿宋_GB2312"/>
                <w:sz w:val="20"/>
              </w:rPr>
              <w:t>；分辨率</w:t>
            </w:r>
            <w:r>
              <w:rPr>
                <w:rFonts w:ascii="仿宋_GB2312" w:hAnsi="仿宋_GB2312" w:cs="仿宋_GB2312" w:eastAsia="仿宋_GB2312"/>
                <w:sz w:val="20"/>
              </w:rPr>
              <w:t>≤</w:t>
            </w:r>
            <w:r>
              <w:rPr>
                <w:rFonts w:ascii="仿宋_GB2312" w:hAnsi="仿宋_GB2312" w:cs="仿宋_GB2312" w:eastAsia="仿宋_GB2312"/>
                <w:sz w:val="20"/>
              </w:rPr>
              <w:t>0.1</w:t>
            </w:r>
            <w:r>
              <w:rPr>
                <w:rFonts w:ascii="仿宋_GB2312" w:hAnsi="仿宋_GB2312" w:cs="仿宋_GB2312" w:eastAsia="仿宋_GB2312"/>
                <w:sz w:val="21"/>
              </w:rPr>
              <w:t xml:space="preserve"> </w:t>
            </w:r>
            <w:r>
              <w:rPr>
                <w:rFonts w:ascii="仿宋_GB2312" w:hAnsi="仿宋_GB2312" w:cs="仿宋_GB2312" w:eastAsia="仿宋_GB2312"/>
                <w:sz w:val="20"/>
              </w:rPr>
              <w:t>με</w:t>
            </w:r>
            <w:r>
              <w:rPr>
                <w:rFonts w:ascii="仿宋_GB2312" w:hAnsi="仿宋_GB2312" w:cs="仿宋_GB2312" w:eastAsia="仿宋_GB2312"/>
                <w:sz w:val="20"/>
              </w:rPr>
              <w:t>；应变示值误差</w:t>
            </w:r>
            <w:r>
              <w:rPr>
                <w:rFonts w:ascii="仿宋_GB2312" w:hAnsi="仿宋_GB2312" w:cs="仿宋_GB2312" w:eastAsia="仿宋_GB2312"/>
                <w:sz w:val="20"/>
              </w:rPr>
              <w:t>≤</w:t>
            </w:r>
            <w:r>
              <w:rPr>
                <w:rFonts w:ascii="仿宋_GB2312" w:hAnsi="仿宋_GB2312" w:cs="仿宋_GB2312" w:eastAsia="仿宋_GB2312"/>
                <w:sz w:val="20"/>
              </w:rPr>
              <w:t>0.5</w:t>
            </w:r>
            <w:r>
              <w:rPr>
                <w:rFonts w:ascii="仿宋_GB2312" w:hAnsi="仿宋_GB2312" w:cs="仿宋_GB2312" w:eastAsia="仿宋_GB2312"/>
                <w:sz w:val="20"/>
              </w:rPr>
              <w:t>％</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4.9</w:t>
            </w:r>
            <w:r>
              <w:rPr>
                <w:rFonts w:ascii="仿宋_GB2312" w:hAnsi="仿宋_GB2312" w:cs="仿宋_GB2312" w:eastAsia="仿宋_GB2312"/>
                <w:sz w:val="21"/>
              </w:rPr>
              <w:t xml:space="preserve"> </w:t>
            </w:r>
            <w:r>
              <w:rPr>
                <w:rFonts w:ascii="仿宋_GB2312" w:hAnsi="仿宋_GB2312" w:cs="仿宋_GB2312" w:eastAsia="仿宋_GB2312"/>
                <w:sz w:val="20"/>
              </w:rPr>
              <w:t>自动平衡范围</w:t>
            </w:r>
            <w:r>
              <w:rPr>
                <w:rFonts w:ascii="仿宋_GB2312" w:hAnsi="仿宋_GB2312" w:cs="仿宋_GB2312" w:eastAsia="仿宋_GB2312"/>
                <w:sz w:val="20"/>
              </w:rPr>
              <w:t>±30000</w:t>
            </w:r>
            <w:r>
              <w:rPr>
                <w:rFonts w:ascii="仿宋_GB2312" w:hAnsi="仿宋_GB2312" w:cs="仿宋_GB2312" w:eastAsia="仿宋_GB2312"/>
                <w:sz w:val="21"/>
              </w:rPr>
              <w:t xml:space="preserve"> </w:t>
            </w:r>
            <w:r>
              <w:rPr>
                <w:rFonts w:ascii="仿宋_GB2312" w:hAnsi="仿宋_GB2312" w:cs="仿宋_GB2312" w:eastAsia="仿宋_GB2312"/>
                <w:sz w:val="20"/>
              </w:rPr>
              <w:t>με</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4.10</w:t>
            </w:r>
            <w:r>
              <w:rPr>
                <w:rFonts w:ascii="仿宋_GB2312" w:hAnsi="仿宋_GB2312" w:cs="仿宋_GB2312" w:eastAsia="仿宋_GB2312"/>
                <w:sz w:val="21"/>
              </w:rPr>
              <w:t xml:space="preserve"> </w:t>
            </w:r>
            <w:r>
              <w:rPr>
                <w:rFonts w:ascii="仿宋_GB2312" w:hAnsi="仿宋_GB2312" w:cs="仿宋_GB2312" w:eastAsia="仿宋_GB2312"/>
                <w:sz w:val="20"/>
              </w:rPr>
              <w:t>无线通讯距离</w:t>
            </w:r>
            <w:r>
              <w:rPr>
                <w:rFonts w:ascii="仿宋_GB2312" w:hAnsi="仿宋_GB2312" w:cs="仿宋_GB2312" w:eastAsia="仿宋_GB2312"/>
                <w:sz w:val="20"/>
              </w:rPr>
              <w:t>≥</w:t>
            </w:r>
            <w:r>
              <w:rPr>
                <w:rFonts w:ascii="仿宋_GB2312" w:hAnsi="仿宋_GB2312" w:cs="仿宋_GB2312" w:eastAsia="仿宋_GB2312"/>
                <w:sz w:val="20"/>
              </w:rPr>
              <w:t>200</w:t>
            </w:r>
            <w:r>
              <w:rPr>
                <w:rFonts w:ascii="仿宋_GB2312" w:hAnsi="仿宋_GB2312" w:cs="仿宋_GB2312" w:eastAsia="仿宋_GB2312"/>
                <w:sz w:val="20"/>
              </w:rPr>
              <w:t>米；</w:t>
            </w:r>
          </w:p>
          <w:p>
            <w:pPr>
              <w:pStyle w:val="null3"/>
              <w:jc w:val="both"/>
            </w:pPr>
            <w:r>
              <w:rPr>
                <w:rFonts w:ascii="仿宋_GB2312" w:hAnsi="仿宋_GB2312" w:cs="仿宋_GB2312" w:eastAsia="仿宋_GB2312"/>
                <w:sz w:val="20"/>
              </w:rPr>
              <w:t>4.11</w:t>
            </w:r>
            <w:r>
              <w:rPr>
                <w:rFonts w:ascii="仿宋_GB2312" w:hAnsi="仿宋_GB2312" w:cs="仿宋_GB2312" w:eastAsia="仿宋_GB2312"/>
                <w:sz w:val="21"/>
              </w:rPr>
              <w:t xml:space="preserve"> </w:t>
            </w:r>
            <w:r>
              <w:rPr>
                <w:rFonts w:ascii="仿宋_GB2312" w:hAnsi="仿宋_GB2312" w:cs="仿宋_GB2312" w:eastAsia="仿宋_GB2312"/>
                <w:sz w:val="20"/>
              </w:rPr>
              <w:t>软件内置多种视图显示方式：数字表、棒图、记录仪、</w:t>
            </w:r>
            <w:r>
              <w:rPr>
                <w:rFonts w:ascii="仿宋_GB2312" w:hAnsi="仿宋_GB2312" w:cs="仿宋_GB2312" w:eastAsia="仿宋_GB2312"/>
                <w:sz w:val="20"/>
              </w:rPr>
              <w:t>XY</w:t>
            </w:r>
            <w:r>
              <w:rPr>
                <w:rFonts w:ascii="仿宋_GB2312" w:hAnsi="仿宋_GB2312" w:cs="仿宋_GB2312" w:eastAsia="仿宋_GB2312"/>
                <w:sz w:val="20"/>
              </w:rPr>
              <w:t>记录仪、</w:t>
            </w:r>
            <w:r>
              <w:rPr>
                <w:rFonts w:ascii="仿宋_GB2312" w:hAnsi="仿宋_GB2312" w:cs="仿宋_GB2312" w:eastAsia="仿宋_GB2312"/>
                <w:sz w:val="20"/>
              </w:rPr>
              <w:t>2D</w:t>
            </w:r>
            <w:r>
              <w:rPr>
                <w:rFonts w:ascii="仿宋_GB2312" w:hAnsi="仿宋_GB2312" w:cs="仿宋_GB2312" w:eastAsia="仿宋_GB2312"/>
                <w:sz w:val="20"/>
              </w:rPr>
              <w:t>视图、</w:t>
            </w:r>
            <w:r>
              <w:rPr>
                <w:rFonts w:ascii="仿宋_GB2312" w:hAnsi="仿宋_GB2312" w:cs="仿宋_GB2312" w:eastAsia="仿宋_GB2312"/>
                <w:sz w:val="20"/>
              </w:rPr>
              <w:t>3D</w:t>
            </w:r>
            <w:r>
              <w:rPr>
                <w:rFonts w:ascii="仿宋_GB2312" w:hAnsi="仿宋_GB2312" w:cs="仿宋_GB2312" w:eastAsia="仿宋_GB2312"/>
                <w:sz w:val="20"/>
              </w:rPr>
              <w:t>视图；</w:t>
            </w:r>
          </w:p>
          <w:p>
            <w:pPr>
              <w:pStyle w:val="null3"/>
            </w:pPr>
            <w:r>
              <w:rPr>
                <w:rFonts w:ascii="仿宋_GB2312" w:hAnsi="仿宋_GB2312" w:cs="仿宋_GB2312" w:eastAsia="仿宋_GB2312"/>
                <w:sz w:val="20"/>
              </w:rPr>
              <w:t>4.12</w:t>
            </w:r>
            <w:r>
              <w:rPr>
                <w:rFonts w:ascii="仿宋_GB2312" w:hAnsi="仿宋_GB2312" w:cs="仿宋_GB2312" w:eastAsia="仿宋_GB2312"/>
              </w:rPr>
              <w:t xml:space="preserve"> </w:t>
            </w:r>
            <w:r>
              <w:rPr>
                <w:rFonts w:ascii="仿宋_GB2312" w:hAnsi="仿宋_GB2312" w:cs="仿宋_GB2312" w:eastAsia="仿宋_GB2312"/>
                <w:sz w:val="20"/>
              </w:rPr>
              <w:t>软件可完成自动平衡、试采样、单次采样、定时采样的控制，可一键检测所有通道的通断情况，支持残余应力测试。</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标的名称：固态电池电化学综合测试系统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电化学综合测试仪硬件：</w:t>
            </w:r>
          </w:p>
          <w:p>
            <w:pPr>
              <w:pStyle w:val="null3"/>
              <w:jc w:val="both"/>
            </w:pPr>
            <w:r>
              <w:rPr>
                <w:rFonts w:ascii="仿宋_GB2312" w:hAnsi="仿宋_GB2312" w:cs="仿宋_GB2312" w:eastAsia="仿宋_GB2312"/>
                <w:sz w:val="20"/>
              </w:rPr>
              <w:t>▲ 1.通道数≥8；</w:t>
            </w:r>
          </w:p>
          <w:p>
            <w:pPr>
              <w:pStyle w:val="null3"/>
              <w:jc w:val="both"/>
            </w:pPr>
            <w:r>
              <w:rPr>
                <w:rFonts w:ascii="仿宋_GB2312" w:hAnsi="仿宋_GB2312" w:cs="仿宋_GB2312" w:eastAsia="仿宋_GB2312"/>
                <w:sz w:val="20"/>
              </w:rPr>
              <w:t>▲ 2.每个通道电压范围：±10V；</w:t>
            </w:r>
          </w:p>
          <w:p>
            <w:pPr>
              <w:pStyle w:val="null3"/>
              <w:jc w:val="both"/>
            </w:pPr>
            <w:r>
              <w:rPr>
                <w:rFonts w:ascii="仿宋_GB2312" w:hAnsi="仿宋_GB2312" w:cs="仿宋_GB2312" w:eastAsia="仿宋_GB2312"/>
                <w:sz w:val="20"/>
              </w:rPr>
              <w:t>★ 3.每个通道最大标配电流1nA～4A，且最大并联电流≥32A；</w:t>
            </w:r>
          </w:p>
          <w:p>
            <w:pPr>
              <w:pStyle w:val="null3"/>
              <w:jc w:val="both"/>
            </w:pPr>
            <w:r>
              <w:rPr>
                <w:rFonts w:ascii="仿宋_GB2312" w:hAnsi="仿宋_GB2312" w:cs="仿宋_GB2312" w:eastAsia="仿宋_GB2312"/>
                <w:sz w:val="20"/>
              </w:rPr>
              <w:t>4.电位测量精确性：±0.1%；</w:t>
            </w:r>
          </w:p>
          <w:p>
            <w:pPr>
              <w:pStyle w:val="null3"/>
              <w:jc w:val="both"/>
            </w:pPr>
            <w:r>
              <w:rPr>
                <w:rFonts w:ascii="仿宋_GB2312" w:hAnsi="仿宋_GB2312" w:cs="仿宋_GB2312" w:eastAsia="仿宋_GB2312"/>
                <w:sz w:val="20"/>
              </w:rPr>
              <w:t>▲ 5.电流测试精度：±0.1%；</w:t>
            </w:r>
          </w:p>
          <w:p>
            <w:pPr>
              <w:pStyle w:val="null3"/>
              <w:jc w:val="both"/>
            </w:pPr>
            <w:r>
              <w:rPr>
                <w:rFonts w:ascii="仿宋_GB2312" w:hAnsi="仿宋_GB2312" w:cs="仿宋_GB2312" w:eastAsia="仿宋_GB2312"/>
                <w:sz w:val="20"/>
              </w:rPr>
              <w:t>6.电位扫描方式：具有LINEAR SCAN线性扫描及STAIRCASE阶梯波扫描两种方式；</w:t>
            </w:r>
          </w:p>
          <w:p>
            <w:pPr>
              <w:pStyle w:val="null3"/>
              <w:jc w:val="both"/>
            </w:pPr>
            <w:r>
              <w:rPr>
                <w:rFonts w:ascii="仿宋_GB2312" w:hAnsi="仿宋_GB2312" w:cs="仿宋_GB2312" w:eastAsia="仿宋_GB2312"/>
                <w:sz w:val="20"/>
              </w:rPr>
              <w:t xml:space="preserve">★ 7.实际阻抗测试范围为10 </w:t>
            </w:r>
            <w:r>
              <w:rPr>
                <w:rFonts w:ascii="仿宋_GB2312" w:hAnsi="仿宋_GB2312" w:cs="仿宋_GB2312" w:eastAsia="仿宋_GB2312"/>
                <w:sz w:val="20"/>
              </w:rPr>
              <w:t>μHz</w:t>
            </w:r>
            <w:r>
              <w:rPr>
                <w:rFonts w:ascii="仿宋_GB2312" w:hAnsi="仿宋_GB2312" w:cs="仿宋_GB2312" w:eastAsia="仿宋_GB2312"/>
                <w:sz w:val="20"/>
              </w:rPr>
              <w:t>～</w:t>
            </w:r>
            <w:r>
              <w:rPr>
                <w:rFonts w:ascii="仿宋_GB2312" w:hAnsi="仿宋_GB2312" w:cs="仿宋_GB2312" w:eastAsia="仿宋_GB2312"/>
                <w:sz w:val="20"/>
              </w:rPr>
              <w:t>20 MHz</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8.频率分辨率：≤百万分之0.02；</w:t>
            </w:r>
          </w:p>
          <w:p>
            <w:pPr>
              <w:pStyle w:val="null3"/>
              <w:jc w:val="left"/>
            </w:pPr>
            <w:r>
              <w:rPr>
                <w:rFonts w:ascii="仿宋_GB2312" w:hAnsi="仿宋_GB2312" w:cs="仿宋_GB2312" w:eastAsia="仿宋_GB2312"/>
                <w:sz w:val="20"/>
              </w:rPr>
              <w:t>9.阻抗模块最大输出电压：≥±40V 峰值；</w:t>
            </w:r>
          </w:p>
          <w:p>
            <w:pPr>
              <w:pStyle w:val="null3"/>
              <w:jc w:val="left"/>
            </w:pPr>
            <w:r>
              <w:rPr>
                <w:rFonts w:ascii="仿宋_GB2312" w:hAnsi="仿宋_GB2312" w:cs="仿宋_GB2312" w:eastAsia="仿宋_GB2312"/>
                <w:sz w:val="20"/>
              </w:rPr>
              <w:t>▲ 10.阻抗测试精度：≤0.15%；</w:t>
            </w:r>
          </w:p>
          <w:p>
            <w:pPr>
              <w:pStyle w:val="null3"/>
              <w:jc w:val="both"/>
            </w:pPr>
            <w:r>
              <w:rPr>
                <w:rFonts w:ascii="仿宋_GB2312" w:hAnsi="仿宋_GB2312" w:cs="仿宋_GB2312" w:eastAsia="仿宋_GB2312"/>
                <w:sz w:val="20"/>
              </w:rPr>
              <w:t>11.输入系统：三组独立的分析器平行工作，</w:t>
            </w:r>
            <w:r>
              <w:rPr>
                <w:rFonts w:ascii="仿宋_GB2312" w:hAnsi="仿宋_GB2312" w:cs="仿宋_GB2312" w:eastAsia="仿宋_GB2312"/>
                <w:sz w:val="20"/>
              </w:rPr>
              <w:t>2</w:t>
            </w:r>
            <w:r>
              <w:rPr>
                <w:rFonts w:ascii="仿宋_GB2312" w:hAnsi="仿宋_GB2312" w:cs="仿宋_GB2312" w:eastAsia="仿宋_GB2312"/>
                <w:sz w:val="20"/>
              </w:rPr>
              <w:t>电压（</w:t>
            </w:r>
            <w:r>
              <w:rPr>
                <w:rFonts w:ascii="仿宋_GB2312" w:hAnsi="仿宋_GB2312" w:cs="仿宋_GB2312" w:eastAsia="仿宋_GB2312"/>
                <w:sz w:val="20"/>
              </w:rPr>
              <w:t>AC</w:t>
            </w:r>
            <w:r>
              <w:rPr>
                <w:rFonts w:ascii="仿宋_GB2312" w:hAnsi="仿宋_GB2312" w:cs="仿宋_GB2312" w:eastAsia="仿宋_GB2312"/>
                <w:sz w:val="20"/>
              </w:rPr>
              <w:t>、</w:t>
            </w:r>
            <w:r>
              <w:rPr>
                <w:rFonts w:ascii="仿宋_GB2312" w:hAnsi="仿宋_GB2312" w:cs="仿宋_GB2312" w:eastAsia="仿宋_GB2312"/>
                <w:sz w:val="20"/>
              </w:rPr>
              <w:t>DC</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电流；</w:t>
            </w:r>
          </w:p>
          <w:p>
            <w:pPr>
              <w:pStyle w:val="null3"/>
              <w:jc w:val="both"/>
            </w:pPr>
            <w:r>
              <w:rPr>
                <w:rFonts w:ascii="仿宋_GB2312" w:hAnsi="仿宋_GB2312" w:cs="仿宋_GB2312" w:eastAsia="仿宋_GB2312"/>
                <w:sz w:val="20"/>
              </w:rPr>
              <w:t>12.所有通道可并行测试，均可开展EIS测试，并满足固态电池电化学测试要求；</w:t>
            </w:r>
          </w:p>
          <w:p>
            <w:pPr>
              <w:pStyle w:val="null3"/>
            </w:pPr>
            <w:r>
              <w:rPr>
                <w:rFonts w:ascii="仿宋_GB2312" w:hAnsi="仿宋_GB2312" w:cs="仿宋_GB2312" w:eastAsia="仿宋_GB2312"/>
                <w:sz w:val="20"/>
              </w:rPr>
              <w:t>13.</w:t>
            </w:r>
            <w:r>
              <w:rPr>
                <w:rFonts w:ascii="仿宋_GB2312" w:hAnsi="仿宋_GB2312" w:cs="仿宋_GB2312" w:eastAsia="仿宋_GB2312"/>
                <w:sz w:val="20"/>
              </w:rPr>
              <w:t>可满足连续</w:t>
            </w:r>
            <w:r>
              <w:rPr>
                <w:rFonts w:ascii="仿宋_GB2312" w:hAnsi="仿宋_GB2312" w:cs="仿宋_GB2312" w:eastAsia="仿宋_GB2312"/>
                <w:sz w:val="20"/>
              </w:rPr>
              <w:t>7天的电化学测试及数据采集要求，</w:t>
            </w:r>
            <w:r>
              <w:rPr>
                <w:rFonts w:ascii="仿宋_GB2312" w:hAnsi="仿宋_GB2312" w:cs="仿宋_GB2312" w:eastAsia="仿宋_GB2312"/>
                <w:sz w:val="20"/>
              </w:rPr>
              <w:t>配备</w:t>
            </w:r>
            <w:r>
              <w:rPr>
                <w:rFonts w:ascii="仿宋_GB2312" w:hAnsi="仿宋_GB2312" w:cs="仿宋_GB2312" w:eastAsia="仿宋_GB2312"/>
                <w:sz w:val="20"/>
              </w:rPr>
              <w:t>专业</w:t>
            </w:r>
            <w:r>
              <w:rPr>
                <w:rFonts w:ascii="仿宋_GB2312" w:hAnsi="仿宋_GB2312" w:cs="仿宋_GB2312" w:eastAsia="仿宋_GB2312"/>
                <w:sz w:val="20"/>
              </w:rPr>
              <w:t>独立</w:t>
            </w:r>
            <w:r>
              <w:rPr>
                <w:rFonts w:ascii="仿宋_GB2312" w:hAnsi="仿宋_GB2312" w:cs="仿宋_GB2312" w:eastAsia="仿宋_GB2312"/>
                <w:sz w:val="20"/>
              </w:rPr>
              <w:t>的阻抗解析软件</w:t>
            </w:r>
            <w:r>
              <w:rPr>
                <w:rFonts w:ascii="仿宋_GB2312" w:hAnsi="仿宋_GB2312" w:cs="仿宋_GB2312" w:eastAsia="仿宋_GB2312"/>
                <w:sz w:val="20"/>
              </w:rPr>
              <w:t>。</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接采购人书面通知后90个日历日完成供货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接采购人书面通知后60个日历日完成供货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西安理工大学金花校区（采购人指定地点）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西安理工大学金花校区（采购人指定地点）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进度款，【合同签订后5个工作日内，甲方向乙方预付合同总价的40%。（以此为准）】，达到付款条件起30个工作日内，支付合同总金额的40.0%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进度款，【设备运抵甲方指定地点并经甲方初步验收合格后7个工作日内，甲方向乙方支付合同总价的30%。（以此为准）】，达到付款条件起30个工作日内，支付合同总金额的30.0%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设备试运行期满，经甲方最终验收合格并签署《验收合格报告》后，乙方开具全额合法有效的增值税专用发票，甲方在7个工作日内向乙方支付合同总价的30%。（以此为准）】，达到付款条件起30个工作日内，支付合同总金额的30.0%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进度款，【合同签订后5个工作日内，甲方向乙方预付合同总价的40%。（以此为准）】，达到付款条件起30个工作日内，支付合同总金额的40.0%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进度款，【设备运抵甲方指定地点并经甲方初步验收合格后7个工作日内，甲方向乙方支付合同总价的30%。（以此为准）】，达到付款条件起30个工作日内，支付合同总金额的30.0%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设备试运行期满，经甲方最终验收合格并签署《验收合格报告》后，乙方开具全额合法有效的增值税专用发票，甲方在7个工作日内向乙方支付合同总价的30%。（以此为准）】，达到付款条件起30个工作日内，支付合同总金额的30.0%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（1）验收条款 中标供应商货物经过双方检验认可后，签署验收报告，产品保修期自验收合格之日起算，由中标供应商提供产品保修文件。 当满足以下条件时，采购人才向中标供应商签发货物验收报告： ①中标供应商已按照合同规定提供了全部产品及完整的技术资料。 ②货物符合招标文件和投标文件技术规格要求，性能满足要求。 ③货物具备产品合格证。 （2）验收依据 招标文件、投标文件及技术澄清文件（函）； （3）验收流程 ①到货初检（采购人、中标人共同参与）： 检查外包装完整性、防伪标识、运输损伤情况； 核对货物型号、数量、规格是否与合同一致； 检查随机文件（合格证、说明书、保修卡等）是否齐全。 ②安装调试验收 设备安装符合GB 50231-2009《机械设备安装工程施工及验收通用规范》； 调试记录完整。 ③性能测试验收（关键指标实测） 连续运行48小时无故障； 关键参数与投标文件承诺值对比。 ④最终验收 签署《验收报告》，产品保修期自验收合格之日起算，由中标人提供产品保修文件。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（1）验收条款 中标供应商货物经过双方检验认可后，签署验收报告，产品保修期自验收合格之日起算，由中标供应商提供产品保修文件。 当满足以下条件时，采购人才向中标供应商签发货物验收报告： ①中标供应商已按照合同规定提供了全部产品及完整的技术资料。 ②货物符合招标文件和投标文件技术规格要求，性能满足要求。 ③货物具备产品合格证。 （2）验收依据 招标文件、投标文件及技术澄清文件（函）； （3）验收流程 ①到货初检： 检查外包装完整性、防伪标识、运输损伤情况； 核对货物型号、数量、规格是否与合同一致； 检查随机文件（合格证、说明书、保修卡等）是否齐全。 ②安装调试验收 设备安装符合GB 50231-2009《机械设备安装工程施工及验收通用规范》； 调试记录完整。 ③性能测试验收 连续运行48小时无故障； 关键参数与投标文件承诺值对比。 ④最终验收 签署《验收报告》，产品保修期自验收合格之日起算，由中标人提供产品保修文件。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（1）包装运输要求 包装标准：中标人提供产品及相关快递服务的包装要求，按照《商品包装政府采购需求标准（试行）》、《快递包装政府采购需求标准（试行）》执行，确保防潮、防震、防锈蚀； （2）运输方式：中标人自主选择，须购买全程运输保险，保证按期交付。不得断货，因断货造成的损失由中标人负责赔偿； （3）运输责任：运输由中标人负责，运杂费已包含在合同总价内。包括从货物供应地点运送至交付地点所含的运输费、装卸费、仓储费、保险费等； （4）存放与保管：货物到达采购人指定地点后，中标人应按有关技术规程和采购人要求进行存放和保管。</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（1）包装运输要求 包装标准：中标人提供产品及相关快递服务的包装要求，按照《商品包装政府采购需求标准（试行）》、《快递包装政府采购需求标准（试行）》执行，确保防潮、防震、防锈蚀； （2）运输方式：中标人自主选择，须购买全程运输保险，保证按期交付。不得断货，因断货造成的损失由中标人负责赔偿； （3）运输责任：运输由中标人负责，运杂费已包含在合同总价内。包括从货物供应地点运送至交付地点所含的运输费、装卸费、仓储费、保险费等； （4）存放与保管：货物到达采购人指定地点后，中标人应按有关技术规程和采购人要求进行存放和保管。</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产品质保： 1、按甲方要求开展产品软硬件操作培训。 2、质保期内乙方每年提供1次清洁保养服务。 3、质保2年。 产品保修期（三包期）：自验收合格之日起2年。其他按照国家新三包规定办理。 产品保修期（三包期）内，修理、更换、退货要求： （1）质量标准：中标人的产品质量应当符合国家行业规定的标准，并无任何瑕疵；中标人应按配置清单要求提供原装产品，除人为因素损坏外，对该产品实行三包（即包修、包退、包换），免费提供所有设备正常使用所需的备品备件，且中标人维修所更换的配件和备品备件均为原设备厂家生产；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（4）质保服务：保修期内由中标人免费质保，采购人报修后三日内投标人必须响应，否则将依据有关法律、法规进行追偿； （5）瑕疵责任：中标人提供产品应无任何瑕疵，符合国际、国内相关标准。如在使用过程中本产品存在隐蔽瑕疵造成医疗事故而引发的纠纷，由中标人全额负责赔偿，并免费为采购人修复瑕疵或更新换代，期间产生的费用均由中标人承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产品质保： 1、按甲方要求开展产品软硬件操作培训。 2、质保期内乙方每年提供1次清洁保养服务。 3、质保3年。 产品保修期（三包期）：自验收合格之日起3年。其他按照国家新三包规定办理。 产品保修期（三包期）内，修理、更换、退货要求： （1）质量标准：中标人的产品质量应当符合国家行业规定的标准，并无任何瑕疵；中标人应按配置清单要求提供原装产品，除人为因素损坏外，对该产品实行三包（即包修、包退、包换），免费提供所有设备正常使用所需的备品备件，且中标人维修所更换的配件和备品备件均为原设备厂家生产；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（4）质保服务：保修期内由中标人免费质保，采购人报修后三日内投标人必须响应，否则将依据有关法律、法规进行追偿； （5）瑕疵责任：中标人提供产品应无任何瑕疵，符合国际、国内相关标准。如在使用过程中本产品存在隐蔽瑕疵造成医疗事故而引发的纠纷，由中标人全额负责赔偿，并免费为采购人修复瑕疵或更新换代，期间产生的费用均由中标人承担。</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中标供应商未按合同约定的交货日期交货的，每逾期一日，向采购人支付逾期交付货物价款的1‰的违约金。中标供应商支付逾期交货违约金并不免除其交货的责任。 如中标供应商在政府采购合同规定的交货日期后15天内仍未能交货，则视为中标供应商不能交货，采购人有权解除政府采购合同，中标供应商除退还已收取的货款外，还应向采购人偿付政府采购合同总金额20%的违约金。 中标供应商所交付货物及伴随的工程或服务不符合其投标承诺，存在偷工减料、以次充好情形的，采购人要求更换一次后仍不符合约定的，采购人有权解除政府采购合同，没收履约保证金，并将有关情况上报政府采购监管部门处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中标供应商未按合同约定的交货日期交货的，每逾期一日，向采购人支付逾期交付货物价款的1‰的违约金。中标供应商支付逾期交货违约金并不免除其交货的责任。 如中标供应商在政府采购合同规定的交货日期后10天内仍未能交货，则视为中标供应商不能交货，采购人有权解除政府采购合同，中标供应商除退还已收取的货款外，还应向采购人偿付政府采购合同总金额20%的违约金。 中标供应商所交付货物及伴随的工程或服务不符合其投标承诺，存在偷工减料、以次充好情形的，采购人要求更换一次后仍不符合约定的，采购人有权解除政府采购合同，没收履约保证金，并将有关情况上报政府采购监管部门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【一】其他说明： 采购包1：运输供应、安装调试（含电源配线、支架、铜管等辅料）、墙体打洞、落水管、层高作业、检测验收等服务包含在总价中。 采购包2：运输供应、安装调试（含电源配线、支架、铜管等辅料）、检测验收等服务包含在总价中。 【二】采购标的的安装调试及配套工程、质量保证、售后服务等要求： 采购包1： （1）安装调试要求 安装标准：执行GB50231-2009《机械设备安装工程施工及验收通用规范》； 调试周期：连续72小时无故障运行测试； 人员培训：提供相关操作人员培训资料。 （2）配套工程 基础施工：包含安装设备所需高空作业车及各种工具由投标人提供（需提前2日做好准备）。 （3）售后服务 响应时限：即时响应（包括电话响应）；电话响应无法解决 24 小时内到达现场。修复时间 24小时内解决；如在 48 小时内无法修复，则提供部件冗余服务或采取应急措施，提供相同产品或不低于故障产品规格档次的备用产品供采购人使用，以确保货物的正常使用。 定期维护：质保期内每年提供保养服务。 （4）培训要求： 1）针对采购人实际情况开展每学期举办不少于5次教学交流活动，入校交流人员必须具备高级工程师或以上职称； 2）提供不少于20名学生企业生产实践机会，实习时间不少于2周； 3）需派遣专业技术工程师入驻学校实地协助开展教学服务，质保期内累积每年不少于5次服务。 4）人员培训：提供相关操作人员培训资料 采购包2： （1）安装调试要求 安装标准：执行GB50231-2009《机械设备安装工程施工及验收通用规范》； 调试周期：连续72小时无故障运行测试； 人员培训：提供相关操作人员培训资料。 （2）配套工程 基础施工：包含安装设备所需高空作业车及各种工具由投标人提供（需提前2日做好准备）。 （3）售后服务 响应时限：即时响应（包括电话响应）；电话响应无法解决 24 小时内到达现场。修复时间 24小时内解决；如在 48 小时内无法修复，则提供部件冗余服务或采取应急措施，提供相同产品或不低于故障产品规格档次的备用产品供采购人使用，以确保货物的正常使用。 定期维护：质保期内每年提供保养服务。 【三】纸质投标文件要求： （1）中标单位应在中标结果公告发布后5个工作日内提供纸质投标文件三份（正本壹份、副本贰份，分别胶装），投标文件需包含目录、无少页、缺页，从投标文件有内容的第一页开始连续页码（或单独使用打码器打码）。 （2）递交地址：陕西省西安市曲江新区雁翔路3269号旺座曲江D座30层，联系人：王工，联系电话：15091632950。 （3）中标单位应保持投标文件纸质版内容与交易系统上传电子版内容完全一致，否则将承担一切法律责任。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具有独立承担民事责任能力的法人、其他组织或自然人，提供合法有效的统一社会信用代码营业执照（事业单位提供法人证书，自然人提供身份证）。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法人提供经审计的2025年度的财务报告（成立时间至投标文件递交截止时间不足一年的可提供成立后任意时段的资产负债表）或投标文件递交截止时间前六个月内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法人提供投标文件递交截止时间前一年内至少一个月依法缴纳税收的相关凭据（时间以税款所属日期为准，凭据应有税务机关或代收机关的公章或业务专用章）；其他组织和自然人提供缴纳税收的凭据；依法免税的投标人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投标文件递交截止时间前一年内至少一个月已缴纳的社会保障资金的凭据（社会保障资金缴存单据或社保机构开具的社会保险参保缴费情况证明）；依法不需要缴纳社会保障资金的投标人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法定代表人授权书、法定代表人身份证明合格</w:t>
            </w:r>
          </w:p>
        </w:tc>
        <w:tc>
          <w:tcPr>
            <w:tcW w:type="dxa" w:w="3322"/>
          </w:tcPr>
          <w:p>
            <w:pPr>
              <w:pStyle w:val="null3"/>
            </w:pPr>
            <w:r>
              <w:rPr>
                <w:rFonts w:ascii="仿宋_GB2312" w:hAnsi="仿宋_GB2312" w:cs="仿宋_GB2312" w:eastAsia="仿宋_GB2312"/>
              </w:rPr>
              <w:t>提供合格的法定代表人授权书（附法定代表人、被授权人身份证复印件）或法定代表人身份证明（法定代表人直接参加投标的）。</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信用承诺</w:t>
            </w:r>
          </w:p>
        </w:tc>
        <w:tc>
          <w:tcPr>
            <w:tcW w:type="dxa" w:w="3322"/>
          </w:tcPr>
          <w:p>
            <w:pPr>
              <w:pStyle w:val="null3"/>
            </w:pPr>
            <w:r>
              <w:rPr>
                <w:rFonts w:ascii="仿宋_GB2312" w:hAnsi="仿宋_GB2312" w:cs="仿宋_GB2312" w:eastAsia="仿宋_GB2312"/>
              </w:rPr>
              <w:t>提供未被“信用中国”网站（www.creditchina.gov.cn）列入重大税收违法失信主体名单，未被“中国执行信息公开网”网站（zxgk.court.gov.cn）列入失信被执行人，未被“中国政府采购网”网站（www.ccgp.gov.cn）列入政府采购严重违法失信行为记录名单的承诺。</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具有独立承担民事责任能力的法人、其他组织或自然人，提供合法有效的统一社会信用代码营业执照（事业单位提供法人证书，自然人提供身份证）。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法人提供经审计的2025年度的财务报告（成立时间至投标文件递交截止时间不足一年的可提供成立后任意时段的资产负债表）或投标文件递交截止时间前六个月内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法人提供投标文件递交截止时间前一年内至少一个月依法缴纳税收的相关凭据（时间以税款所属日期为准，凭据应有税务机关或代收机关的公章或业务专用章）；其他组织和自然人提供缴纳税收的凭据；依法免税的投标人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投标文件递交截止时间前一年内至少一个月已缴纳的社会保障资金的凭据（社会保障资金缴存单据或社保机构开具的社会保险参保缴费情况证明）；依法不需要缴纳社会保障资金的投标人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法定代表人授权书、法定代表人身份证明合格</w:t>
            </w:r>
          </w:p>
        </w:tc>
        <w:tc>
          <w:tcPr>
            <w:tcW w:type="dxa" w:w="3322"/>
          </w:tcPr>
          <w:p>
            <w:pPr>
              <w:pStyle w:val="null3"/>
            </w:pPr>
            <w:r>
              <w:rPr>
                <w:rFonts w:ascii="仿宋_GB2312" w:hAnsi="仿宋_GB2312" w:cs="仿宋_GB2312" w:eastAsia="仿宋_GB2312"/>
              </w:rPr>
              <w:t>提供合格的法定代表人授权书（附法定代表人、被授权人身份证复印件）或法定代表人身份证明（法定代表人直接参加投标的）。</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信用承诺</w:t>
            </w:r>
          </w:p>
        </w:tc>
        <w:tc>
          <w:tcPr>
            <w:tcW w:type="dxa" w:w="3322"/>
          </w:tcPr>
          <w:p>
            <w:pPr>
              <w:pStyle w:val="null3"/>
            </w:pPr>
            <w:r>
              <w:rPr>
                <w:rFonts w:ascii="仿宋_GB2312" w:hAnsi="仿宋_GB2312" w:cs="仿宋_GB2312" w:eastAsia="仿宋_GB2312"/>
              </w:rPr>
              <w:t>提供未被“信用中国”网站（www.creditchina.gov.cn）列入重大税收违法失信主体名单，未被“中国执行信息公开网”网站（zxgk.court.gov.cn）列入失信被执行人，未被“中国政府采购网”网站（www.ccgp.gov.cn）列入政府采购严重违法失信行为记录名单的承诺。</w:t>
            </w:r>
          </w:p>
        </w:tc>
        <w:tc>
          <w:tcPr>
            <w:tcW w:type="dxa" w:w="1661"/>
          </w:tcPr>
          <w:p>
            <w:pPr>
              <w:pStyle w:val="null3"/>
            </w:pPr>
            <w:r>
              <w:rPr>
                <w:rFonts w:ascii="仿宋_GB2312" w:hAnsi="仿宋_GB2312" w:cs="仿宋_GB2312" w:eastAsia="仿宋_GB2312"/>
              </w:rPr>
              <w:t>供应商资格要求.docx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 其中，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w:t>
            </w:r>
          </w:p>
        </w:tc>
        <w:tc>
          <w:tcPr>
            <w:tcW w:type="dxa" w:w="1661"/>
          </w:tcPr>
          <w:p>
            <w:pPr>
              <w:pStyle w:val="null3"/>
            </w:pPr>
            <w:r>
              <w:rPr>
                <w:rFonts w:ascii="仿宋_GB2312" w:hAnsi="仿宋_GB2312" w:cs="仿宋_GB2312" w:eastAsia="仿宋_GB2312"/>
              </w:rPr>
              <w:t>陕西省政府采购供应商拒绝政府采购领域商业贿赂承诺书.docx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投标人名称与主体资格证明一致</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1.按招标文件要求的数量、计量单位、货币进行报价； 2.投标人的投标报价高于采购预算（最高限价）的，响应文件按无效处理。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商务响应满足第三章3.4商务要求及3.5其他要求（合格），任意一条不满足（不合格）。</w:t>
            </w:r>
          </w:p>
        </w:tc>
        <w:tc>
          <w:tcPr>
            <w:tcW w:type="dxa" w:w="1661"/>
          </w:tcPr>
          <w:p>
            <w:pPr>
              <w:pStyle w:val="null3"/>
            </w:pPr>
            <w:r>
              <w:rPr>
                <w:rFonts w:ascii="仿宋_GB2312" w:hAnsi="仿宋_GB2312" w:cs="仿宋_GB2312" w:eastAsia="仿宋_GB2312"/>
              </w:rPr>
              <w:t>商务条款偏离表.docx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技术条款</w:t>
            </w:r>
          </w:p>
        </w:tc>
        <w:tc>
          <w:tcPr>
            <w:tcW w:type="dxa" w:w="3322"/>
          </w:tcPr>
          <w:p>
            <w:pPr>
              <w:pStyle w:val="null3"/>
            </w:pPr>
            <w:r>
              <w:rPr>
                <w:rFonts w:ascii="仿宋_GB2312" w:hAnsi="仿宋_GB2312" w:cs="仿宋_GB2312" w:eastAsia="仿宋_GB2312"/>
              </w:rPr>
              <w:t>技术响应满⾜第三章3.3技术要求中带“★”的要求（10项）并提供相关技术参数佐证材料（包括国家认可的检测机构出具的检测报告、制造商检验报告、产品彩页、官网功能截图任意一项，招标文件有具体要求的，以招标文件要求为准）予以证明其技术参数的响应性。未提供或评审委员会认定所提供材料无法有效证明的视为负偏离。</w:t>
            </w:r>
          </w:p>
        </w:tc>
        <w:tc>
          <w:tcPr>
            <w:tcW w:type="dxa" w:w="1661"/>
          </w:tcPr>
          <w:p>
            <w:pPr>
              <w:pStyle w:val="null3"/>
            </w:pPr>
            <w:r>
              <w:rPr>
                <w:rFonts w:ascii="仿宋_GB2312" w:hAnsi="仿宋_GB2312" w:cs="仿宋_GB2312" w:eastAsia="仿宋_GB2312"/>
              </w:rPr>
              <w:t>产品技术参数表.docx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履约保证金</w:t>
            </w:r>
          </w:p>
        </w:tc>
        <w:tc>
          <w:tcPr>
            <w:tcW w:type="dxa" w:w="3322"/>
          </w:tcPr>
          <w:p>
            <w:pPr>
              <w:pStyle w:val="null3"/>
            </w:pPr>
            <w:r>
              <w:rPr>
                <w:rFonts w:ascii="仿宋_GB2312" w:hAnsi="仿宋_GB2312" w:cs="仿宋_GB2312" w:eastAsia="仿宋_GB2312"/>
              </w:rPr>
              <w:t>满足招标文件关于“合同签订后5个工作日内，供应商向采购人缴纳履约保证金（合同金额的5%）”的要求（合格），不满足（不合格）。招标文件未约定收取履约保证金的可不提交。</w:t>
            </w:r>
          </w:p>
        </w:tc>
        <w:tc>
          <w:tcPr>
            <w:tcW w:type="dxa" w:w="1661"/>
          </w:tcPr>
          <w:p>
            <w:pPr>
              <w:pStyle w:val="null3"/>
            </w:pPr>
            <w:r>
              <w:rPr>
                <w:rFonts w:ascii="仿宋_GB2312" w:hAnsi="仿宋_GB2312" w:cs="仿宋_GB2312" w:eastAsia="仿宋_GB2312"/>
              </w:rPr>
              <w:t>履约保证金承诺函.docx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招标文件或法律法规明确规定响应无效的事项</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 其中，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w:t>
            </w:r>
          </w:p>
        </w:tc>
        <w:tc>
          <w:tcPr>
            <w:tcW w:type="dxa" w:w="1661"/>
          </w:tcPr>
          <w:p>
            <w:pPr>
              <w:pStyle w:val="null3"/>
            </w:pPr>
            <w:r>
              <w:rPr>
                <w:rFonts w:ascii="仿宋_GB2312" w:hAnsi="仿宋_GB2312" w:cs="仿宋_GB2312" w:eastAsia="仿宋_GB2312"/>
              </w:rPr>
              <w:t>陕西省政府采购供应商拒绝政府采购领域商业贿赂承诺书.docx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投标人名称与主体资格证明一致</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1.按招标文件要求的数量、计量单位、货币进行报价； 2.投标人的投标报价高于采购预算（最高限价）的，响应文件按无效处理。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商务响应满足第三章3.4商务要求及3.5其他要求（合格），任意一条不满足（不合格）。</w:t>
            </w:r>
          </w:p>
        </w:tc>
        <w:tc>
          <w:tcPr>
            <w:tcW w:type="dxa" w:w="1661"/>
          </w:tcPr>
          <w:p>
            <w:pPr>
              <w:pStyle w:val="null3"/>
            </w:pPr>
            <w:r>
              <w:rPr>
                <w:rFonts w:ascii="仿宋_GB2312" w:hAnsi="仿宋_GB2312" w:cs="仿宋_GB2312" w:eastAsia="仿宋_GB2312"/>
              </w:rPr>
              <w:t>商务条款偏离表.docx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技术条款</w:t>
            </w:r>
          </w:p>
        </w:tc>
        <w:tc>
          <w:tcPr>
            <w:tcW w:type="dxa" w:w="3322"/>
          </w:tcPr>
          <w:p>
            <w:pPr>
              <w:pStyle w:val="null3"/>
            </w:pPr>
            <w:r>
              <w:rPr>
                <w:rFonts w:ascii="仿宋_GB2312" w:hAnsi="仿宋_GB2312" w:cs="仿宋_GB2312" w:eastAsia="仿宋_GB2312"/>
              </w:rPr>
              <w:t>技术响应满⾜第三章3.3技术要求中带“★”的要求（2项）并提供相关技术参数佐证材料（包括国家认可的检测机构出具的检测报告、制造商检验报告、产品彩页、官网功能截图任意一项，招标文件有具体要求的，以招标文件要求为准）予以证明其技术参数的响应性。未提供或评审委员会认定所提供材料无法有效证明的视为负偏离。</w:t>
            </w:r>
          </w:p>
        </w:tc>
        <w:tc>
          <w:tcPr>
            <w:tcW w:type="dxa" w:w="1661"/>
          </w:tcPr>
          <w:p>
            <w:pPr>
              <w:pStyle w:val="null3"/>
            </w:pPr>
            <w:r>
              <w:rPr>
                <w:rFonts w:ascii="仿宋_GB2312" w:hAnsi="仿宋_GB2312" w:cs="仿宋_GB2312" w:eastAsia="仿宋_GB2312"/>
              </w:rPr>
              <w:t>产品技术参数表.docx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履约保证金</w:t>
            </w:r>
          </w:p>
        </w:tc>
        <w:tc>
          <w:tcPr>
            <w:tcW w:type="dxa" w:w="3322"/>
          </w:tcPr>
          <w:p>
            <w:pPr>
              <w:pStyle w:val="null3"/>
            </w:pPr>
            <w:r>
              <w:rPr>
                <w:rFonts w:ascii="仿宋_GB2312" w:hAnsi="仿宋_GB2312" w:cs="仿宋_GB2312" w:eastAsia="仿宋_GB2312"/>
              </w:rPr>
              <w:t>满足招标文件关于“合同签订后5个工作日内，供应商向采购人缴纳履约保证金（合同金额的5%）”的要求（合格），不满足（不合格）。招标文件未约定收取履约保证金的可不提交。</w:t>
            </w:r>
          </w:p>
        </w:tc>
        <w:tc>
          <w:tcPr>
            <w:tcW w:type="dxa" w:w="1661"/>
          </w:tcPr>
          <w:p>
            <w:pPr>
              <w:pStyle w:val="null3"/>
            </w:pPr>
            <w:r>
              <w:rPr>
                <w:rFonts w:ascii="仿宋_GB2312" w:hAnsi="仿宋_GB2312" w:cs="仿宋_GB2312" w:eastAsia="仿宋_GB2312"/>
              </w:rPr>
              <w:t>履约保证金承诺函.docx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招标文件或法律法规明确规定响应无效的事项</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所投产品技术参数清楚、明确并能逐条响应招标文件第三章3.3技术要求： （1）▲项（共5项）满分22.5分，每项负偏离扣4.5分。 （2）未标项（共109项）满分13分，每项负偏离扣0.12分。 注：标注“▲”的参数须提供相关技术指标证明材料（包括国家认可的检测机构出具的检测报告、制造商检验报告、产品彩页、官网功能截图任意一项，招标文件3.3技术参数中有具体要求的，以招标文件要求为准）予以佐证，未提供或评审委员会认定所提供材料无法有效证明的视为负偏离。</w:t>
            </w:r>
          </w:p>
        </w:tc>
        <w:tc>
          <w:tcPr>
            <w:tcW w:type="dxa" w:w="831"/>
          </w:tcPr>
          <w:p>
            <w:pPr>
              <w:pStyle w:val="null3"/>
              <w:jc w:val="right"/>
            </w:pPr>
            <w:r>
              <w:rPr>
                <w:rFonts w:ascii="仿宋_GB2312" w:hAnsi="仿宋_GB2312" w:cs="仿宋_GB2312" w:eastAsia="仿宋_GB2312"/>
              </w:rPr>
              <w:t>35.5000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投标人需针对本项目提供完整的项目实施方案。内容包含：①供货组织及进度安排②对接及运输方案③安装调试方案④人员、物力调配安排。 二、评审标准 1、完整性：方案必须全面，对评审内容中的各项要求有详细描述； 2、可实施性：切合本项目实际情况，提出步骤清晰、合理的方案； 3、针对性：方案能够紧扣项目实际情况，内容科学合理。 三、赋分依据 ①供货组织及进度安排：每完全满足一个评审标准得0.5分，满分1.5分；未提供不得分。 ②对接及运输方案：每完全满足一个评审标准得0.5分，满分1.5分；未提供不得分。 ③安装调试方案：每完全满足一个评审标准得0.5分，满分1.5分；未提供不得分。 ④人员、物力调配安排：每完全满足一个评审标准得0.5分，满分1.5分；未提供不得分。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 投标人需针对本项目提供质量保证方案。内容包含：①产品性能②使用寿命及效果③全流程质量管控措施④质量保证措施。 二、评审标准 1.完整性：方案必须全面，对评审内容中的各项要求有详细描述； 2.可实施性：切合本项目实际情况，提出步骤清晰、合理的方案； 3.针对性：方案能够紧扣项目实际情况，内容科学合理。 三、赋分依据 ①产品性能：每完全满足一个评审标准得0.5分，满分1.5分；未提供不得分。 ②使用寿命及效果：每完全满足一个评审标准得0.5分，满分1.5分；未提供不得分。 ③全流程质量管控措施：每完全满足一个评审标准得0.5分，满分1.5分；未提供不得分。 ④质量保证措施：每完全满足一个评审标准得0.5分，满分1.5分；未提供不得分。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投标人需针对本项目提供售后服务方案。内容包含：①售后服务范围②响应时间及方式③故障处理及补救措施④定期回访及维护。 二、评审标准 1.完整性：方案必须全面，对评审内容中的各项要求有详细描述； 2.可实施性：切合本项目实际情况，提出步骤清晰、合理的方案； 3.针对性：方案能够紧扣项目实际情况，内容科学合理。 三、赋分依据 ①售后服务范围：每完全满足一个评审标准得0.5分，满分1.5分。 ②响应时间及方式：每完全满足一个评审标准得0.5分，满分1.5分。 ③故障处理及补救措施：每完全满足一个评审标准得0.5分，满分1.5分。 ④定期回访及维护：每完全满足一个评审标准得0.5分，满分1.5分。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承诺质保期在满足招标文件（2年）要求的基础上，每增加一年得0.5分，满1.5分。无承诺不得分。</w:t>
            </w:r>
          </w:p>
        </w:tc>
        <w:tc>
          <w:tcPr>
            <w:tcW w:type="dxa" w:w="831"/>
          </w:tcPr>
          <w:p>
            <w:pPr>
              <w:pStyle w:val="null3"/>
              <w:jc w:val="right"/>
            </w:pPr>
            <w:r>
              <w:rPr>
                <w:rFonts w:ascii="仿宋_GB2312" w:hAnsi="仿宋_GB2312" w:cs="仿宋_GB2312" w:eastAsia="仿宋_GB2312"/>
              </w:rPr>
              <w:t>1.5000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质保期.docx</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投标人针对本项目的特点和需求等内容提供增值服务承诺（例如：硬件、软件更新、配件更换服务等增值服务）。经评标委员会评审，每提供一项有实质性提升的承诺得0.5分，满分2分。无承诺不得分。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增值服务.docx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提供投标人2023年6月1日以来类似项目业绩（以合同签订日期为准），每份合格业绩合同计1分，满分3分。 赋分依据：需提供完整业绩合同及对应货款发票（任意一张）复印件，并加盖投标人公章。前述两种证明材料同时提供方可得分，否则不得分。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有效投标人的最低报价为评标基准价得40分，其他各投标人的报价得分按下列公式计算：（评标基准价/投标报价）×40％×100。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所投产品技术参数清楚、明确并能逐条响应招标文件第三章3.3技术要求： （1）▲项满分22分，每项负偏离扣5.5分，扣完为止。 （2）未标项满分14分，每项负偏离扣2分，扣完为止。 注：标注“▲”的参数须提供相关技术指标证明材料（包括国家认可的检测机构出具的检测报告、制造商检验报告、产品彩页、官网功能截图任意一项，招标文件有具体要求的，以招标文件要求为准）予以佐证，未提供或评审委员会认定所提供材料无法有效证明的视为负偏离。</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投标人需针对本项目提供完整的项目实施方案。内容包含：①供货组织及进度安排②对接及运输方案③安装调试方案④人员、物力调配安排。 二、评审标准 1、完整性：方案必须全面，对评审内容中的各项要求有详细描述； 2、可实施性：切合本项目实际情况，提出步骤清晰、合理的方案； 3、针对性：方案能够紧扣项目实际情况，内容科学合理。 三、赋分依据 ①供货组织及进度安排：每完全满足一个评审标准得0.5分，满分1.5分；未提供不得分。 ②对接及运输方案：每完全满足一个评审标准得0.5分，满分1.5分；未提供不得分。 ③安装调试方案：每完全满足一个评审标准得0.5分，满分1.5分；未提供不得分。 ④人员、物力调配安排：每完全满足一个评审标准得0.5分，满分1.5分；未提供不得分。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 投标人需针对本项目提供质量保证方案。内容包含：①产品性能②使用寿命及效果③全流程质量管控措施④质量保证措施。 二、评审标准 1.完整性：方案必须全面，对评审内容中的各项要求有详细描述； 2.可实施性：切合本项目实际情况，提出步骤清晰、合理的方案； 3.针对性：方案能够紧扣项目实际情况，内容科学合理。 三、赋分依据 ①产品性能：每完全满足一个评审标准得0.5分，满分1.5分；未提供不得分。 ②使用寿命及效果：每完全满足一个评审标准得0.5分，满分1.5分；未提供不得分。 ③全流程质量管控措施：每完全满足一个评审标准得0.5分，满分1.5分；未提供不得分。 ④质量保证措施：每完全满足一个评审标准得0.5分，满分1.5分；未提供不得分。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投标人需针对本项目提供售后服务方案。内容包含：①售后服务范围②响应时间及方式③故障处理及补救措施④定期回访及维护。 二、评审标准 1.完整性：方案必须全面，对评审内容中的各项要求有详细描述； 2.可实施性：切合本项目实际情况，提出步骤清晰、合理的方案； 3.针对性：方案能够紧扣项目实际情况，内容科学合理。 三、赋分依据 ①售后服务范围：每完全满足一个评审标准得0.5分，满分1.5分。 ②响应时间及方式：每完全满足一个评审标准得0.5分，满分1.5分。 ③故障处理及补救措施：每完全满足一个评审标准得0.5分，满分1.5分。 ④定期回访及维护：每完全满足一个评审标准得0.5分，满分1.5分。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承诺质保期在满足招标文件（3年）要求的基础上，每增加一年得0.5分，满1分。无承诺不得分。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质保期.docx</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投标人针对本项目的特点和需求等内容提供增值服务承诺（例如：硬件、软件更新、配件更换服务等增值服务）。经评标委员会评审，每提供一项有实质性提升的承诺得0.5分，满分2分。无承诺不得分。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增值服务.docx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提供投标人2023年6月1日以来类似项目业绩（以合同签订日期为准），每份合格业绩合同计1分，满分3分。 赋分依据：需提供完整业绩合同及对应货款发票（任意一张）复印件，并加盖投标人公章。前述两种证明材料同时提供方可得分，否则不得分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有效投标人的最低报价为评标基准价得40分，其他各投标人的报价得分按下列公式计算：（评标基准价/投标报价）×40％×100。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详见附件：履约保证金承诺函.docx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详见附件：质量保证方案.docx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详见附件：质保期.docx</w:t>
      </w:r>
    </w:p>
    <w:p>
      <w:pPr>
        <w:pStyle w:val="null3"/>
        <w:ind w:firstLine="960"/>
      </w:pPr>
      <w:r>
        <w:rPr>
          <w:rFonts w:ascii="仿宋_GB2312" w:hAnsi="仿宋_GB2312" w:cs="仿宋_GB2312" w:eastAsia="仿宋_GB2312"/>
        </w:rPr>
        <w:t>详见附件：增值服务.docx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详见附件：履约保证金承诺函.docx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详见附件：质量保证方案.docx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详见附件：质保期.docx</w:t>
      </w:r>
    </w:p>
    <w:p>
      <w:pPr>
        <w:pStyle w:val="null3"/>
        <w:ind w:firstLine="960"/>
      </w:pPr>
      <w:r>
        <w:rPr>
          <w:rFonts w:ascii="仿宋_GB2312" w:hAnsi="仿宋_GB2312" w:cs="仿宋_GB2312" w:eastAsia="仿宋_GB2312"/>
        </w:rPr>
        <w:t>详见附件：增值服务.docx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