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B0684">
      <w:pPr>
        <w:spacing w:line="360" w:lineRule="auto"/>
        <w:outlineLvl w:val="9"/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1"/>
          <w:sz w:val="32"/>
          <w:szCs w:val="32"/>
        </w:rPr>
        <w:t xml:space="preserve">附件  </w:t>
      </w:r>
      <w:r>
        <w:rPr>
          <w:rFonts w:hint="eastAsia" w:ascii="宋体" w:hAnsi="宋体" w:eastAsia="宋体" w:cs="宋体"/>
          <w:kern w:val="1"/>
          <w:sz w:val="32"/>
          <w:szCs w:val="32"/>
          <w:lang w:val="en-US" w:eastAsia="zh-CN"/>
        </w:rPr>
        <w:t>报价表</w:t>
      </w:r>
    </w:p>
    <w:p w14:paraId="54C9ADF9">
      <w:pPr>
        <w:rPr>
          <w:rFonts w:hint="eastAsia" w:ascii="宋体" w:hAnsi="宋体" w:eastAsia="宋体" w:cs="宋体"/>
          <w:kern w:val="1"/>
        </w:rPr>
      </w:pPr>
      <w:bookmarkStart w:id="0" w:name="_Toc497546923"/>
      <w:bookmarkEnd w:id="0"/>
      <w:bookmarkStart w:id="1" w:name="_Toc385992405"/>
      <w:bookmarkEnd w:id="1"/>
      <w:bookmarkStart w:id="2" w:name="_Toc389620245"/>
      <w:bookmarkEnd w:id="2"/>
      <w:bookmarkStart w:id="3" w:name="_Hlt491766443"/>
      <w:bookmarkEnd w:id="3"/>
      <w:bookmarkStart w:id="4" w:name="_Toc497711590"/>
      <w:bookmarkEnd w:id="4"/>
      <w:bookmarkStart w:id="5" w:name="_Toc497712138"/>
      <w:bookmarkEnd w:id="5"/>
      <w:bookmarkStart w:id="6" w:name="_Toc497551825"/>
      <w:bookmarkEnd w:id="6"/>
      <w:bookmarkStart w:id="7" w:name="_Toc246928964"/>
      <w:bookmarkEnd w:id="7"/>
      <w:bookmarkStart w:id="8" w:name="_Toc492955464"/>
      <w:bookmarkEnd w:id="8"/>
    </w:p>
    <w:tbl>
      <w:tblPr>
        <w:tblStyle w:val="5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7310A28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639AC4C5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0BF5E943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124B89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599F254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1B501E00">
            <w:pPr>
              <w:jc w:val="center"/>
              <w:rPr>
                <w:rFonts w:hint="eastAsia" w:ascii="宋体" w:hAnsi="宋体" w:eastAsia="宋体" w:cs="宋体"/>
                <w:caps/>
                <w:sz w:val="24"/>
              </w:rPr>
            </w:pPr>
          </w:p>
        </w:tc>
      </w:tr>
      <w:tr w14:paraId="54F402E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34CCA4E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0C1C81D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2173F5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0B53DD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25EB2398"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元</w:t>
            </w:r>
          </w:p>
          <w:p w14:paraId="1B54CE19">
            <w:pPr>
              <w:ind w:firstLine="960" w:firstLineChars="400"/>
              <w:jc w:val="lef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小写：¥ 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295C5F1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28FB040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交货时间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是否响应</w:t>
            </w:r>
          </w:p>
        </w:tc>
        <w:tc>
          <w:tcPr>
            <w:tcW w:w="6022" w:type="dxa"/>
            <w:noWrap w:val="0"/>
            <w:vAlign w:val="center"/>
          </w:tcPr>
          <w:p w14:paraId="3989E317">
            <w:pPr>
              <w:ind w:firstLine="960" w:firstLineChars="4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是/否</w:t>
            </w:r>
          </w:p>
        </w:tc>
      </w:tr>
      <w:tr w14:paraId="1AA5058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124E76EA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付款方式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是否响应</w:t>
            </w:r>
          </w:p>
        </w:tc>
        <w:tc>
          <w:tcPr>
            <w:tcW w:w="6022" w:type="dxa"/>
            <w:noWrap w:val="0"/>
            <w:vAlign w:val="center"/>
          </w:tcPr>
          <w:p w14:paraId="0FE8E970">
            <w:pPr>
              <w:ind w:firstLine="960" w:firstLineChars="40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是/否</w:t>
            </w:r>
          </w:p>
        </w:tc>
      </w:tr>
    </w:tbl>
    <w:p w14:paraId="23DC1623">
      <w:pPr>
        <w:rPr>
          <w:rFonts w:hint="eastAsia" w:ascii="宋体" w:hAnsi="宋体" w:eastAsia="宋体" w:cs="宋体"/>
          <w:kern w:val="1"/>
          <w:sz w:val="24"/>
          <w:highlight w:val="none"/>
        </w:rPr>
      </w:pPr>
    </w:p>
    <w:p w14:paraId="477D4288">
      <w:pPr>
        <w:spacing w:line="480" w:lineRule="auto"/>
        <w:rPr>
          <w:rFonts w:hint="eastAsia" w:ascii="宋体" w:hAnsi="宋体" w:eastAsia="宋体" w:cs="宋体"/>
          <w:kern w:val="1"/>
          <w:sz w:val="24"/>
          <w:szCs w:val="24"/>
          <w:highlight w:val="yellow"/>
          <w:lang w:val="en-US" w:eastAsia="zh-CN"/>
        </w:rPr>
      </w:pPr>
    </w:p>
    <w:p w14:paraId="6A6C4FD9">
      <w:pPr>
        <w:rPr>
          <w:rFonts w:hint="eastAsia" w:ascii="宋体" w:hAnsi="宋体" w:eastAsia="宋体" w:cs="宋体"/>
          <w:kern w:val="1"/>
          <w:sz w:val="30"/>
          <w:highlight w:val="none"/>
        </w:rPr>
      </w:pPr>
    </w:p>
    <w:p w14:paraId="767EB04D">
      <w:pPr>
        <w:pStyle w:val="2"/>
        <w:rPr>
          <w:rFonts w:hint="eastAsia" w:ascii="宋体" w:hAnsi="宋体" w:eastAsia="宋体" w:cs="宋体"/>
        </w:rPr>
      </w:pPr>
    </w:p>
    <w:p w14:paraId="5E48441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4283157E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205DC5AC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p w14:paraId="57742640">
      <w:r>
        <w:br w:type="page"/>
      </w:r>
    </w:p>
    <w:p w14:paraId="7215671D">
      <w:pPr>
        <w:spacing w:line="360" w:lineRule="auto"/>
        <w:jc w:val="both"/>
        <w:outlineLvl w:val="1"/>
        <w:rPr>
          <w:rFonts w:hint="eastAsia" w:ascii="宋体" w:hAnsi="宋体" w:eastAsia="宋体" w:cs="宋体"/>
          <w:b w:val="0"/>
          <w:bCs w:val="0"/>
          <w:sz w:val="32"/>
          <w:szCs w:val="36"/>
        </w:rPr>
      </w:pPr>
      <w:r>
        <w:rPr>
          <w:rFonts w:hint="eastAsia" w:ascii="宋体" w:hAnsi="宋体" w:eastAsia="宋体" w:cs="宋体"/>
          <w:kern w:val="1"/>
          <w:sz w:val="32"/>
          <w:szCs w:val="32"/>
        </w:rPr>
        <w:t xml:space="preserve">附件  </w:t>
      </w:r>
      <w:r>
        <w:rPr>
          <w:rFonts w:hint="eastAsia" w:ascii="宋体" w:hAnsi="宋体" w:eastAsia="宋体" w:cs="宋体"/>
          <w:b w:val="0"/>
          <w:bCs w:val="0"/>
          <w:sz w:val="32"/>
          <w:szCs w:val="36"/>
        </w:rPr>
        <w:t>分项报价表</w:t>
      </w:r>
    </w:p>
    <w:p w14:paraId="6A4C6DF7">
      <w:pPr>
        <w:spacing w:line="360" w:lineRule="auto"/>
        <w:jc w:val="both"/>
        <w:outlineLvl w:val="1"/>
        <w:rPr>
          <w:rFonts w:hint="eastAsia" w:ascii="宋体" w:hAnsi="宋体" w:eastAsia="宋体" w:cs="宋体"/>
          <w:b w:val="0"/>
          <w:bCs w:val="0"/>
          <w:sz w:val="32"/>
          <w:szCs w:val="36"/>
        </w:rPr>
      </w:pPr>
    </w:p>
    <w:tbl>
      <w:tblPr>
        <w:tblStyle w:val="5"/>
        <w:tblW w:w="9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004"/>
        <w:gridCol w:w="1004"/>
        <w:gridCol w:w="1490"/>
        <w:gridCol w:w="780"/>
        <w:gridCol w:w="810"/>
        <w:gridCol w:w="720"/>
        <w:gridCol w:w="640"/>
        <w:gridCol w:w="940"/>
        <w:gridCol w:w="990"/>
        <w:gridCol w:w="964"/>
      </w:tblGrid>
      <w:tr w14:paraId="77960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8" w:type="dxa"/>
            <w:noWrap w:val="0"/>
            <w:vAlign w:val="center"/>
          </w:tcPr>
          <w:p w14:paraId="7DED4B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08" w:type="dxa"/>
            <w:gridSpan w:val="2"/>
            <w:noWrap w:val="0"/>
            <w:vAlign w:val="center"/>
          </w:tcPr>
          <w:p w14:paraId="0854A5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490" w:type="dxa"/>
            <w:noWrap w:val="0"/>
            <w:vAlign w:val="center"/>
          </w:tcPr>
          <w:p w14:paraId="3DF8C2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原产地及制造厂名</w:t>
            </w:r>
          </w:p>
        </w:tc>
        <w:tc>
          <w:tcPr>
            <w:tcW w:w="780" w:type="dxa"/>
            <w:noWrap w:val="0"/>
            <w:vAlign w:val="center"/>
          </w:tcPr>
          <w:p w14:paraId="5ACD4E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品牌</w:t>
            </w:r>
          </w:p>
        </w:tc>
        <w:tc>
          <w:tcPr>
            <w:tcW w:w="810" w:type="dxa"/>
            <w:noWrap w:val="0"/>
            <w:vAlign w:val="center"/>
          </w:tcPr>
          <w:p w14:paraId="038FDB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规格</w:t>
            </w:r>
          </w:p>
          <w:p w14:paraId="6F2BE0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型号</w:t>
            </w:r>
          </w:p>
        </w:tc>
        <w:tc>
          <w:tcPr>
            <w:tcW w:w="720" w:type="dxa"/>
            <w:noWrap w:val="0"/>
            <w:vAlign w:val="center"/>
          </w:tcPr>
          <w:p w14:paraId="0E2810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640" w:type="dxa"/>
            <w:noWrap w:val="0"/>
            <w:vAlign w:val="center"/>
          </w:tcPr>
          <w:p w14:paraId="752E79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940" w:type="dxa"/>
            <w:noWrap w:val="0"/>
            <w:vAlign w:val="center"/>
          </w:tcPr>
          <w:p w14:paraId="30AF416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990" w:type="dxa"/>
            <w:noWrap w:val="0"/>
            <w:vAlign w:val="center"/>
          </w:tcPr>
          <w:p w14:paraId="19C591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964" w:type="dxa"/>
            <w:noWrap w:val="0"/>
            <w:vAlign w:val="center"/>
          </w:tcPr>
          <w:p w14:paraId="1D01CA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备注</w:t>
            </w:r>
          </w:p>
        </w:tc>
      </w:tr>
      <w:tr w14:paraId="33AC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8" w:type="dxa"/>
            <w:noWrap w:val="0"/>
            <w:vAlign w:val="center"/>
          </w:tcPr>
          <w:p w14:paraId="035D16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1004" w:type="dxa"/>
            <w:vMerge w:val="restart"/>
            <w:noWrap w:val="0"/>
            <w:vAlign w:val="center"/>
          </w:tcPr>
          <w:p w14:paraId="02ACF6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市政府机关餐厅更新洗碗机（5台）</w:t>
            </w:r>
          </w:p>
        </w:tc>
        <w:tc>
          <w:tcPr>
            <w:tcW w:w="1004" w:type="dxa"/>
            <w:noWrap w:val="0"/>
            <w:vAlign w:val="center"/>
          </w:tcPr>
          <w:p w14:paraId="7016C8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履带式洗碗机1</w:t>
            </w:r>
          </w:p>
        </w:tc>
        <w:tc>
          <w:tcPr>
            <w:tcW w:w="1490" w:type="dxa"/>
            <w:noWrap w:val="0"/>
            <w:vAlign w:val="center"/>
          </w:tcPr>
          <w:p w14:paraId="31625F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C872C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2FBFDD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803B3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640" w:type="dxa"/>
            <w:noWrap w:val="0"/>
            <w:vAlign w:val="center"/>
          </w:tcPr>
          <w:p w14:paraId="280468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40" w:type="dxa"/>
            <w:noWrap w:val="0"/>
            <w:vAlign w:val="center"/>
          </w:tcPr>
          <w:p w14:paraId="153427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80E95C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11AA0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40CB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8" w:type="dxa"/>
            <w:noWrap w:val="0"/>
            <w:vAlign w:val="center"/>
          </w:tcPr>
          <w:p w14:paraId="6D6F7A0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1004" w:type="dxa"/>
            <w:vMerge w:val="continue"/>
            <w:tcBorders/>
            <w:noWrap w:val="0"/>
            <w:vAlign w:val="center"/>
          </w:tcPr>
          <w:p w14:paraId="514253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193CD2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履带式洗碗机2</w:t>
            </w:r>
          </w:p>
        </w:tc>
        <w:tc>
          <w:tcPr>
            <w:tcW w:w="1490" w:type="dxa"/>
            <w:noWrap w:val="0"/>
            <w:vAlign w:val="center"/>
          </w:tcPr>
          <w:p w14:paraId="34D058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D41A3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54480F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11B53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640" w:type="dxa"/>
            <w:noWrap w:val="0"/>
            <w:vAlign w:val="center"/>
          </w:tcPr>
          <w:p w14:paraId="79F884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0" w:type="dxa"/>
            <w:noWrap w:val="0"/>
            <w:vAlign w:val="center"/>
          </w:tcPr>
          <w:p w14:paraId="629966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81932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88AD4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440C8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8" w:type="dxa"/>
            <w:noWrap w:val="0"/>
            <w:vAlign w:val="center"/>
          </w:tcPr>
          <w:p w14:paraId="3A4FC00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1004" w:type="dxa"/>
            <w:noWrap w:val="0"/>
            <w:vAlign w:val="center"/>
          </w:tcPr>
          <w:p w14:paraId="41C20E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市政府机关餐厅更新洗碗机（1台）</w:t>
            </w:r>
          </w:p>
        </w:tc>
        <w:tc>
          <w:tcPr>
            <w:tcW w:w="1004" w:type="dxa"/>
            <w:noWrap w:val="0"/>
            <w:vAlign w:val="center"/>
          </w:tcPr>
          <w:p w14:paraId="7A444C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罩式洗碗机（蒸汽热回收型）</w:t>
            </w:r>
          </w:p>
        </w:tc>
        <w:tc>
          <w:tcPr>
            <w:tcW w:w="1490" w:type="dxa"/>
            <w:noWrap w:val="0"/>
            <w:vAlign w:val="center"/>
          </w:tcPr>
          <w:p w14:paraId="3EF486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9" w:name="_GoBack"/>
            <w:bookmarkEnd w:id="9"/>
          </w:p>
        </w:tc>
        <w:tc>
          <w:tcPr>
            <w:tcW w:w="780" w:type="dxa"/>
            <w:noWrap w:val="0"/>
            <w:vAlign w:val="center"/>
          </w:tcPr>
          <w:p w14:paraId="1C7BE5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464DD0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86E92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640" w:type="dxa"/>
            <w:noWrap w:val="0"/>
            <w:vAlign w:val="center"/>
          </w:tcPr>
          <w:p w14:paraId="2D9631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0" w:type="dxa"/>
            <w:noWrap w:val="0"/>
            <w:vAlign w:val="center"/>
          </w:tcPr>
          <w:p w14:paraId="494D15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393CA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75DC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215A6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8" w:type="dxa"/>
            <w:noWrap w:val="0"/>
            <w:vAlign w:val="center"/>
          </w:tcPr>
          <w:p w14:paraId="297EE9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总价</w:t>
            </w:r>
          </w:p>
        </w:tc>
        <w:tc>
          <w:tcPr>
            <w:tcW w:w="1004" w:type="dxa"/>
            <w:noWrap w:val="0"/>
            <w:vAlign w:val="center"/>
          </w:tcPr>
          <w:p w14:paraId="1355B6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374" w:type="dxa"/>
            <w:gridSpan w:val="8"/>
            <w:noWrap w:val="0"/>
            <w:vAlign w:val="center"/>
          </w:tcPr>
          <w:p w14:paraId="6B20AFD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AF773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6E99E2A7">
      <w:pPr>
        <w:rPr>
          <w:rFonts w:hint="eastAsia" w:ascii="宋体" w:hAnsi="宋体" w:eastAsia="宋体" w:cs="宋体"/>
          <w:bCs/>
          <w:sz w:val="24"/>
          <w:szCs w:val="24"/>
        </w:rPr>
      </w:pPr>
    </w:p>
    <w:p w14:paraId="6008C804">
      <w:pPr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注：1合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计</w:t>
      </w:r>
      <w:r>
        <w:rPr>
          <w:rFonts w:hint="eastAsia" w:ascii="宋体" w:hAnsi="宋体" w:eastAsia="宋体" w:cs="宋体"/>
          <w:bCs/>
          <w:sz w:val="24"/>
          <w:szCs w:val="24"/>
        </w:rPr>
        <w:t>为单价乘以数量，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总价为所有</w:t>
      </w:r>
      <w:r>
        <w:rPr>
          <w:rFonts w:hint="eastAsia" w:ascii="宋体" w:hAnsi="宋体" w:eastAsia="宋体" w:cs="宋体"/>
          <w:bCs/>
          <w:sz w:val="24"/>
          <w:szCs w:val="24"/>
        </w:rPr>
        <w:t>合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计之和，</w:t>
      </w:r>
      <w:r>
        <w:rPr>
          <w:rFonts w:hint="eastAsia" w:ascii="宋体" w:hAnsi="宋体" w:eastAsia="宋体" w:cs="宋体"/>
          <w:bCs/>
          <w:sz w:val="24"/>
          <w:szCs w:val="24"/>
        </w:rPr>
        <w:t>本表中的总价与报价表中的投标总报价一致。</w:t>
      </w:r>
    </w:p>
    <w:p w14:paraId="6A7E364A">
      <w:pPr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2.如果按单价计算的结果与总价不一致，以单价为准修正总价。</w:t>
      </w:r>
    </w:p>
    <w:p w14:paraId="0667EE02">
      <w:pPr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3.报价精确到小数点后两位。</w:t>
      </w:r>
    </w:p>
    <w:p w14:paraId="2DB5E954">
      <w:pPr>
        <w:ind w:firstLine="480" w:firstLineChars="200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4.本项目共采购 3 类洗碗机设备，因系统原因，标的将“履带式洗碗机1（4台）”和“履带式洗碗机2（1台）”数量合并，共计5台；供应商需按本表给定格式进行分项报价（此表填写价格为最终合同执行价格）。同时供应商在电子化交易系统“标的清单”填报单价时，取“履带式洗碗机1（4 台）”和“履带式洗碗机2（1 台）”的总价平均值作为“市政府机关餐厅更新洗碗机（5 台）”系统填报单价，此价格仅作为评审依据。</w:t>
      </w:r>
    </w:p>
    <w:p w14:paraId="1CF048D1">
      <w:pPr>
        <w:pStyle w:val="3"/>
        <w:rPr>
          <w:rFonts w:hint="eastAsia" w:ascii="宋体" w:hAnsi="宋体" w:eastAsia="宋体" w:cs="宋体"/>
          <w:color w:val="000000"/>
          <w:spacing w:val="1"/>
          <w:sz w:val="24"/>
          <w:szCs w:val="24"/>
        </w:rPr>
      </w:pPr>
    </w:p>
    <w:p w14:paraId="4CF75F51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</w:p>
    <w:p w14:paraId="720FD39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6BB60B6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72AC2F62"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ZGQ5MzY1ZTcxMzdhMzY4MmE4MTViNDBkM2ZhMjgifQ=="/>
  </w:docVars>
  <w:rsids>
    <w:rsidRoot w:val="00000000"/>
    <w:rsid w:val="01BF11F3"/>
    <w:rsid w:val="072F5821"/>
    <w:rsid w:val="0C6004B3"/>
    <w:rsid w:val="15344D3E"/>
    <w:rsid w:val="20711CD8"/>
    <w:rsid w:val="21FA5CFD"/>
    <w:rsid w:val="28B51521"/>
    <w:rsid w:val="2A41130E"/>
    <w:rsid w:val="2B27189E"/>
    <w:rsid w:val="2CB01DDA"/>
    <w:rsid w:val="2E7839F5"/>
    <w:rsid w:val="42DA32B5"/>
    <w:rsid w:val="46911EDD"/>
    <w:rsid w:val="4C121D12"/>
    <w:rsid w:val="5C1632F0"/>
    <w:rsid w:val="5EA713A4"/>
    <w:rsid w:val="63DA2CBD"/>
    <w:rsid w:val="7CB00608"/>
    <w:rsid w:val="7F3D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279</Characters>
  <Lines>0</Lines>
  <Paragraphs>0</Paragraphs>
  <TotalTime>1</TotalTime>
  <ScaleCrop>false</ScaleCrop>
  <LinksUpToDate>false</LinksUpToDate>
  <CharactersWithSpaces>422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2024-09-23T06:26:00Z</dcterms:created>
  <dc:creator>Admin</dc:creator>
  <cp:lastModifiedBy>中技</cp:lastModifiedBy>
  <dcterms:modified xsi:type="dcterms:W3CDTF">2026-07-01T02:46:44Z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202894B29F714AB19235787BF2F60E11_12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