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运维</w:t>
      </w:r>
      <w:bookmarkStart w:id="0" w:name="_GoBack"/>
      <w:bookmarkEnd w:id="0"/>
      <w:r>
        <w:rPr>
          <w:rFonts w:ascii="仿宋_GB2312" w:hAnsi="仿宋_GB2312" w:eastAsia="仿宋_GB2312" w:cs="仿宋_GB2312"/>
        </w:rPr>
        <w:t>服务方案</w:t>
      </w:r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1B81E9D"/>
    <w:rsid w:val="09E20086"/>
    <w:rsid w:val="3231058E"/>
    <w:rsid w:val="36BD1E2A"/>
    <w:rsid w:val="4E8A4832"/>
    <w:rsid w:val="634414B4"/>
    <w:rsid w:val="63D323EC"/>
    <w:rsid w:val="740C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2026-07-08T00:52:43Z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