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43B37">
      <w:pPr>
        <w:kinsoku w:val="0"/>
        <w:spacing w:before="156" w:beforeLines="50" w:line="500" w:lineRule="exact"/>
        <w:ind w:left="280" w:leftChars="-96" w:hanging="482" w:hangingChars="150"/>
        <w:jc w:val="center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服务方案</w:t>
      </w:r>
    </w:p>
    <w:p w14:paraId="367B81D2">
      <w:pPr>
        <w:kinsoku w:val="0"/>
        <w:spacing w:before="156" w:beforeLines="50" w:line="500" w:lineRule="exact"/>
        <w:ind w:left="220" w:leftChars="-96" w:hanging="422" w:hangingChars="150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hint="eastAsia" w:ascii="宋体" w:hAnsi="宋体"/>
          <w:b/>
          <w:bCs/>
          <w:color w:val="auto"/>
          <w:sz w:val="28"/>
          <w:szCs w:val="28"/>
        </w:rPr>
        <w:t>一、供应商根据采购内容及评审内容要求，自主编写方案说明。</w:t>
      </w:r>
    </w:p>
    <w:p w14:paraId="6F23C2B6">
      <w:pPr>
        <w:kinsoku w:val="0"/>
        <w:spacing w:before="156" w:beforeLines="50" w:line="500" w:lineRule="exact"/>
        <w:ind w:left="220" w:leftChars="-96" w:hanging="422" w:hangingChars="150"/>
        <w:rPr>
          <w:rFonts w:hint="eastAsia" w:ascii="宋体" w:hAnsi="宋体"/>
          <w:b/>
          <w:bCs/>
          <w:color w:val="auto"/>
          <w:sz w:val="28"/>
          <w:szCs w:val="28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二</w:t>
      </w:r>
      <w:r>
        <w:rPr>
          <w:rFonts w:hint="eastAsia" w:ascii="宋体" w:hAnsi="宋体"/>
          <w:b/>
          <w:bCs/>
          <w:color w:val="auto"/>
          <w:sz w:val="28"/>
          <w:szCs w:val="28"/>
        </w:rPr>
        <w:t>、供应商认为有必要说明的问题。</w:t>
      </w:r>
    </w:p>
    <w:p w14:paraId="19072060">
      <w:pPr>
        <w:rPr>
          <w:color w:val="FF0000"/>
        </w:rPr>
      </w:pPr>
      <w:r>
        <w:rPr>
          <w:color w:val="FF0000"/>
        </w:rPr>
        <w:br w:type="page"/>
      </w:r>
    </w:p>
    <w:p w14:paraId="154F5D9E">
      <w:pPr>
        <w:spacing w:after="120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供应商业绩</w:t>
      </w:r>
    </w:p>
    <w:p w14:paraId="2F5EBF24">
      <w:pPr>
        <w:spacing w:after="12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</w:p>
    <w:tbl>
      <w:tblPr>
        <w:tblStyle w:val="2"/>
        <w:tblpPr w:leftFromText="180" w:rightFromText="180" w:vertAnchor="text" w:horzAnchor="page" w:tblpX="1692" w:tblpY="-353"/>
        <w:tblOverlap w:val="never"/>
        <w:tblW w:w="528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884"/>
        <w:gridCol w:w="1336"/>
        <w:gridCol w:w="1345"/>
        <w:gridCol w:w="1520"/>
        <w:gridCol w:w="1298"/>
        <w:gridCol w:w="865"/>
      </w:tblGrid>
      <w:tr w14:paraId="3143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422" w:type="pct"/>
            <w:noWrap w:val="0"/>
            <w:vAlign w:val="center"/>
          </w:tcPr>
          <w:p w14:paraId="053CE34D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045" w:type="pct"/>
            <w:noWrap w:val="0"/>
            <w:vAlign w:val="center"/>
          </w:tcPr>
          <w:p w14:paraId="34FB3237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741" w:type="pct"/>
            <w:noWrap w:val="0"/>
            <w:vAlign w:val="center"/>
          </w:tcPr>
          <w:p w14:paraId="13CA0832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客户名称</w:t>
            </w:r>
          </w:p>
        </w:tc>
        <w:tc>
          <w:tcPr>
            <w:tcW w:w="746" w:type="pct"/>
            <w:noWrap w:val="0"/>
            <w:vAlign w:val="center"/>
          </w:tcPr>
          <w:p w14:paraId="569002BA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主要内容</w:t>
            </w:r>
          </w:p>
        </w:tc>
        <w:tc>
          <w:tcPr>
            <w:tcW w:w="843" w:type="pct"/>
            <w:noWrap w:val="0"/>
            <w:vAlign w:val="center"/>
          </w:tcPr>
          <w:p w14:paraId="5CCD3EE3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720" w:type="pct"/>
            <w:noWrap w:val="0"/>
            <w:vAlign w:val="center"/>
          </w:tcPr>
          <w:p w14:paraId="280A2494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合同订立时间</w:t>
            </w:r>
          </w:p>
        </w:tc>
        <w:tc>
          <w:tcPr>
            <w:tcW w:w="480" w:type="pct"/>
            <w:noWrap w:val="0"/>
            <w:vAlign w:val="center"/>
          </w:tcPr>
          <w:p w14:paraId="475ED021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1C3DC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422" w:type="pct"/>
            <w:noWrap w:val="0"/>
            <w:vAlign w:val="center"/>
          </w:tcPr>
          <w:p w14:paraId="38C43255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045" w:type="pct"/>
            <w:noWrap w:val="0"/>
            <w:vAlign w:val="center"/>
          </w:tcPr>
          <w:p w14:paraId="15713FCC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1" w:type="pct"/>
            <w:noWrap w:val="0"/>
            <w:vAlign w:val="center"/>
          </w:tcPr>
          <w:p w14:paraId="7219F965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FC33256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pct"/>
            <w:noWrap w:val="0"/>
            <w:vAlign w:val="center"/>
          </w:tcPr>
          <w:p w14:paraId="67EA4C2A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pct"/>
            <w:noWrap w:val="0"/>
            <w:vAlign w:val="center"/>
          </w:tcPr>
          <w:p w14:paraId="54388812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noWrap w:val="0"/>
            <w:vAlign w:val="center"/>
          </w:tcPr>
          <w:p w14:paraId="29465B3C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53E8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422" w:type="pct"/>
            <w:noWrap w:val="0"/>
            <w:vAlign w:val="center"/>
          </w:tcPr>
          <w:p w14:paraId="70075882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45" w:type="pct"/>
            <w:noWrap w:val="0"/>
            <w:vAlign w:val="center"/>
          </w:tcPr>
          <w:p w14:paraId="4A31436C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1" w:type="pct"/>
            <w:noWrap w:val="0"/>
            <w:vAlign w:val="center"/>
          </w:tcPr>
          <w:p w14:paraId="1C1E426D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2993F9E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pct"/>
            <w:noWrap w:val="0"/>
            <w:vAlign w:val="center"/>
          </w:tcPr>
          <w:p w14:paraId="20C013DA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89EAF59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noWrap w:val="0"/>
            <w:vAlign w:val="center"/>
          </w:tcPr>
          <w:p w14:paraId="7C2FC22F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7532D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422" w:type="pct"/>
            <w:noWrap w:val="0"/>
            <w:vAlign w:val="center"/>
          </w:tcPr>
          <w:p w14:paraId="64DAF8A6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045" w:type="pct"/>
            <w:noWrap w:val="0"/>
            <w:vAlign w:val="center"/>
          </w:tcPr>
          <w:p w14:paraId="40BD566E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1" w:type="pct"/>
            <w:noWrap w:val="0"/>
            <w:vAlign w:val="center"/>
          </w:tcPr>
          <w:p w14:paraId="4869E840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B3513D3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pct"/>
            <w:noWrap w:val="0"/>
            <w:vAlign w:val="center"/>
          </w:tcPr>
          <w:p w14:paraId="38DF1B2A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87D9DAF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noWrap w:val="0"/>
            <w:vAlign w:val="center"/>
          </w:tcPr>
          <w:p w14:paraId="475C7BFA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5B24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422" w:type="pct"/>
            <w:noWrap w:val="0"/>
            <w:vAlign w:val="center"/>
          </w:tcPr>
          <w:p w14:paraId="50AE283C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045" w:type="pct"/>
            <w:noWrap w:val="0"/>
            <w:vAlign w:val="center"/>
          </w:tcPr>
          <w:p w14:paraId="59DA9FC3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1" w:type="pct"/>
            <w:noWrap w:val="0"/>
            <w:vAlign w:val="center"/>
          </w:tcPr>
          <w:p w14:paraId="6BE73DBF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B4E851D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pct"/>
            <w:noWrap w:val="0"/>
            <w:vAlign w:val="center"/>
          </w:tcPr>
          <w:p w14:paraId="41BBAAEB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pct"/>
            <w:noWrap w:val="0"/>
            <w:vAlign w:val="center"/>
          </w:tcPr>
          <w:p w14:paraId="2804B1E4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noWrap w:val="0"/>
            <w:vAlign w:val="center"/>
          </w:tcPr>
          <w:p w14:paraId="6D072164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  <w:tr w14:paraId="082B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</w:trPr>
        <w:tc>
          <w:tcPr>
            <w:tcW w:w="422" w:type="pct"/>
            <w:noWrap w:val="0"/>
            <w:vAlign w:val="center"/>
          </w:tcPr>
          <w:p w14:paraId="056E08C2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…………</w:t>
            </w:r>
          </w:p>
        </w:tc>
        <w:tc>
          <w:tcPr>
            <w:tcW w:w="1045" w:type="pct"/>
            <w:noWrap w:val="0"/>
            <w:vAlign w:val="center"/>
          </w:tcPr>
          <w:p w14:paraId="369605FC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1" w:type="pct"/>
            <w:noWrap w:val="0"/>
            <w:vAlign w:val="center"/>
          </w:tcPr>
          <w:p w14:paraId="52E416B7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E63436A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843" w:type="pct"/>
            <w:noWrap w:val="0"/>
            <w:vAlign w:val="center"/>
          </w:tcPr>
          <w:p w14:paraId="7CB0232E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pct"/>
            <w:noWrap w:val="0"/>
            <w:vAlign w:val="center"/>
          </w:tcPr>
          <w:p w14:paraId="67D507E5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noWrap w:val="0"/>
            <w:vAlign w:val="center"/>
          </w:tcPr>
          <w:p w14:paraId="5463682D">
            <w:pPr>
              <w:spacing w:after="12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</w:pPr>
          </w:p>
        </w:tc>
      </w:tr>
    </w:tbl>
    <w:p w14:paraId="59EFEA8F">
      <w:pPr>
        <w:spacing w:line="440" w:lineRule="exact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须附对应上述序号的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CN"/>
        </w:rPr>
        <w:t>中标通知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CN"/>
        </w:rPr>
        <w:t>或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CN"/>
        </w:rPr>
        <w:t>合同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复印件加盖供应商公章。</w:t>
      </w:r>
    </w:p>
    <w:p w14:paraId="744AFDAD">
      <w:pPr>
        <w:spacing w:line="480" w:lineRule="auto"/>
        <w:ind w:firstLine="2640" w:firstLineChars="1100"/>
        <w:jc w:val="left"/>
        <w:rPr>
          <w:rFonts w:hint="eastAsia" w:ascii="宋体" w:hAnsi="宋体"/>
          <w:b w:val="0"/>
          <w:bCs/>
          <w:color w:val="auto"/>
          <w:sz w:val="24"/>
        </w:rPr>
      </w:pPr>
    </w:p>
    <w:p w14:paraId="31219871">
      <w:pPr>
        <w:spacing w:line="480" w:lineRule="auto"/>
        <w:ind w:firstLine="2640" w:firstLineChars="1100"/>
        <w:jc w:val="left"/>
        <w:rPr>
          <w:rFonts w:hint="eastAsia" w:ascii="宋体" w:hAnsi="宋体"/>
          <w:b w:val="0"/>
          <w:bCs/>
          <w:color w:val="auto"/>
          <w:sz w:val="24"/>
        </w:rPr>
      </w:pPr>
    </w:p>
    <w:p w14:paraId="46B0DF15">
      <w:pPr>
        <w:spacing w:line="480" w:lineRule="auto"/>
        <w:ind w:firstLine="2640" w:firstLineChars="1100"/>
        <w:jc w:val="left"/>
        <w:rPr>
          <w:rFonts w:ascii="宋体" w:hAnsi="宋体"/>
          <w:b w:val="0"/>
          <w:bCs/>
          <w:color w:val="auto"/>
          <w:sz w:val="24"/>
          <w:u w:val="single"/>
        </w:rPr>
      </w:pPr>
      <w:r>
        <w:rPr>
          <w:rFonts w:hint="eastAsia" w:ascii="宋体" w:hAnsi="宋体"/>
          <w:b w:val="0"/>
          <w:bCs/>
          <w:color w:val="auto"/>
          <w:sz w:val="24"/>
        </w:rPr>
        <w:t>供应商全称（公章）：</w:t>
      </w:r>
      <w:r>
        <w:rPr>
          <w:rFonts w:ascii="宋体" w:hAnsi="宋体"/>
          <w:b w:val="0"/>
          <w:bCs/>
          <w:color w:val="auto"/>
          <w:sz w:val="24"/>
          <w:u w:val="single"/>
        </w:rPr>
        <w:t xml:space="preserve">                      </w:t>
      </w:r>
    </w:p>
    <w:p w14:paraId="4B6977ED">
      <w:pPr>
        <w:spacing w:line="480" w:lineRule="auto"/>
        <w:ind w:firstLine="2640" w:firstLineChars="1100"/>
        <w:jc w:val="left"/>
        <w:rPr>
          <w:rFonts w:ascii="宋体" w:hAnsi="宋体"/>
          <w:b w:val="0"/>
          <w:bCs/>
          <w:color w:val="auto"/>
          <w:sz w:val="24"/>
          <w:u w:val="single"/>
        </w:rPr>
      </w:pPr>
      <w:r>
        <w:rPr>
          <w:rFonts w:hint="eastAsia" w:ascii="宋体" w:hAnsi="宋体"/>
          <w:b w:val="0"/>
          <w:bCs/>
          <w:color w:val="auto"/>
          <w:sz w:val="24"/>
        </w:rPr>
        <w:t>法定代表人或被授权人（签字或盖章）：</w:t>
      </w:r>
      <w:r>
        <w:rPr>
          <w:rFonts w:hint="eastAsia" w:ascii="宋体" w:hAnsi="宋体"/>
          <w:b w:val="0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/>
          <w:b w:val="0"/>
          <w:bCs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u w:val="single"/>
        </w:rPr>
        <w:t xml:space="preserve">      </w:t>
      </w:r>
      <w:r>
        <w:rPr>
          <w:rFonts w:ascii="宋体" w:hAnsi="宋体"/>
          <w:b w:val="0"/>
          <w:bCs/>
          <w:color w:val="auto"/>
          <w:sz w:val="24"/>
          <w:u w:val="single"/>
        </w:rPr>
        <w:t xml:space="preserve">   </w:t>
      </w:r>
    </w:p>
    <w:p w14:paraId="6B2FFF46">
      <w:pPr>
        <w:spacing w:line="480" w:lineRule="auto"/>
        <w:ind w:firstLine="2640" w:firstLineChars="1100"/>
        <w:jc w:val="left"/>
        <w:rPr>
          <w:rFonts w:hint="eastAsia" w:ascii="宋体" w:hAnsi="宋体"/>
          <w:b w:val="0"/>
          <w:bCs/>
          <w:color w:val="auto"/>
          <w:sz w:val="24"/>
        </w:rPr>
      </w:pPr>
      <w:r>
        <w:rPr>
          <w:rFonts w:hint="eastAsia" w:ascii="宋体" w:hAnsi="宋体"/>
          <w:b w:val="0"/>
          <w:bCs/>
          <w:color w:val="auto"/>
          <w:sz w:val="24"/>
        </w:rPr>
        <w:t xml:space="preserve">日  </w:t>
      </w:r>
      <w:r>
        <w:rPr>
          <w:rFonts w:ascii="宋体" w:hAnsi="宋体"/>
          <w:b w:val="0"/>
          <w:bCs/>
          <w:color w:val="auto"/>
          <w:sz w:val="24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</w:rPr>
        <w:t>期</w:t>
      </w:r>
      <w:r>
        <w:rPr>
          <w:rFonts w:ascii="宋体" w:hAnsi="宋体"/>
          <w:b w:val="0"/>
          <w:bCs/>
          <w:color w:val="auto"/>
          <w:sz w:val="24"/>
        </w:rPr>
        <w:t>：</w:t>
      </w:r>
      <w:r>
        <w:rPr>
          <w:rFonts w:hint="eastAsia" w:ascii="宋体" w:hAnsi="宋体"/>
          <w:b w:val="0"/>
          <w:bCs/>
          <w:color w:val="auto"/>
          <w:sz w:val="24"/>
        </w:rPr>
        <w:t xml:space="preserve">      年    月    日</w:t>
      </w:r>
    </w:p>
    <w:p w14:paraId="7E29FA0D"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F67F4"/>
    <w:rsid w:val="1A8F67F4"/>
    <w:rsid w:val="2CDE2150"/>
    <w:rsid w:val="51977D67"/>
    <w:rsid w:val="5337650B"/>
    <w:rsid w:val="65181E70"/>
    <w:rsid w:val="7884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151</Characters>
  <Lines>0</Lines>
  <Paragraphs>0</Paragraphs>
  <TotalTime>0</TotalTime>
  <ScaleCrop>false</ScaleCrop>
  <LinksUpToDate>false</LinksUpToDate>
  <CharactersWithSpaces>204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2025-09-30T05:22:00Z</dcterms:created>
  <dc:creator>A</dc:creator>
  <cp:lastModifiedBy>蕾蕾</cp:lastModifiedBy>
  <dcterms:modified xsi:type="dcterms:W3CDTF">2026-04-07T06:22:21Z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C0889CC1C5AA4D0D9A7D19AB63CA23CC_13</vt:lpwstr>
  </property>
  <property fmtid="{D5CDD505-2E9C-101B-9397-08002B2CF9AE}" pid="4" name="KSOTemplateDocerSaveRecord">
    <vt:lpwstr>eyJoZGlkIjoiNTM5N2U0ZjFmYjk3YTU0MWUyY2QyMzFhOWUwMmJmOGYiLCJ1c2VySWQiOiI0NzIxMzk2MzUifQ==</vt:lpwstr>
  </property>
</Properties>
</file>