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6192B">
      <w:pPr>
        <w:rPr>
          <w:rFonts w:hint="eastAsia" w:ascii="方正仿宋_GB2312" w:hAnsi="方正仿宋_GB2312" w:eastAsia="方正仿宋_GB2312" w:cs="方正仿宋_GB2312"/>
          <w:color w:val="auto"/>
          <w:lang w:val="en-US" w:eastAsia="zh-Hans"/>
        </w:rPr>
      </w:pPr>
    </w:p>
    <w:p w14:paraId="054BD04B">
      <w:pPr>
        <w:keepNext/>
        <w:keepLines/>
        <w:numPr>
          <w:ilvl w:val="0"/>
          <w:numId w:val="0"/>
        </w:numPr>
        <w:spacing w:line="360" w:lineRule="auto"/>
        <w:ind w:leftChars="0"/>
        <w:jc w:val="center"/>
        <w:outlineLvl w:val="2"/>
        <w:rPr>
          <w:rFonts w:hint="eastAsia" w:ascii="方正仿宋_GB2312" w:hAnsi="方正仿宋_GB2312" w:eastAsia="方正仿宋_GB2312" w:cs="方正仿宋_GB2312"/>
          <w:snapToGrid w:val="0"/>
          <w:color w:val="000000"/>
          <w:spacing w:val="12"/>
          <w:kern w:val="0"/>
          <w:sz w:val="34"/>
          <w:szCs w:val="34"/>
          <w:lang w:val="en-US" w:eastAsia="en-US" w:bidi="ar-SA"/>
        </w:rPr>
      </w:pPr>
      <w:r>
        <w:rPr>
          <w:rFonts w:hint="eastAsia" w:ascii="方正仿宋_GB2312" w:hAnsi="方正仿宋_GB2312" w:eastAsia="方正仿宋_GB2312" w:cs="方正仿宋_GB2312"/>
          <w:snapToGrid w:val="0"/>
          <w:color w:val="000000"/>
          <w:spacing w:val="12"/>
          <w:kern w:val="0"/>
          <w:sz w:val="34"/>
          <w:szCs w:val="34"/>
          <w:lang w:val="en-US" w:eastAsia="en-US" w:bidi="ar-SA"/>
        </w:rPr>
        <w:t>资格证明文件</w:t>
      </w:r>
    </w:p>
    <w:p w14:paraId="54E4F9F7">
      <w:pPr>
        <w:keepNext w:val="0"/>
        <w:keepLines w:val="0"/>
        <w:pageBreakBefore w:val="0"/>
        <w:widowControl/>
        <w:kinsoku/>
        <w:wordWrap/>
        <w:overflowPunct/>
        <w:topLinePunct w:val="0"/>
        <w:autoSpaceDE/>
        <w:autoSpaceDN/>
        <w:bidi w:val="0"/>
        <w:adjustRightInd/>
        <w:snapToGrid/>
        <w:ind w:firstLine="410" w:firstLineChars="200"/>
        <w:textAlignment w:val="auto"/>
        <w:rPr>
          <w:rFonts w:hint="eastAsia" w:ascii="方正仿宋_GB2312" w:hAnsi="方正仿宋_GB2312" w:eastAsia="方正仿宋_GB2312" w:cs="方正仿宋_GB2312"/>
          <w:snapToGrid w:val="0"/>
          <w:color w:val="000000"/>
          <w:spacing w:val="2"/>
          <w:kern w:val="0"/>
          <w:sz w:val="20"/>
          <w:szCs w:val="20"/>
          <w:lang w:val="en-US" w:eastAsia="zh-CN" w:bidi="ar-SA"/>
        </w:rPr>
      </w:pPr>
      <w:r>
        <w:rPr>
          <w:rFonts w:hint="eastAsia" w:ascii="方正仿宋_GB2312" w:hAnsi="方正仿宋_GB2312" w:eastAsia="方正仿宋_GB2312" w:cs="方正仿宋_GB2312"/>
          <w:b/>
          <w:bCs/>
          <w:snapToGrid w:val="0"/>
          <w:color w:val="000000"/>
          <w:spacing w:val="2"/>
          <w:kern w:val="0"/>
          <w:sz w:val="20"/>
          <w:szCs w:val="20"/>
          <w:lang w:val="en-US" w:eastAsia="zh-CN" w:bidi="ar-SA"/>
        </w:rPr>
        <w:t>注：所有相关资格证明材料须加盖公章。</w:t>
      </w:r>
    </w:p>
    <w:p w14:paraId="513674EE">
      <w:pPr>
        <w:widowControl w:val="0"/>
        <w:jc w:val="both"/>
        <w:rPr>
          <w:rFonts w:hint="eastAsia" w:ascii="方正仿宋_GB2312" w:hAnsi="方正仿宋_GB2312" w:eastAsia="方正仿宋_GB2312" w:cs="方正仿宋_GB2312"/>
          <w:kern w:val="2"/>
          <w:sz w:val="18"/>
          <w:szCs w:val="18"/>
          <w:lang w:val="en-US" w:eastAsia="en-US" w:bidi="ar-SA"/>
        </w:rPr>
      </w:pPr>
    </w:p>
    <w:p w14:paraId="29DF46A4">
      <w:pPr>
        <w:rPr>
          <w:rFonts w:hint="eastAsia" w:ascii="方正仿宋_GB2312" w:hAnsi="方正仿宋_GB2312" w:eastAsia="方正仿宋_GB2312" w:cs="方正仿宋_GB2312"/>
          <w:snapToGrid w:val="0"/>
          <w:color w:val="000000"/>
          <w:spacing w:val="2"/>
          <w:kern w:val="0"/>
          <w:sz w:val="20"/>
          <w:szCs w:val="20"/>
          <w:lang w:val="en-US" w:eastAsia="zh-CN" w:bidi="ar-SA"/>
        </w:rPr>
        <w:sectPr>
          <w:pgSz w:w="11900" w:h="16840"/>
          <w:pgMar w:top="1431" w:right="1785" w:bottom="0" w:left="1785" w:header="0" w:footer="0" w:gutter="0"/>
          <w:cols w:space="720" w:num="1"/>
        </w:sectPr>
      </w:pPr>
      <w:r>
        <w:rPr>
          <w:rFonts w:hint="eastAsia" w:ascii="方正仿宋_GB2312" w:hAnsi="方正仿宋_GB2312" w:eastAsia="方正仿宋_GB2312" w:cs="方正仿宋_GB2312"/>
          <w:snapToGrid w:val="0"/>
          <w:color w:val="000000"/>
          <w:spacing w:val="2"/>
          <w:kern w:val="0"/>
          <w:sz w:val="20"/>
          <w:szCs w:val="20"/>
          <w:lang w:val="en-US" w:eastAsia="en-US" w:bidi="ar-SA"/>
        </w:rPr>
        <w:t>(1)</w:t>
      </w:r>
      <w:r>
        <w:rPr>
          <w:rFonts w:hint="eastAsia" w:ascii="方正仿宋_GB2312" w:hAnsi="方正仿宋_GB2312" w:eastAsia="方正仿宋_GB2312" w:cs="方正仿宋_GB2312"/>
          <w:snapToGrid w:val="0"/>
          <w:color w:val="000000"/>
          <w:spacing w:val="2"/>
          <w:kern w:val="0"/>
          <w:sz w:val="20"/>
          <w:szCs w:val="20"/>
          <w:lang w:val="en-US" w:eastAsia="zh-CN" w:bidi="ar-SA"/>
        </w:rPr>
        <w:t>供应商为具有独立承担民事责任能力的法人或其他组织。企业法人应提供合法有效的标识有统一社会信用代码的营业执照；事业法人应提供事业单位法人证书；其他组织应提供合法登记证明文件</w:t>
      </w:r>
      <w:bookmarkStart w:id="0" w:name="_GoBack"/>
      <w:bookmarkEnd w:id="0"/>
    </w:p>
    <w:p w14:paraId="7A7198D6">
      <w:pPr>
        <w:rPr>
          <w:rFonts w:hint="eastAsia" w:ascii="方正仿宋_GB2312" w:hAnsi="方正仿宋_GB2312" w:eastAsia="方正仿宋_GB2312" w:cs="方正仿宋_GB2312"/>
          <w:snapToGrid w:val="0"/>
          <w:color w:val="000000"/>
          <w:spacing w:val="2"/>
          <w:kern w:val="0"/>
          <w:sz w:val="20"/>
          <w:szCs w:val="20"/>
          <w:lang w:val="en-US" w:eastAsia="en-US" w:bidi="ar-SA"/>
        </w:rPr>
        <w:sectPr>
          <w:pgSz w:w="11900" w:h="16840"/>
          <w:pgMar w:top="1431" w:right="1785" w:bottom="0" w:left="1785" w:header="0" w:footer="0" w:gutter="0"/>
          <w:cols w:space="720" w:num="1"/>
        </w:sectPr>
      </w:pPr>
      <w:r>
        <w:rPr>
          <w:rFonts w:hint="eastAsia" w:ascii="方正仿宋_GB2312" w:hAnsi="方正仿宋_GB2312" w:eastAsia="方正仿宋_GB2312" w:cs="方正仿宋_GB2312"/>
          <w:snapToGrid w:val="0"/>
          <w:color w:val="000000"/>
          <w:spacing w:val="2"/>
          <w:kern w:val="0"/>
          <w:sz w:val="20"/>
          <w:szCs w:val="20"/>
          <w:lang w:val="en-US" w:eastAsia="en-US" w:bidi="ar-SA"/>
        </w:rPr>
        <w:t>(2)供应商须具备工程监理综合资质或房屋建筑专业工程监理乙级及以上资质。</w:t>
      </w:r>
    </w:p>
    <w:p w14:paraId="55AF4438">
      <w:pPr>
        <w:rPr>
          <w:rFonts w:hint="eastAsia" w:ascii="方正仿宋_GB2312" w:hAnsi="方正仿宋_GB2312" w:eastAsia="方正仿宋_GB2312" w:cs="方正仿宋_GB2312"/>
          <w:snapToGrid w:val="0"/>
          <w:color w:val="000000"/>
          <w:spacing w:val="2"/>
          <w:kern w:val="0"/>
          <w:sz w:val="20"/>
          <w:szCs w:val="20"/>
          <w:lang w:val="en-US" w:eastAsia="en-US" w:bidi="ar-SA"/>
        </w:rPr>
        <w:sectPr>
          <w:pgSz w:w="11900" w:h="16840"/>
          <w:pgMar w:top="1431" w:right="1785" w:bottom="0" w:left="1785" w:header="0" w:footer="0" w:gutter="0"/>
          <w:cols w:space="720" w:num="1"/>
        </w:sectPr>
      </w:pPr>
      <w:r>
        <w:rPr>
          <w:rFonts w:hint="eastAsia" w:ascii="方正仿宋_GB2312" w:hAnsi="方正仿宋_GB2312" w:eastAsia="方正仿宋_GB2312" w:cs="方正仿宋_GB2312"/>
          <w:snapToGrid w:val="0"/>
          <w:color w:val="000000"/>
          <w:spacing w:val="2"/>
          <w:kern w:val="0"/>
          <w:sz w:val="20"/>
          <w:szCs w:val="20"/>
          <w:lang w:val="en-US" w:eastAsia="en-US" w:bidi="ar-SA"/>
        </w:rPr>
        <w:t>(3)拟派总监理工程师须具备注册监理工程师执业资格（房屋建筑工程专业），在本单位注册，且未担任其他在建工程项目的总监理工程师</w:t>
      </w:r>
    </w:p>
    <w:p w14:paraId="372ADA02">
      <w:pPr>
        <w:rPr>
          <w:rFonts w:hint="eastAsia" w:ascii="方正仿宋_GB2312" w:hAnsi="方正仿宋_GB2312" w:eastAsia="方正仿宋_GB2312" w:cs="方正仿宋_GB2312"/>
          <w:snapToGrid w:val="0"/>
          <w:color w:val="000000"/>
          <w:spacing w:val="2"/>
          <w:kern w:val="0"/>
          <w:sz w:val="20"/>
          <w:szCs w:val="20"/>
          <w:lang w:val="en-US" w:eastAsia="en-US" w:bidi="ar-SA"/>
        </w:rPr>
        <w:sectPr>
          <w:pgSz w:w="11900" w:h="16840"/>
          <w:pgMar w:top="1431" w:right="1785" w:bottom="0" w:left="1785" w:header="0" w:footer="0" w:gutter="0"/>
          <w:cols w:space="720" w:num="1"/>
        </w:sectPr>
      </w:pPr>
      <w:r>
        <w:rPr>
          <w:rFonts w:hint="eastAsia" w:ascii="方正仿宋_GB2312" w:hAnsi="方正仿宋_GB2312" w:eastAsia="方正仿宋_GB2312" w:cs="方正仿宋_GB2312"/>
          <w:snapToGrid w:val="0"/>
          <w:color w:val="000000"/>
          <w:spacing w:val="2"/>
          <w:kern w:val="0"/>
          <w:sz w:val="20"/>
          <w:szCs w:val="20"/>
          <w:lang w:val="en-US" w:eastAsia="en-US" w:bidi="ar-SA"/>
        </w:rPr>
        <w:t>(4)提供2024或2025年度经审计的完整财务报告（成立时间至提交响应文件截止时间不足一年的可提供成立后任意时段的资产负债表），或其开标前六个月内基本开户银行出具的资信证明及其基本存款账户开户许可证（无基本存款账户开户许可证可提供其基本存款账户信息证明）；（以上两种形式的资料提供任何一种即可）</w:t>
      </w:r>
    </w:p>
    <w:p w14:paraId="101EAE20">
      <w:pPr>
        <w:rPr>
          <w:rFonts w:hint="eastAsia" w:ascii="方正仿宋_GB2312" w:hAnsi="方正仿宋_GB2312" w:eastAsia="方正仿宋_GB2312" w:cs="方正仿宋_GB2312"/>
          <w:snapToGrid w:val="0"/>
          <w:color w:val="000000"/>
          <w:spacing w:val="2"/>
          <w:kern w:val="0"/>
          <w:sz w:val="20"/>
          <w:szCs w:val="20"/>
          <w:lang w:val="en-US" w:eastAsia="en-US" w:bidi="ar-SA"/>
        </w:rPr>
        <w:sectPr>
          <w:pgSz w:w="11900" w:h="16840"/>
          <w:pgMar w:top="1431" w:right="1785" w:bottom="0" w:left="1785" w:header="0" w:footer="0" w:gutter="0"/>
          <w:cols w:space="720" w:num="1"/>
        </w:sectPr>
      </w:pPr>
      <w:r>
        <w:rPr>
          <w:rFonts w:hint="eastAsia" w:ascii="方正仿宋_GB2312" w:hAnsi="方正仿宋_GB2312" w:eastAsia="方正仿宋_GB2312" w:cs="方正仿宋_GB2312"/>
          <w:snapToGrid w:val="0"/>
          <w:color w:val="000000"/>
          <w:spacing w:val="2"/>
          <w:kern w:val="0"/>
          <w:sz w:val="20"/>
          <w:szCs w:val="20"/>
          <w:lang w:val="en-US" w:eastAsia="en-US" w:bidi="ar-SA"/>
        </w:rPr>
        <w:t>(5)提供2025年10月至今已缴纳的至少一个月的依法缴纳税收的相关凭据（时间以税款所属日期为准），凭据应有税务机关或代收机关的公章或业务专用章。依法免税或无须缴纳税收的供应商，应提供相应证明文件</w:t>
      </w:r>
    </w:p>
    <w:p w14:paraId="66728AA3">
      <w:pPr>
        <w:rPr>
          <w:rFonts w:hint="eastAsia" w:ascii="方正仿宋_GB2312" w:hAnsi="方正仿宋_GB2312" w:eastAsia="方正仿宋_GB2312" w:cs="方正仿宋_GB2312"/>
          <w:snapToGrid w:val="0"/>
          <w:color w:val="000000"/>
          <w:spacing w:val="2"/>
          <w:kern w:val="0"/>
          <w:sz w:val="20"/>
          <w:szCs w:val="20"/>
          <w:lang w:val="en-US" w:eastAsia="en-US" w:bidi="ar-SA"/>
        </w:rPr>
        <w:sectPr>
          <w:pgSz w:w="11900" w:h="16840"/>
          <w:pgMar w:top="1431" w:right="1785" w:bottom="0" w:left="1785" w:header="0" w:footer="0" w:gutter="0"/>
          <w:cols w:space="720" w:num="1"/>
        </w:sectPr>
      </w:pPr>
      <w:r>
        <w:rPr>
          <w:rFonts w:hint="eastAsia" w:ascii="方正仿宋_GB2312" w:hAnsi="方正仿宋_GB2312" w:eastAsia="方正仿宋_GB2312" w:cs="方正仿宋_GB2312"/>
          <w:snapToGrid w:val="0"/>
          <w:color w:val="000000"/>
          <w:spacing w:val="2"/>
          <w:kern w:val="0"/>
          <w:sz w:val="20"/>
          <w:szCs w:val="20"/>
          <w:lang w:val="en-US" w:eastAsia="en-US" w:bidi="ar-SA"/>
        </w:rPr>
        <w:t>(6)提供2025年10月至今已缴纳的至少一个月的社会保障资金缴存单据或社保机构开具的社会保险参保缴费情况证明，依法不需要缴纳社会保障资金的单位应提供相关证明材料</w:t>
      </w:r>
    </w:p>
    <w:p w14:paraId="1072FD2D">
      <w:pPr>
        <w:rPr>
          <w:rFonts w:hint="eastAsia" w:ascii="方正仿宋_GB2312" w:hAnsi="方正仿宋_GB2312" w:eastAsia="方正仿宋_GB2312" w:cs="方正仿宋_GB2312"/>
          <w:snapToGrid w:val="0"/>
          <w:color w:val="000000"/>
          <w:spacing w:val="2"/>
          <w:kern w:val="0"/>
          <w:sz w:val="20"/>
          <w:szCs w:val="20"/>
          <w:lang w:val="en-US" w:eastAsia="en-US" w:bidi="ar-SA"/>
        </w:rPr>
      </w:pPr>
      <w:r>
        <w:rPr>
          <w:rFonts w:hint="eastAsia" w:ascii="方正仿宋_GB2312" w:hAnsi="方正仿宋_GB2312" w:eastAsia="方正仿宋_GB2312" w:cs="方正仿宋_GB2312"/>
          <w:snapToGrid w:val="0"/>
          <w:color w:val="000000"/>
          <w:spacing w:val="2"/>
          <w:kern w:val="0"/>
          <w:sz w:val="20"/>
          <w:szCs w:val="20"/>
          <w:lang w:val="en-US" w:eastAsia="en-US" w:bidi="ar-SA"/>
        </w:rPr>
        <w:t>(7)供应商不得为“信用中国"网站(w.creditahina.gor.n)中列入失信被执行人、重大税收违法失信主体名单，不得为“中国政府采购网”(https://www.ccgp.gov.cn/)政府采购严重违法失信行为记录名单中被财政部门禁止参加政府采购活动的单位；参加本次政府采购活动前三年内在经营活动中没有重大违纪。</w:t>
      </w:r>
    </w:p>
    <w:p w14:paraId="09B0FC5D">
      <w:pPr>
        <w:rPr>
          <w:rFonts w:hint="eastAsia" w:ascii="方正仿宋_GB2312" w:hAnsi="方正仿宋_GB2312" w:eastAsia="方正仿宋_GB2312" w:cs="方正仿宋_GB2312"/>
          <w:snapToGrid w:val="0"/>
          <w:color w:val="000000"/>
          <w:spacing w:val="2"/>
          <w:kern w:val="0"/>
          <w:sz w:val="20"/>
          <w:szCs w:val="20"/>
          <w:lang w:val="en-US" w:eastAsia="en-US" w:bidi="ar-SA"/>
        </w:rPr>
        <w:sectPr>
          <w:pgSz w:w="11900" w:h="16840"/>
          <w:pgMar w:top="1431" w:right="1785" w:bottom="0" w:left="1785" w:header="0" w:footer="0" w:gutter="0"/>
          <w:cols w:space="720" w:num="1"/>
        </w:sectPr>
      </w:pPr>
    </w:p>
    <w:p w14:paraId="4BAA278B">
      <w:pPr>
        <w:rPr>
          <w:rFonts w:hint="eastAsia" w:ascii="方正仿宋_GB2312" w:hAnsi="方正仿宋_GB2312" w:eastAsia="方正仿宋_GB2312" w:cs="方正仿宋_GB2312"/>
          <w:snapToGrid w:val="0"/>
          <w:color w:val="000000"/>
          <w:spacing w:val="2"/>
          <w:kern w:val="0"/>
          <w:sz w:val="20"/>
          <w:szCs w:val="20"/>
          <w:lang w:val="en-US" w:eastAsia="en-US" w:bidi="ar-SA"/>
        </w:rPr>
        <w:sectPr>
          <w:pgSz w:w="11900" w:h="16840"/>
          <w:pgMar w:top="1431" w:right="1785" w:bottom="0" w:left="1785" w:header="0" w:footer="0" w:gutter="0"/>
          <w:cols w:space="720" w:num="1"/>
        </w:sectPr>
      </w:pPr>
      <w:r>
        <w:rPr>
          <w:rFonts w:hint="eastAsia" w:ascii="方正仿宋_GB2312" w:hAnsi="方正仿宋_GB2312" w:eastAsia="方正仿宋_GB2312" w:cs="方正仿宋_GB2312"/>
          <w:snapToGrid w:val="0"/>
          <w:color w:val="000000"/>
          <w:spacing w:val="2"/>
          <w:kern w:val="0"/>
          <w:sz w:val="20"/>
          <w:szCs w:val="20"/>
          <w:lang w:val="en-US" w:eastAsia="en-US" w:bidi="ar-SA"/>
        </w:rPr>
        <w:t>(8)提供具有履行合同所必需的设备和专业技术能力的承诺声明。</w:t>
      </w:r>
    </w:p>
    <w:p w14:paraId="54B58D87">
      <w:pPr>
        <w:rPr>
          <w:rFonts w:hint="eastAsia" w:ascii="方正仿宋_GB2312" w:hAnsi="方正仿宋_GB2312" w:eastAsia="方正仿宋_GB2312" w:cs="方正仿宋_GB2312"/>
          <w:snapToGrid w:val="0"/>
          <w:color w:val="000000"/>
          <w:spacing w:val="2"/>
          <w:kern w:val="0"/>
          <w:sz w:val="20"/>
          <w:szCs w:val="20"/>
          <w:lang w:val="en-US" w:eastAsia="en-US" w:bidi="ar-SA"/>
        </w:rPr>
      </w:pPr>
      <w:r>
        <w:rPr>
          <w:rFonts w:hint="eastAsia" w:ascii="方正仿宋_GB2312" w:hAnsi="方正仿宋_GB2312" w:eastAsia="方正仿宋_GB2312" w:cs="方正仿宋_GB2312"/>
          <w:snapToGrid w:val="0"/>
          <w:color w:val="000000"/>
          <w:spacing w:val="2"/>
          <w:kern w:val="0"/>
          <w:sz w:val="20"/>
          <w:szCs w:val="20"/>
          <w:lang w:val="en-US" w:eastAsia="en-US" w:bidi="ar-SA"/>
        </w:rPr>
        <w:t>(9)法定代表人直接参加投标的，须出具法定代表人证明书（附法人身份证复印件）；法定代表人授权代表参加投标的，还须出具法定代表人授权书（附法人及授权代表身份证复印件）</w:t>
      </w:r>
    </w:p>
    <w:p w14:paraId="019276BD">
      <w:pPr>
        <w:rPr>
          <w:rFonts w:hint="eastAsia" w:ascii="方正仿宋_GB2312" w:hAnsi="方正仿宋_GB2312" w:eastAsia="方正仿宋_GB2312" w:cs="方正仿宋_GB2312"/>
          <w:snapToGrid w:val="0"/>
          <w:color w:val="000000"/>
          <w:spacing w:val="2"/>
          <w:kern w:val="0"/>
          <w:sz w:val="20"/>
          <w:szCs w:val="20"/>
          <w:lang w:val="en-US" w:eastAsia="en-US" w:bidi="ar-SA"/>
        </w:rPr>
      </w:pPr>
    </w:p>
    <w:p w14:paraId="687CA09E">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sz w:val="20"/>
          <w:szCs w:val="20"/>
          <w:highlight w:val="none"/>
          <w:lang w:val="en-US" w:eastAsia="zh-Hans"/>
        </w:rPr>
      </w:pPr>
      <w:r>
        <w:rPr>
          <w:rFonts w:hint="eastAsia" w:ascii="方正仿宋_GB2312" w:hAnsi="方正仿宋_GB2312" w:eastAsia="方正仿宋_GB2312" w:cs="方正仿宋_GB2312"/>
          <w:b/>
          <w:sz w:val="20"/>
          <w:szCs w:val="20"/>
          <w:highlight w:val="none"/>
          <w:lang w:val="en-US" w:eastAsia="zh-Hans"/>
        </w:rPr>
        <w:t>法定代表人身份证明及法定代表人授权书</w:t>
      </w:r>
    </w:p>
    <w:p w14:paraId="0AC32C59">
      <w:pPr>
        <w:widowControl w:val="0"/>
        <w:spacing w:line="400" w:lineRule="exact"/>
        <w:jc w:val="center"/>
        <w:rPr>
          <w:rFonts w:hint="eastAsia" w:ascii="方正仿宋_GB2312" w:hAnsi="方正仿宋_GB2312" w:eastAsia="方正仿宋_GB2312" w:cs="方正仿宋_GB2312"/>
          <w:b/>
          <w:kern w:val="2"/>
          <w:sz w:val="20"/>
          <w:szCs w:val="20"/>
          <w:highlight w:val="none"/>
          <w:lang w:val="en-US" w:eastAsia="zh-CN" w:bidi="ar-SA"/>
        </w:rPr>
      </w:pPr>
      <w:r>
        <w:rPr>
          <w:rFonts w:hint="eastAsia" w:ascii="方正仿宋_GB2312" w:hAnsi="方正仿宋_GB2312" w:eastAsia="方正仿宋_GB2312" w:cs="方正仿宋_GB2312"/>
          <w:b/>
          <w:kern w:val="2"/>
          <w:sz w:val="20"/>
          <w:szCs w:val="20"/>
          <w:highlight w:val="none"/>
          <w:lang w:val="en-US" w:eastAsia="zh-CN" w:bidi="ar-SA"/>
        </w:rPr>
        <w:t>（1）法定代表人身份证明</w:t>
      </w:r>
    </w:p>
    <w:p w14:paraId="6A8D7F9A">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投标人名称：</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 xml:space="preserve"> </w:t>
      </w:r>
    </w:p>
    <w:p w14:paraId="085E1A8C">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统一社会信用代码：</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p>
    <w:p w14:paraId="576C85AC">
      <w:pPr>
        <w:widowControl w:val="0"/>
        <w:spacing w:line="400" w:lineRule="exact"/>
        <w:jc w:val="both"/>
        <w:rPr>
          <w:rFonts w:hint="eastAsia" w:ascii="方正仿宋_GB2312" w:hAnsi="方正仿宋_GB2312" w:eastAsia="方正仿宋_GB2312" w:cs="方正仿宋_GB2312"/>
          <w:kern w:val="2"/>
          <w:sz w:val="20"/>
          <w:szCs w:val="20"/>
          <w:highlight w:val="none"/>
          <w:u w:val="singl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注册地址：</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p>
    <w:p w14:paraId="69BD53CA">
      <w:pPr>
        <w:widowControl w:val="0"/>
        <w:spacing w:line="400" w:lineRule="exact"/>
        <w:jc w:val="both"/>
        <w:rPr>
          <w:rFonts w:hint="eastAsia" w:ascii="方正仿宋_GB2312" w:hAnsi="方正仿宋_GB2312" w:eastAsia="方正仿宋_GB2312" w:cs="方正仿宋_GB2312"/>
          <w:kern w:val="2"/>
          <w:sz w:val="20"/>
          <w:szCs w:val="20"/>
          <w:highlight w:val="none"/>
          <w:u w:val="singl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成立时间：</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 xml:space="preserve">年 </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月</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日；</w:t>
      </w:r>
    </w:p>
    <w:p w14:paraId="0DED15BC">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姓名：</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 xml:space="preserve"> 性别：</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 xml:space="preserve"> 年龄：</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 xml:space="preserve"> 系</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（投标人名称）的法定代表人。</w:t>
      </w:r>
    </w:p>
    <w:p w14:paraId="18BF3757">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特此证明。</w:t>
      </w:r>
    </w:p>
    <w:p w14:paraId="10AFE1AE">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p>
    <w:p w14:paraId="65296D3F">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p>
    <w:tbl>
      <w:tblPr>
        <w:tblStyle w:val="2"/>
        <w:tblW w:w="7996" w:type="dxa"/>
        <w:tblInd w:w="540" w:type="dxa"/>
        <w:tblLayout w:type="fixed"/>
        <w:tblCellMar>
          <w:top w:w="0" w:type="dxa"/>
          <w:left w:w="108" w:type="dxa"/>
          <w:bottom w:w="0" w:type="dxa"/>
          <w:right w:w="108" w:type="dxa"/>
        </w:tblCellMar>
      </w:tblPr>
      <w:tblGrid>
        <w:gridCol w:w="7996"/>
      </w:tblGrid>
      <w:tr w14:paraId="644506BD">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vAlign w:val="center"/>
          </w:tcPr>
          <w:p w14:paraId="378789B2">
            <w:pPr>
              <w:widowControl w:val="0"/>
              <w:spacing w:line="400" w:lineRule="exact"/>
              <w:jc w:val="both"/>
              <w:rPr>
                <w:rFonts w:hint="eastAsia" w:ascii="方正仿宋_GB2312" w:hAnsi="方正仿宋_GB2312" w:eastAsia="方正仿宋_GB2312" w:cs="方正仿宋_GB2312"/>
                <w:kern w:val="2"/>
                <w:sz w:val="20"/>
                <w:szCs w:val="20"/>
                <w:highlight w:val="none"/>
                <w:u w:val="singl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法定代表人身份证正反面复印件（加盖公章）</w:t>
            </w:r>
          </w:p>
          <w:p w14:paraId="7961F84B">
            <w:pPr>
              <w:widowControl w:val="0"/>
              <w:spacing w:line="400" w:lineRule="exact"/>
              <w:jc w:val="both"/>
              <w:rPr>
                <w:rFonts w:hint="eastAsia" w:ascii="方正仿宋_GB2312" w:hAnsi="方正仿宋_GB2312" w:eastAsia="方正仿宋_GB2312" w:cs="方正仿宋_GB2312"/>
                <w:kern w:val="2"/>
                <w:sz w:val="20"/>
                <w:szCs w:val="20"/>
                <w:highlight w:val="none"/>
                <w:u w:val="single"/>
                <w:lang w:val="en-US" w:eastAsia="zh-CN" w:bidi="ar-SA"/>
              </w:rPr>
            </w:pPr>
          </w:p>
        </w:tc>
      </w:tr>
    </w:tbl>
    <w:p w14:paraId="0488EDFB">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p>
    <w:p w14:paraId="03CF1B8D">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p>
    <w:p w14:paraId="607A6426">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p>
    <w:p w14:paraId="5BAB0E24">
      <w:pPr>
        <w:widowControl w:val="0"/>
        <w:spacing w:line="400" w:lineRule="exact"/>
        <w:ind w:firstLine="3700" w:firstLineChars="1850"/>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投标人（公章）：</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p>
    <w:p w14:paraId="688D3B8F">
      <w:pPr>
        <w:widowControl w:val="0"/>
        <w:spacing w:line="400" w:lineRule="exact"/>
        <w:ind w:firstLine="3700" w:firstLineChars="1850"/>
        <w:jc w:val="both"/>
        <w:rPr>
          <w:rFonts w:hint="eastAsia" w:ascii="方正仿宋_GB2312" w:hAnsi="方正仿宋_GB2312" w:eastAsia="方正仿宋_GB2312" w:cs="方正仿宋_GB2312"/>
          <w:kern w:val="2"/>
          <w:sz w:val="20"/>
          <w:szCs w:val="20"/>
          <w:highlight w:val="none"/>
          <w:u w:val="singl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法定代表人（签字或盖章）：</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p>
    <w:p w14:paraId="2514D65B">
      <w:pPr>
        <w:widowControl w:val="0"/>
        <w:spacing w:line="400" w:lineRule="exact"/>
        <w:ind w:firstLine="3700" w:firstLineChars="1850"/>
        <w:jc w:val="both"/>
        <w:rPr>
          <w:rFonts w:hint="eastAsia" w:ascii="方正仿宋_GB2312" w:hAnsi="方正仿宋_GB2312" w:eastAsia="方正仿宋_GB2312" w:cs="方正仿宋_GB2312"/>
          <w:kern w:val="2"/>
          <w:sz w:val="20"/>
          <w:szCs w:val="20"/>
          <w:highlight w:val="none"/>
          <w:u w:val="singl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日    期：</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p>
    <w:p w14:paraId="38ABA01B">
      <w:pPr>
        <w:widowControl w:val="0"/>
        <w:spacing w:line="400" w:lineRule="exact"/>
        <w:jc w:val="center"/>
        <w:rPr>
          <w:rFonts w:hint="eastAsia" w:ascii="方正仿宋_GB2312" w:hAnsi="方正仿宋_GB2312" w:eastAsia="方正仿宋_GB2312" w:cs="方正仿宋_GB2312"/>
          <w:b/>
          <w:bCs/>
          <w:kern w:val="2"/>
          <w:sz w:val="20"/>
          <w:szCs w:val="20"/>
          <w:highlight w:val="none"/>
          <w:lang w:val="en-US" w:eastAsia="zh-CN" w:bidi="ar-SA"/>
        </w:rPr>
      </w:pPr>
    </w:p>
    <w:p w14:paraId="05207049">
      <w:pPr>
        <w:widowControl w:val="0"/>
        <w:spacing w:line="400" w:lineRule="exact"/>
        <w:jc w:val="center"/>
        <w:rPr>
          <w:rFonts w:hint="eastAsia" w:ascii="方正仿宋_GB2312" w:hAnsi="方正仿宋_GB2312" w:eastAsia="方正仿宋_GB2312" w:cs="方正仿宋_GB2312"/>
          <w:b/>
          <w:bCs/>
          <w:kern w:val="2"/>
          <w:sz w:val="20"/>
          <w:szCs w:val="20"/>
          <w:highlight w:val="none"/>
          <w:lang w:val="en-US" w:eastAsia="zh-CN" w:bidi="ar-SA"/>
        </w:rPr>
      </w:pPr>
    </w:p>
    <w:p w14:paraId="517D5438">
      <w:pPr>
        <w:widowControl w:val="0"/>
        <w:spacing w:line="400" w:lineRule="exact"/>
        <w:jc w:val="center"/>
        <w:rPr>
          <w:rFonts w:hint="eastAsia" w:ascii="方正仿宋_GB2312" w:hAnsi="方正仿宋_GB2312" w:eastAsia="方正仿宋_GB2312" w:cs="方正仿宋_GB2312"/>
          <w:b/>
          <w:bCs/>
          <w:kern w:val="2"/>
          <w:sz w:val="20"/>
          <w:szCs w:val="20"/>
          <w:highlight w:val="none"/>
          <w:lang w:val="en-US" w:eastAsia="zh-CN" w:bidi="ar-SA"/>
        </w:rPr>
      </w:pPr>
    </w:p>
    <w:p w14:paraId="521F52BF">
      <w:pPr>
        <w:widowControl w:val="0"/>
        <w:spacing w:line="400" w:lineRule="exact"/>
        <w:jc w:val="center"/>
        <w:rPr>
          <w:rFonts w:hint="eastAsia" w:ascii="方正仿宋_GB2312" w:hAnsi="方正仿宋_GB2312" w:eastAsia="方正仿宋_GB2312" w:cs="方正仿宋_GB2312"/>
          <w:b/>
          <w:bCs/>
          <w:kern w:val="2"/>
          <w:sz w:val="20"/>
          <w:szCs w:val="20"/>
          <w:highlight w:val="none"/>
          <w:lang w:val="en-US" w:eastAsia="zh-CN" w:bidi="ar-SA"/>
        </w:rPr>
      </w:pPr>
    </w:p>
    <w:p w14:paraId="328A6161">
      <w:pPr>
        <w:widowControl w:val="0"/>
        <w:spacing w:line="400" w:lineRule="exact"/>
        <w:jc w:val="center"/>
        <w:rPr>
          <w:rFonts w:hint="eastAsia" w:ascii="方正仿宋_GB2312" w:hAnsi="方正仿宋_GB2312" w:eastAsia="方正仿宋_GB2312" w:cs="方正仿宋_GB2312"/>
          <w:b/>
          <w:bCs/>
          <w:kern w:val="2"/>
          <w:sz w:val="20"/>
          <w:szCs w:val="20"/>
          <w:highlight w:val="none"/>
          <w:lang w:val="en-US" w:eastAsia="zh-CN" w:bidi="ar-SA"/>
        </w:rPr>
      </w:pPr>
    </w:p>
    <w:p w14:paraId="5AD7A95C">
      <w:pPr>
        <w:widowControl w:val="0"/>
        <w:spacing w:line="400" w:lineRule="exact"/>
        <w:jc w:val="center"/>
        <w:rPr>
          <w:rFonts w:hint="eastAsia" w:ascii="方正仿宋_GB2312" w:hAnsi="方正仿宋_GB2312" w:eastAsia="方正仿宋_GB2312" w:cs="方正仿宋_GB2312"/>
          <w:b/>
          <w:bCs/>
          <w:kern w:val="2"/>
          <w:sz w:val="20"/>
          <w:szCs w:val="20"/>
          <w:highlight w:val="none"/>
          <w:lang w:val="en-US" w:eastAsia="zh-CN" w:bidi="ar-SA"/>
        </w:rPr>
      </w:pPr>
    </w:p>
    <w:p w14:paraId="1877FB3E">
      <w:pPr>
        <w:widowControl w:val="0"/>
        <w:spacing w:line="400" w:lineRule="exact"/>
        <w:jc w:val="center"/>
        <w:rPr>
          <w:rFonts w:hint="eastAsia" w:ascii="方正仿宋_GB2312" w:hAnsi="方正仿宋_GB2312" w:eastAsia="方正仿宋_GB2312" w:cs="方正仿宋_GB2312"/>
          <w:b/>
          <w:bCs/>
          <w:kern w:val="2"/>
          <w:sz w:val="20"/>
          <w:szCs w:val="20"/>
          <w:highlight w:val="none"/>
          <w:lang w:val="en-US" w:eastAsia="zh-CN" w:bidi="ar-SA"/>
        </w:rPr>
      </w:pPr>
    </w:p>
    <w:p w14:paraId="19DC9CD8">
      <w:pPr>
        <w:widowControl w:val="0"/>
        <w:spacing w:line="400" w:lineRule="exact"/>
        <w:jc w:val="both"/>
        <w:rPr>
          <w:rFonts w:hint="eastAsia" w:ascii="方正仿宋_GB2312" w:hAnsi="方正仿宋_GB2312" w:eastAsia="方正仿宋_GB2312" w:cs="方正仿宋_GB2312"/>
          <w:b/>
          <w:kern w:val="2"/>
          <w:sz w:val="20"/>
          <w:szCs w:val="20"/>
          <w:highlight w:val="none"/>
          <w:lang w:val="en-US" w:eastAsia="zh-CN" w:bidi="ar-SA"/>
        </w:rPr>
      </w:pPr>
      <w:r>
        <w:rPr>
          <w:rFonts w:hint="eastAsia" w:ascii="方正仿宋_GB2312" w:hAnsi="方正仿宋_GB2312" w:eastAsia="方正仿宋_GB2312" w:cs="方正仿宋_GB2312"/>
          <w:b/>
          <w:bCs/>
          <w:kern w:val="2"/>
          <w:sz w:val="20"/>
          <w:szCs w:val="20"/>
          <w:highlight w:val="none"/>
          <w:lang w:val="en-US" w:eastAsia="zh-CN" w:bidi="ar-SA"/>
        </w:rPr>
        <w:br w:type="page"/>
      </w:r>
      <w:r>
        <w:rPr>
          <w:rFonts w:hint="eastAsia" w:ascii="方正仿宋_GB2312" w:hAnsi="方正仿宋_GB2312" w:eastAsia="方正仿宋_GB2312" w:cs="方正仿宋_GB2312"/>
          <w:b/>
          <w:bCs/>
          <w:kern w:val="2"/>
          <w:sz w:val="20"/>
          <w:szCs w:val="20"/>
          <w:highlight w:val="none"/>
          <w:lang w:val="en-US" w:eastAsia="zh-CN" w:bidi="ar-SA"/>
        </w:rPr>
        <w:t xml:space="preserve">                           </w:t>
      </w:r>
      <w:r>
        <w:rPr>
          <w:rFonts w:hint="eastAsia" w:ascii="方正仿宋_GB2312" w:hAnsi="方正仿宋_GB2312" w:eastAsia="方正仿宋_GB2312" w:cs="方正仿宋_GB2312"/>
          <w:b/>
          <w:kern w:val="2"/>
          <w:sz w:val="20"/>
          <w:szCs w:val="20"/>
          <w:highlight w:val="none"/>
          <w:lang w:val="en-US" w:eastAsia="zh-CN" w:bidi="ar-SA"/>
        </w:rPr>
        <w:t>（2）法定代表人授权书</w:t>
      </w:r>
    </w:p>
    <w:p w14:paraId="5264E957">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同正项目管理有限公司：</w:t>
      </w:r>
    </w:p>
    <w:p w14:paraId="700FDEEE">
      <w:pPr>
        <w:widowControl w:val="0"/>
        <w:spacing w:line="400" w:lineRule="exact"/>
        <w:ind w:firstLine="400" w:firstLineChars="200"/>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注册于</w:t>
      </w:r>
      <w:r>
        <w:rPr>
          <w:rFonts w:hint="eastAsia" w:ascii="方正仿宋_GB2312" w:hAnsi="方正仿宋_GB2312" w:eastAsia="方正仿宋_GB2312" w:cs="方正仿宋_GB2312"/>
          <w:kern w:val="2"/>
          <w:sz w:val="20"/>
          <w:szCs w:val="20"/>
          <w:highlight w:val="none"/>
          <w:u w:val="single"/>
          <w:lang w:val="en-US" w:eastAsia="zh-CN" w:bidi="ar-SA"/>
        </w:rPr>
        <w:t xml:space="preserve">      （工商行政管理局名称）</w:t>
      </w:r>
      <w:r>
        <w:rPr>
          <w:rFonts w:hint="eastAsia" w:ascii="方正仿宋_GB2312" w:hAnsi="方正仿宋_GB2312" w:eastAsia="方正仿宋_GB2312" w:cs="方正仿宋_GB2312"/>
          <w:kern w:val="2"/>
          <w:sz w:val="20"/>
          <w:szCs w:val="20"/>
          <w:highlight w:val="none"/>
          <w:lang w:val="en-US" w:eastAsia="zh-CN" w:bidi="ar-SA"/>
        </w:rPr>
        <w:t>之</w:t>
      </w:r>
      <w:r>
        <w:rPr>
          <w:rFonts w:hint="eastAsia" w:ascii="方正仿宋_GB2312" w:hAnsi="方正仿宋_GB2312" w:eastAsia="方正仿宋_GB2312" w:cs="方正仿宋_GB2312"/>
          <w:kern w:val="2"/>
          <w:sz w:val="20"/>
          <w:szCs w:val="20"/>
          <w:highlight w:val="none"/>
          <w:u w:val="single"/>
          <w:lang w:val="en-US" w:eastAsia="zh-CN" w:bidi="ar-SA"/>
        </w:rPr>
        <w:t xml:space="preserve">     （投标人全称）</w:t>
      </w:r>
      <w:r>
        <w:rPr>
          <w:rFonts w:hint="eastAsia" w:ascii="方正仿宋_GB2312" w:hAnsi="方正仿宋_GB2312" w:eastAsia="方正仿宋_GB2312" w:cs="方正仿宋_GB2312"/>
          <w:kern w:val="2"/>
          <w:sz w:val="20"/>
          <w:szCs w:val="20"/>
          <w:highlight w:val="none"/>
          <w:lang w:val="en-US" w:eastAsia="zh-CN" w:bidi="ar-SA"/>
        </w:rPr>
        <w:t>的法定代表人</w:t>
      </w:r>
      <w:r>
        <w:rPr>
          <w:rFonts w:hint="eastAsia" w:ascii="方正仿宋_GB2312" w:hAnsi="方正仿宋_GB2312" w:eastAsia="方正仿宋_GB2312" w:cs="方正仿宋_GB2312"/>
          <w:kern w:val="2"/>
          <w:sz w:val="20"/>
          <w:szCs w:val="20"/>
          <w:highlight w:val="none"/>
          <w:u w:val="single"/>
          <w:lang w:val="en-US" w:eastAsia="zh-CN" w:bidi="ar-SA"/>
        </w:rPr>
        <w:t xml:space="preserve">      （姓名）</w:t>
      </w:r>
      <w:r>
        <w:rPr>
          <w:rFonts w:hint="eastAsia" w:ascii="方正仿宋_GB2312" w:hAnsi="方正仿宋_GB2312" w:eastAsia="方正仿宋_GB2312" w:cs="方正仿宋_GB2312"/>
          <w:kern w:val="2"/>
          <w:sz w:val="20"/>
          <w:szCs w:val="20"/>
          <w:highlight w:val="none"/>
          <w:lang w:val="en-US" w:eastAsia="zh-CN" w:bidi="ar-SA"/>
        </w:rPr>
        <w:t>授权</w:t>
      </w:r>
      <w:r>
        <w:rPr>
          <w:rFonts w:hint="eastAsia" w:ascii="方正仿宋_GB2312" w:hAnsi="方正仿宋_GB2312" w:eastAsia="方正仿宋_GB2312" w:cs="方正仿宋_GB2312"/>
          <w:kern w:val="2"/>
          <w:sz w:val="20"/>
          <w:szCs w:val="20"/>
          <w:highlight w:val="none"/>
          <w:u w:val="single"/>
          <w:lang w:val="en-US" w:eastAsia="zh-CN" w:bidi="ar-SA"/>
        </w:rPr>
        <w:t xml:space="preserve">     （被授权人姓名）</w:t>
      </w:r>
      <w:r>
        <w:rPr>
          <w:rFonts w:hint="eastAsia" w:ascii="方正仿宋_GB2312" w:hAnsi="方正仿宋_GB2312" w:eastAsia="方正仿宋_GB2312" w:cs="方正仿宋_GB2312"/>
          <w:kern w:val="2"/>
          <w:sz w:val="20"/>
          <w:szCs w:val="20"/>
          <w:highlight w:val="none"/>
          <w:lang w:val="en-US" w:eastAsia="zh-CN" w:bidi="ar-SA"/>
        </w:rPr>
        <w:t>为我方合法委托代理人。代理人根据授权，以我方名义签署、澄清、说明、递交、撤回、修改</w:t>
      </w:r>
      <w:r>
        <w:rPr>
          <w:rFonts w:hint="eastAsia" w:ascii="方正仿宋_GB2312" w:hAnsi="方正仿宋_GB2312" w:eastAsia="方正仿宋_GB2312" w:cs="方正仿宋_GB2312"/>
          <w:kern w:val="2"/>
          <w:sz w:val="20"/>
          <w:szCs w:val="20"/>
          <w:highlight w:val="none"/>
          <w:u w:val="single"/>
          <w:lang w:val="en-US" w:eastAsia="zh-CN" w:bidi="ar-SA"/>
        </w:rPr>
        <w:t xml:space="preserve">     （项目名称）           </w:t>
      </w:r>
      <w:r>
        <w:rPr>
          <w:rFonts w:hint="eastAsia" w:ascii="方正仿宋_GB2312" w:hAnsi="方正仿宋_GB2312" w:eastAsia="方正仿宋_GB2312" w:cs="方正仿宋_GB2312"/>
          <w:kern w:val="2"/>
          <w:sz w:val="20"/>
          <w:szCs w:val="20"/>
          <w:highlight w:val="none"/>
          <w:lang w:val="en-US" w:eastAsia="zh-CN" w:bidi="ar-SA"/>
        </w:rPr>
        <w:t>投标文件、签订合同和处理有关事宜，其法律后果由我方承担。</w:t>
      </w:r>
    </w:p>
    <w:p w14:paraId="12530826">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代理人无转委托权。</w:t>
      </w:r>
    </w:p>
    <w:p w14:paraId="40723A50">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投  标  人：</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（盖单位公章）</w:t>
      </w:r>
    </w:p>
    <w:p w14:paraId="10ECCC26">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法定代表人：</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（签字或盖章）</w:t>
      </w:r>
    </w:p>
    <w:p w14:paraId="0808725C">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身份证号码：</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p>
    <w:p w14:paraId="0FA7B67C">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委托代理人：</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（签字或盖章）</w:t>
      </w:r>
    </w:p>
    <w:p w14:paraId="3EA60779">
      <w:pPr>
        <w:widowControl w:val="0"/>
        <w:spacing w:line="400" w:lineRule="exact"/>
        <w:jc w:val="both"/>
        <w:rPr>
          <w:rFonts w:hint="eastAsia" w:ascii="方正仿宋_GB2312" w:hAnsi="方正仿宋_GB2312" w:eastAsia="方正仿宋_GB2312" w:cs="方正仿宋_GB2312"/>
          <w:kern w:val="2"/>
          <w:sz w:val="20"/>
          <w:szCs w:val="20"/>
          <w:highlight w:val="none"/>
          <w:u w:val="singl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身份证号码：</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p>
    <w:p w14:paraId="4F84EF93">
      <w:pPr>
        <w:widowControl w:val="0"/>
        <w:spacing w:line="400" w:lineRule="exact"/>
        <w:ind w:firstLine="4800" w:firstLineChars="2400"/>
        <w:jc w:val="both"/>
        <w:rPr>
          <w:rFonts w:hint="eastAsia" w:ascii="方正仿宋_GB2312" w:hAnsi="方正仿宋_GB2312" w:eastAsia="方正仿宋_GB2312" w:cs="方正仿宋_GB2312"/>
          <w:kern w:val="2"/>
          <w:sz w:val="20"/>
          <w:szCs w:val="20"/>
          <w:highlight w:val="none"/>
          <w:lang w:val="en-US" w:eastAsia="zh-CN" w:bidi="ar-SA"/>
        </w:rPr>
      </w:pPr>
      <w:r>
        <w:rPr>
          <w:rFonts w:hint="eastAsia" w:ascii="方正仿宋_GB2312" w:hAnsi="方正仿宋_GB2312" w:eastAsia="方正仿宋_GB2312" w:cs="方正仿宋_GB2312"/>
          <w:kern w:val="2"/>
          <w:sz w:val="20"/>
          <w:szCs w:val="20"/>
          <w:highlight w:val="none"/>
          <w:lang w:val="en-US" w:eastAsia="zh-CN" w:bidi="ar-SA"/>
        </w:rPr>
        <w:t xml:space="preserve"> </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年</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月</w:t>
      </w:r>
      <w:r>
        <w:rPr>
          <w:rFonts w:hint="eastAsia" w:ascii="方正仿宋_GB2312" w:hAnsi="方正仿宋_GB2312" w:eastAsia="方正仿宋_GB2312" w:cs="方正仿宋_GB2312"/>
          <w:kern w:val="2"/>
          <w:sz w:val="20"/>
          <w:szCs w:val="20"/>
          <w:highlight w:val="none"/>
          <w:u w:val="single"/>
          <w:lang w:val="en-US" w:eastAsia="zh-CN" w:bidi="ar-SA"/>
        </w:rPr>
        <w:t xml:space="preserve">    </w:t>
      </w:r>
      <w:r>
        <w:rPr>
          <w:rFonts w:hint="eastAsia" w:ascii="方正仿宋_GB2312" w:hAnsi="方正仿宋_GB2312" w:eastAsia="方正仿宋_GB2312" w:cs="方正仿宋_GB2312"/>
          <w:kern w:val="2"/>
          <w:sz w:val="20"/>
          <w:szCs w:val="20"/>
          <w:highlight w:val="none"/>
          <w:lang w:val="en-US" w:eastAsia="zh-CN" w:bidi="ar-SA"/>
        </w:rPr>
        <w:t>日</w:t>
      </w:r>
    </w:p>
    <w:p w14:paraId="47BAD686">
      <w:pPr>
        <w:widowControl w:val="0"/>
        <w:spacing w:line="400" w:lineRule="exact"/>
        <w:jc w:val="both"/>
        <w:rPr>
          <w:rFonts w:hint="eastAsia" w:ascii="方正仿宋_GB2312" w:hAnsi="方正仿宋_GB2312" w:eastAsia="方正仿宋_GB2312" w:cs="方正仿宋_GB2312"/>
          <w:bCs/>
          <w:kern w:val="2"/>
          <w:sz w:val="20"/>
          <w:szCs w:val="20"/>
          <w:highlight w:val="none"/>
          <w:lang w:val="en-US" w:eastAsia="zh-CN" w:bidi="ar-SA"/>
        </w:rPr>
      </w:pPr>
      <w:r>
        <w:rPr>
          <w:rFonts w:hint="eastAsia" w:ascii="方正仿宋_GB2312" w:hAnsi="方正仿宋_GB2312" w:eastAsia="方正仿宋_GB2312" w:cs="方正仿宋_GB2312"/>
          <w:bCs/>
          <w:kern w:val="2"/>
          <w:sz w:val="20"/>
          <w:szCs w:val="20"/>
          <w:highlight w:val="none"/>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3075940</wp:posOffset>
                </wp:positionH>
                <wp:positionV relativeFrom="paragraph">
                  <wp:posOffset>88900</wp:posOffset>
                </wp:positionV>
                <wp:extent cx="2867025" cy="1584960"/>
                <wp:effectExtent l="4445" t="4445" r="5080" b="10795"/>
                <wp:wrapNone/>
                <wp:docPr id="1" name="文本框 3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481342D">
                            <w:pPr>
                              <w:jc w:val="center"/>
                              <w:rPr>
                                <w:rFonts w:ascii="黑体" w:hAnsi="Calibri" w:eastAsia="黑体" w:cs="Times New Roman"/>
                                <w:sz w:val="32"/>
                                <w:szCs w:val="32"/>
                              </w:rPr>
                            </w:pPr>
                          </w:p>
                          <w:p w14:paraId="5C796BF8">
                            <w:pPr>
                              <w:adjustRightInd w:val="0"/>
                              <w:snapToGrid w:val="0"/>
                              <w:spacing w:line="348" w:lineRule="auto"/>
                              <w:jc w:val="center"/>
                              <w:rPr>
                                <w:rFonts w:ascii="宋体" w:hAnsi="宋体" w:eastAsia="宋体" w:cs="Times New Roman"/>
                                <w:sz w:val="24"/>
                              </w:rPr>
                            </w:pPr>
                            <w:r>
                              <w:rPr>
                                <w:rFonts w:hint="eastAsia" w:ascii="宋体" w:hAnsi="宋体" w:eastAsia="宋体" w:cs="Times New Roman"/>
                                <w:sz w:val="24"/>
                              </w:rPr>
                              <w:t>授权代表身份证复印件</w:t>
                            </w:r>
                          </w:p>
                          <w:p w14:paraId="684A5920">
                            <w:pPr>
                              <w:adjustRightInd w:val="0"/>
                              <w:snapToGrid w:val="0"/>
                              <w:spacing w:line="348" w:lineRule="auto"/>
                              <w:jc w:val="center"/>
                              <w:rPr>
                                <w:rFonts w:ascii="宋体" w:hAnsi="宋体" w:eastAsia="宋体" w:cs="Times New Roman"/>
                                <w:sz w:val="24"/>
                              </w:rPr>
                            </w:pPr>
                            <w:r>
                              <w:rPr>
                                <w:rFonts w:hint="eastAsia" w:ascii="宋体" w:hAnsi="宋体" w:eastAsia="宋体" w:cs="Times New Roman"/>
                                <w:sz w:val="24"/>
                              </w:rPr>
                              <w:t>正反两面加盖公章）</w:t>
                            </w:r>
                          </w:p>
                        </w:txbxContent>
                      </wps:txbx>
                      <wps:bodyPr upright="1"/>
                    </wps:wsp>
                  </a:graphicData>
                </a:graphic>
              </wp:anchor>
            </w:drawing>
          </mc:Choice>
          <mc:Fallback>
            <w:pict>
              <v:shape id="文本框 31" o:spid="_x0000_s1026" o:spt="202" type="#_x0000_t202" style="position:absolute;left:0pt;margin-left:242.2pt;margin-top:7pt;height:124.8pt;width:225.75pt;z-index:251660288;mso-width-relative:page;mso-height-relative:page;" fillcolor="#FFFFFF" filled="t" stroked="t" coordsize="21600,21600" o:gfxdata="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NIT/HZAAAACgEAAA8AAAAAAAAAAQAg&#10;AAAAIgAAAGRycy9kb3ducmV2LnhtbFBLAQIUABQAAAAIAIdO4kCSLtPJDQIAADgEAAAOAAAAAAAA&#10;AAEAIAAAACgBAABkcnMvZTJvRG9jLnhtbFBLBQYAAAAABgAGAFkBAACnBQAAAAA=&#10;">
                <v:fill on="t" focussize="0,0"/>
                <v:stroke color="#000000" joinstyle="miter"/>
                <v:imagedata o:title=""/>
                <o:lock v:ext="edit" aspectratio="f"/>
                <v:textbox>
                  <w:txbxContent>
                    <w:p w14:paraId="1481342D">
                      <w:pPr>
                        <w:jc w:val="center"/>
                        <w:rPr>
                          <w:rFonts w:ascii="黑体" w:hAnsi="Calibri" w:eastAsia="黑体" w:cs="Times New Roman"/>
                          <w:sz w:val="32"/>
                          <w:szCs w:val="32"/>
                        </w:rPr>
                      </w:pPr>
                    </w:p>
                    <w:p w14:paraId="5C796BF8">
                      <w:pPr>
                        <w:adjustRightInd w:val="0"/>
                        <w:snapToGrid w:val="0"/>
                        <w:spacing w:line="348" w:lineRule="auto"/>
                        <w:jc w:val="center"/>
                        <w:rPr>
                          <w:rFonts w:ascii="宋体" w:hAnsi="宋体" w:eastAsia="宋体" w:cs="Times New Roman"/>
                          <w:sz w:val="24"/>
                        </w:rPr>
                      </w:pPr>
                      <w:r>
                        <w:rPr>
                          <w:rFonts w:hint="eastAsia" w:ascii="宋体" w:hAnsi="宋体" w:eastAsia="宋体" w:cs="Times New Roman"/>
                          <w:sz w:val="24"/>
                        </w:rPr>
                        <w:t>授权代表身份证复印件</w:t>
                      </w:r>
                    </w:p>
                    <w:p w14:paraId="684A5920">
                      <w:pPr>
                        <w:adjustRightInd w:val="0"/>
                        <w:snapToGrid w:val="0"/>
                        <w:spacing w:line="348" w:lineRule="auto"/>
                        <w:jc w:val="center"/>
                        <w:rPr>
                          <w:rFonts w:ascii="宋体" w:hAnsi="宋体" w:eastAsia="宋体" w:cs="Times New Roman"/>
                          <w:sz w:val="24"/>
                        </w:rPr>
                      </w:pPr>
                      <w:r>
                        <w:rPr>
                          <w:rFonts w:hint="eastAsia" w:ascii="宋体" w:hAnsi="宋体" w:eastAsia="宋体" w:cs="Times New Roman"/>
                          <w:sz w:val="24"/>
                        </w:rPr>
                        <w:t>正反两面加盖公章）</w:t>
                      </w:r>
                    </w:p>
                  </w:txbxContent>
                </v:textbox>
              </v:shape>
            </w:pict>
          </mc:Fallback>
        </mc:AlternateContent>
      </w:r>
      <w:r>
        <w:rPr>
          <w:rFonts w:hint="eastAsia" w:ascii="方正仿宋_GB2312" w:hAnsi="方正仿宋_GB2312" w:eastAsia="方正仿宋_GB2312" w:cs="方正仿宋_GB2312"/>
          <w:bCs/>
          <w:kern w:val="2"/>
          <w:sz w:val="20"/>
          <w:szCs w:val="20"/>
          <w:highlight w:val="none"/>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2" name="文本框 3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BE980B">
                            <w:pPr>
                              <w:jc w:val="center"/>
                              <w:rPr>
                                <w:rFonts w:ascii="黑体" w:hAnsi="Calibri" w:eastAsia="黑体" w:cs="Times New Roman"/>
                                <w:sz w:val="32"/>
                                <w:szCs w:val="32"/>
                              </w:rPr>
                            </w:pPr>
                          </w:p>
                          <w:p w14:paraId="2362869E">
                            <w:pPr>
                              <w:adjustRightInd w:val="0"/>
                              <w:snapToGrid w:val="0"/>
                              <w:spacing w:line="348" w:lineRule="auto"/>
                              <w:jc w:val="center"/>
                              <w:rPr>
                                <w:rFonts w:ascii="宋体" w:hAnsi="宋体" w:eastAsia="宋体" w:cs="Times New Roman"/>
                                <w:sz w:val="24"/>
                              </w:rPr>
                            </w:pPr>
                            <w:r>
                              <w:rPr>
                                <w:rFonts w:hint="eastAsia" w:ascii="宋体" w:hAnsi="宋体" w:eastAsia="宋体" w:cs="Times New Roman"/>
                                <w:sz w:val="24"/>
                              </w:rPr>
                              <w:t>法定代表人身份证复印件</w:t>
                            </w:r>
                          </w:p>
                          <w:p w14:paraId="39C00B30">
                            <w:pPr>
                              <w:adjustRightInd w:val="0"/>
                              <w:snapToGrid w:val="0"/>
                              <w:spacing w:line="348" w:lineRule="auto"/>
                              <w:jc w:val="center"/>
                              <w:rPr>
                                <w:rFonts w:ascii="宋体" w:hAnsi="宋体" w:eastAsia="宋体" w:cs="Times New Roman"/>
                                <w:sz w:val="24"/>
                              </w:rPr>
                            </w:pPr>
                            <w:r>
                              <w:rPr>
                                <w:rFonts w:hint="eastAsia" w:ascii="宋体" w:hAnsi="宋体" w:eastAsia="宋体" w:cs="Times New Roman"/>
                                <w:sz w:val="24"/>
                              </w:rPr>
                              <w:t>（正反两面加盖公章）</w:t>
                            </w:r>
                          </w:p>
                        </w:txbxContent>
                      </wps:txbx>
                      <wps:bodyPr upright="1"/>
                    </wps:wsp>
                  </a:graphicData>
                </a:graphic>
              </wp:anchor>
            </w:drawing>
          </mc:Choice>
          <mc:Fallback>
            <w:pict>
              <v:shape id="文本框 30"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mMIA2gAAAAoBAAAPAAAAAAAAAAEA&#10;IAAAACIAAABkcnMvZG93bnJldi54bWxQSwECFAAUAAAACACHTuJA/3Xm2Q0CAAA4BAAADgAAAAAA&#10;AAABACAAAAApAQAAZHJzL2Uyb0RvYy54bWxQSwUGAAAAAAYABgBZAQAAqAUAAAAA&#10;">
                <v:fill on="t" focussize="0,0"/>
                <v:stroke color="#000000" joinstyle="miter"/>
                <v:imagedata o:title=""/>
                <o:lock v:ext="edit" aspectratio="f"/>
                <v:textbox>
                  <w:txbxContent>
                    <w:p w14:paraId="46BE980B">
                      <w:pPr>
                        <w:jc w:val="center"/>
                        <w:rPr>
                          <w:rFonts w:ascii="黑体" w:hAnsi="Calibri" w:eastAsia="黑体" w:cs="Times New Roman"/>
                          <w:sz w:val="32"/>
                          <w:szCs w:val="32"/>
                        </w:rPr>
                      </w:pPr>
                    </w:p>
                    <w:p w14:paraId="2362869E">
                      <w:pPr>
                        <w:adjustRightInd w:val="0"/>
                        <w:snapToGrid w:val="0"/>
                        <w:spacing w:line="348" w:lineRule="auto"/>
                        <w:jc w:val="center"/>
                        <w:rPr>
                          <w:rFonts w:ascii="宋体" w:hAnsi="宋体" w:eastAsia="宋体" w:cs="Times New Roman"/>
                          <w:sz w:val="24"/>
                        </w:rPr>
                      </w:pPr>
                      <w:r>
                        <w:rPr>
                          <w:rFonts w:hint="eastAsia" w:ascii="宋体" w:hAnsi="宋体" w:eastAsia="宋体" w:cs="Times New Roman"/>
                          <w:sz w:val="24"/>
                        </w:rPr>
                        <w:t>法定代表人身份证复印件</w:t>
                      </w:r>
                    </w:p>
                    <w:p w14:paraId="39C00B30">
                      <w:pPr>
                        <w:adjustRightInd w:val="0"/>
                        <w:snapToGrid w:val="0"/>
                        <w:spacing w:line="348" w:lineRule="auto"/>
                        <w:jc w:val="center"/>
                        <w:rPr>
                          <w:rFonts w:ascii="宋体" w:hAnsi="宋体" w:eastAsia="宋体" w:cs="Times New Roman"/>
                          <w:sz w:val="24"/>
                        </w:rPr>
                      </w:pPr>
                      <w:r>
                        <w:rPr>
                          <w:rFonts w:hint="eastAsia" w:ascii="宋体" w:hAnsi="宋体" w:eastAsia="宋体" w:cs="Times New Roman"/>
                          <w:sz w:val="24"/>
                        </w:rPr>
                        <w:t>（正反两面加盖公章）</w:t>
                      </w:r>
                    </w:p>
                  </w:txbxContent>
                </v:textbox>
              </v:shape>
            </w:pict>
          </mc:Fallback>
        </mc:AlternateContent>
      </w:r>
    </w:p>
    <w:p w14:paraId="1B99C864">
      <w:pPr>
        <w:widowControl w:val="0"/>
        <w:spacing w:line="400" w:lineRule="exact"/>
        <w:jc w:val="both"/>
        <w:rPr>
          <w:rFonts w:hint="eastAsia" w:ascii="方正仿宋_GB2312" w:hAnsi="方正仿宋_GB2312" w:eastAsia="方正仿宋_GB2312" w:cs="方正仿宋_GB2312"/>
          <w:bCs/>
          <w:kern w:val="2"/>
          <w:sz w:val="20"/>
          <w:szCs w:val="20"/>
          <w:highlight w:val="none"/>
          <w:lang w:val="en-US" w:eastAsia="zh-CN" w:bidi="ar-SA"/>
        </w:rPr>
      </w:pPr>
    </w:p>
    <w:p w14:paraId="779550F6">
      <w:pPr>
        <w:widowControl w:val="0"/>
        <w:spacing w:line="400" w:lineRule="exact"/>
        <w:jc w:val="both"/>
        <w:rPr>
          <w:rFonts w:hint="eastAsia" w:ascii="方正仿宋_GB2312" w:hAnsi="方正仿宋_GB2312" w:eastAsia="方正仿宋_GB2312" w:cs="方正仿宋_GB2312"/>
          <w:bCs/>
          <w:kern w:val="2"/>
          <w:sz w:val="20"/>
          <w:szCs w:val="20"/>
          <w:highlight w:val="none"/>
          <w:lang w:val="en-US" w:eastAsia="zh-CN" w:bidi="ar-SA"/>
        </w:rPr>
      </w:pPr>
    </w:p>
    <w:p w14:paraId="7A38AF82">
      <w:pPr>
        <w:widowControl w:val="0"/>
        <w:spacing w:line="400" w:lineRule="exact"/>
        <w:jc w:val="both"/>
        <w:rPr>
          <w:rFonts w:hint="eastAsia" w:ascii="方正仿宋_GB2312" w:hAnsi="方正仿宋_GB2312" w:eastAsia="方正仿宋_GB2312" w:cs="方正仿宋_GB2312"/>
          <w:bCs/>
          <w:kern w:val="2"/>
          <w:sz w:val="20"/>
          <w:szCs w:val="20"/>
          <w:highlight w:val="none"/>
          <w:lang w:val="en-US" w:eastAsia="zh-CN" w:bidi="ar-SA"/>
        </w:rPr>
      </w:pPr>
    </w:p>
    <w:p w14:paraId="762F1FE5">
      <w:pPr>
        <w:widowControl w:val="0"/>
        <w:spacing w:line="400" w:lineRule="exact"/>
        <w:jc w:val="both"/>
        <w:rPr>
          <w:rFonts w:hint="eastAsia" w:ascii="方正仿宋_GB2312" w:hAnsi="方正仿宋_GB2312" w:eastAsia="方正仿宋_GB2312" w:cs="方正仿宋_GB2312"/>
          <w:bCs/>
          <w:kern w:val="2"/>
          <w:sz w:val="20"/>
          <w:szCs w:val="20"/>
          <w:highlight w:val="none"/>
          <w:lang w:val="en-US" w:eastAsia="zh-CN" w:bidi="ar-SA"/>
        </w:rPr>
      </w:pPr>
    </w:p>
    <w:p w14:paraId="24715E25">
      <w:pPr>
        <w:widowControl w:val="0"/>
        <w:spacing w:line="400" w:lineRule="exact"/>
        <w:jc w:val="both"/>
        <w:rPr>
          <w:rFonts w:hint="eastAsia" w:ascii="方正仿宋_GB2312" w:hAnsi="方正仿宋_GB2312" w:eastAsia="方正仿宋_GB2312" w:cs="方正仿宋_GB2312"/>
          <w:bCs/>
          <w:kern w:val="2"/>
          <w:sz w:val="20"/>
          <w:szCs w:val="20"/>
          <w:highlight w:val="none"/>
          <w:lang w:val="en-US" w:eastAsia="zh-CN" w:bidi="ar-SA"/>
        </w:rPr>
      </w:pPr>
    </w:p>
    <w:p w14:paraId="2B8886A2">
      <w:pPr>
        <w:widowControl w:val="0"/>
        <w:spacing w:line="400" w:lineRule="exact"/>
        <w:jc w:val="both"/>
        <w:rPr>
          <w:rFonts w:hint="eastAsia" w:ascii="方正仿宋_GB2312" w:hAnsi="方正仿宋_GB2312" w:eastAsia="方正仿宋_GB2312" w:cs="方正仿宋_GB2312"/>
          <w:bCs/>
          <w:kern w:val="2"/>
          <w:sz w:val="20"/>
          <w:szCs w:val="20"/>
          <w:highlight w:val="none"/>
          <w:lang w:val="en-US" w:eastAsia="zh-CN" w:bidi="ar-SA"/>
        </w:rPr>
      </w:pPr>
    </w:p>
    <w:p w14:paraId="135394DB">
      <w:pPr>
        <w:widowControl w:val="0"/>
        <w:spacing w:line="400" w:lineRule="exact"/>
        <w:jc w:val="both"/>
        <w:rPr>
          <w:rFonts w:hint="eastAsia" w:ascii="方正仿宋_GB2312" w:hAnsi="方正仿宋_GB2312" w:eastAsia="方正仿宋_GB2312" w:cs="方正仿宋_GB2312"/>
          <w:bCs/>
          <w:kern w:val="2"/>
          <w:sz w:val="20"/>
          <w:szCs w:val="20"/>
          <w:highlight w:val="none"/>
          <w:lang w:val="en-US" w:eastAsia="zh-CN" w:bidi="ar-SA"/>
        </w:rPr>
      </w:pPr>
    </w:p>
    <w:p w14:paraId="4CBB19D1">
      <w:pPr>
        <w:widowControl w:val="0"/>
        <w:spacing w:line="400" w:lineRule="exact"/>
        <w:jc w:val="both"/>
        <w:rPr>
          <w:rFonts w:hint="eastAsia" w:ascii="方正仿宋_GB2312" w:hAnsi="方正仿宋_GB2312" w:eastAsia="方正仿宋_GB2312" w:cs="方正仿宋_GB2312"/>
          <w:kern w:val="2"/>
          <w:sz w:val="20"/>
          <w:szCs w:val="20"/>
          <w:highlight w:val="none"/>
          <w:lang w:val="en-US" w:eastAsia="zh-CN" w:bidi="ar-SA"/>
        </w:rPr>
      </w:pPr>
    </w:p>
    <w:p w14:paraId="4C777F37">
      <w:pPr>
        <w:widowControl w:val="0"/>
        <w:spacing w:line="400" w:lineRule="exact"/>
        <w:jc w:val="both"/>
        <w:rPr>
          <w:rFonts w:hint="eastAsia" w:ascii="方正仿宋_GB2312" w:hAnsi="方正仿宋_GB2312" w:eastAsia="方正仿宋_GB2312" w:cs="方正仿宋_GB2312"/>
          <w:b/>
          <w:kern w:val="2"/>
          <w:sz w:val="20"/>
          <w:szCs w:val="20"/>
          <w:highlight w:val="none"/>
          <w:lang w:val="en-US" w:eastAsia="zh-CN" w:bidi="ar-SA"/>
        </w:rPr>
      </w:pPr>
      <w:r>
        <w:rPr>
          <w:rFonts w:hint="eastAsia" w:ascii="方正仿宋_GB2312" w:hAnsi="方正仿宋_GB2312" w:eastAsia="方正仿宋_GB2312" w:cs="方正仿宋_GB2312"/>
          <w:b/>
          <w:kern w:val="2"/>
          <w:sz w:val="20"/>
          <w:szCs w:val="20"/>
          <w:highlight w:val="none"/>
          <w:lang w:val="en-US" w:eastAsia="zh-CN" w:bidi="ar-SA"/>
        </w:rPr>
        <w:t>本授权有效期为自开标之日起90日历天，仅限授权代表参加投标时提供</w:t>
      </w:r>
    </w:p>
    <w:p w14:paraId="25957F54">
      <w:pPr>
        <w:jc w:val="center"/>
        <w:rPr>
          <w:rFonts w:hint="eastAsia" w:ascii="方正仿宋_GB2312" w:hAnsi="方正仿宋_GB2312" w:eastAsia="方正仿宋_GB2312" w:cs="方正仿宋_GB2312"/>
          <w:snapToGrid w:val="0"/>
          <w:color w:val="000000"/>
          <w:spacing w:val="2"/>
          <w:kern w:val="0"/>
          <w:sz w:val="20"/>
          <w:szCs w:val="20"/>
          <w:lang w:val="en-US" w:eastAsia="en-US" w:bidi="ar-SA"/>
        </w:rPr>
      </w:pPr>
    </w:p>
    <w:p w14:paraId="0FDBD5FE">
      <w:pPr>
        <w:rPr>
          <w:rFonts w:hint="eastAsia" w:ascii="方正仿宋_GB2312" w:hAnsi="方正仿宋_GB2312" w:eastAsia="方正仿宋_GB2312" w:cs="方正仿宋_GB2312"/>
          <w:color w:val="auto"/>
          <w:sz w:val="20"/>
          <w:szCs w:val="20"/>
          <w:lang w:val="en-US" w:eastAsia="zh-Hans"/>
        </w:rPr>
      </w:pPr>
    </w:p>
    <w:p w14:paraId="53D6DBB8">
      <w:pPr>
        <w:rPr>
          <w:rFonts w:hint="eastAsia" w:ascii="方正仿宋_GB2312" w:hAnsi="方正仿宋_GB2312" w:eastAsia="方正仿宋_GB2312" w:cs="方正仿宋_GB2312"/>
          <w:color w:val="auto"/>
          <w:sz w:val="20"/>
          <w:szCs w:val="20"/>
          <w:lang w:val="en-US" w:eastAsia="zh-Hans"/>
        </w:rPr>
      </w:pPr>
    </w:p>
    <w:p w14:paraId="4A4F6086">
      <w:pPr>
        <w:rPr>
          <w:rFonts w:hint="eastAsia" w:ascii="方正仿宋_GB2312" w:hAnsi="方正仿宋_GB2312" w:eastAsia="方正仿宋_GB2312" w:cs="方正仿宋_GB2312"/>
          <w:color w:val="auto"/>
          <w:sz w:val="20"/>
          <w:szCs w:val="20"/>
          <w:lang w:val="en-US" w:eastAsia="zh-Hans"/>
        </w:rPr>
      </w:pPr>
    </w:p>
    <w:p w14:paraId="57BDE201">
      <w:pPr>
        <w:rPr>
          <w:rFonts w:hint="eastAsia" w:ascii="方正仿宋_GB2312" w:hAnsi="方正仿宋_GB2312" w:eastAsia="方正仿宋_GB2312" w:cs="方正仿宋_GB2312"/>
          <w:color w:val="auto"/>
          <w:sz w:val="20"/>
          <w:szCs w:val="20"/>
          <w:lang w:val="en-US" w:eastAsia="zh-Hans"/>
        </w:rPr>
      </w:pPr>
    </w:p>
    <w:p w14:paraId="0992DA01">
      <w:pPr>
        <w:rPr>
          <w:rFonts w:hint="eastAsia" w:ascii="方正仿宋_GB2312" w:hAnsi="方正仿宋_GB2312" w:eastAsia="方正仿宋_GB2312" w:cs="方正仿宋_GB2312"/>
          <w:color w:val="auto"/>
          <w:sz w:val="20"/>
          <w:szCs w:val="20"/>
          <w:lang w:val="en-US" w:eastAsia="zh-Hans"/>
        </w:rPr>
      </w:pPr>
    </w:p>
    <w:p w14:paraId="42F79306">
      <w:pPr>
        <w:rPr>
          <w:rFonts w:hint="eastAsia" w:ascii="方正仿宋_GB2312" w:hAnsi="方正仿宋_GB2312" w:eastAsia="方正仿宋_GB2312" w:cs="方正仿宋_GB2312"/>
          <w:color w:val="auto"/>
          <w:sz w:val="20"/>
          <w:szCs w:val="20"/>
          <w:lang w:val="en-US" w:eastAsia="zh-Hans"/>
        </w:rPr>
      </w:pPr>
    </w:p>
    <w:p w14:paraId="5AD7372F">
      <w:pPr>
        <w:rPr>
          <w:rFonts w:hint="eastAsia" w:ascii="方正仿宋_GB2312" w:hAnsi="方正仿宋_GB2312" w:eastAsia="方正仿宋_GB2312" w:cs="方正仿宋_GB2312"/>
          <w:snapToGrid w:val="0"/>
          <w:color w:val="000000"/>
          <w:spacing w:val="2"/>
          <w:kern w:val="0"/>
          <w:sz w:val="20"/>
          <w:szCs w:val="20"/>
          <w:lang w:val="en-US" w:eastAsia="en-US" w:bidi="ar-SA"/>
        </w:rPr>
      </w:pPr>
    </w:p>
    <w:p w14:paraId="080E6417">
      <w:pPr>
        <w:keepNext w:val="0"/>
        <w:keepLines w:val="0"/>
        <w:pageBreakBefore w:val="0"/>
        <w:widowControl/>
        <w:kinsoku/>
        <w:wordWrap/>
        <w:overflowPunct/>
        <w:topLinePunct w:val="0"/>
        <w:autoSpaceDE/>
        <w:autoSpaceDN/>
        <w:bidi w:val="0"/>
        <w:adjustRightInd/>
        <w:snapToGrid/>
        <w:spacing w:line="360" w:lineRule="auto"/>
        <w:ind w:firstLine="408" w:firstLineChars="200"/>
        <w:textAlignment w:val="auto"/>
        <w:rPr>
          <w:rFonts w:hint="eastAsia" w:ascii="方正仿宋_GB2312" w:hAnsi="方正仿宋_GB2312" w:eastAsia="方正仿宋_GB2312" w:cs="方正仿宋_GB2312"/>
          <w:snapToGrid w:val="0"/>
          <w:color w:val="000000"/>
          <w:spacing w:val="2"/>
          <w:kern w:val="0"/>
          <w:sz w:val="20"/>
          <w:szCs w:val="20"/>
          <w:lang w:val="en-US" w:eastAsia="en-US" w:bidi="ar-SA"/>
        </w:rPr>
      </w:pPr>
    </w:p>
    <w:p w14:paraId="1787BBD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02" w:firstLineChars="200"/>
        <w:textAlignment w:val="auto"/>
        <w:rPr>
          <w:rFonts w:hint="eastAsia" w:ascii="方正仿宋_GB2312" w:hAnsi="方正仿宋_GB2312" w:eastAsia="方正仿宋_GB2312" w:cs="方正仿宋_GB2312"/>
          <w:b/>
          <w:bCs/>
          <w:sz w:val="20"/>
          <w:szCs w:val="20"/>
          <w:highlight w:val="none"/>
          <w:lang w:val="en-US" w:eastAsia="zh-CN"/>
        </w:rPr>
      </w:pPr>
    </w:p>
    <w:p w14:paraId="65F4412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02" w:firstLineChars="200"/>
        <w:textAlignment w:val="auto"/>
        <w:rPr>
          <w:rFonts w:hint="eastAsia" w:ascii="方正仿宋_GB2312" w:hAnsi="方正仿宋_GB2312" w:eastAsia="方正仿宋_GB2312" w:cs="方正仿宋_GB2312"/>
          <w:snapToGrid w:val="0"/>
          <w:color w:val="000000"/>
          <w:spacing w:val="2"/>
          <w:kern w:val="0"/>
          <w:sz w:val="20"/>
          <w:szCs w:val="20"/>
          <w:lang w:val="en-US" w:eastAsia="en-US" w:bidi="ar-SA"/>
        </w:rPr>
      </w:pPr>
      <w:r>
        <w:rPr>
          <w:rFonts w:hint="eastAsia" w:ascii="方正仿宋_GB2312" w:hAnsi="方正仿宋_GB2312" w:eastAsia="方正仿宋_GB2312" w:cs="方正仿宋_GB2312"/>
          <w:b/>
          <w:bCs/>
          <w:sz w:val="20"/>
          <w:szCs w:val="20"/>
          <w:highlight w:val="none"/>
          <w:lang w:val="en-US" w:eastAsia="zh-CN"/>
        </w:rPr>
        <w:t>注：</w:t>
      </w:r>
      <w:r>
        <w:rPr>
          <w:rFonts w:hint="eastAsia" w:ascii="方正仿宋_GB2312" w:hAnsi="方正仿宋_GB2312" w:eastAsia="方正仿宋_GB2312" w:cs="方正仿宋_GB2312"/>
          <w:snapToGrid w:val="0"/>
          <w:color w:val="000000"/>
          <w:spacing w:val="2"/>
          <w:kern w:val="0"/>
          <w:sz w:val="20"/>
          <w:szCs w:val="20"/>
          <w:lang w:val="en-US" w:eastAsia="zh-CN" w:bidi="ar-SA"/>
        </w:rPr>
        <w:t>投标</w:t>
      </w:r>
      <w:r>
        <w:rPr>
          <w:rFonts w:hint="eastAsia" w:ascii="方正仿宋_GB2312" w:hAnsi="方正仿宋_GB2312" w:eastAsia="方正仿宋_GB2312" w:cs="方正仿宋_GB2312"/>
          <w:snapToGrid w:val="0"/>
          <w:color w:val="000000"/>
          <w:spacing w:val="2"/>
          <w:kern w:val="0"/>
          <w:sz w:val="20"/>
          <w:szCs w:val="20"/>
          <w:lang w:val="en-US" w:eastAsia="en-US" w:bidi="ar-SA"/>
        </w:rPr>
        <w:t>被授权人提供有效的劳动合同或开标截止前六个月内任意一个月社会保险参保缴费情况证明（法人参加只需提供法定代表人身份证明）</w:t>
      </w:r>
    </w:p>
    <w:p w14:paraId="05A60AD7">
      <w:pPr>
        <w:rPr>
          <w:rFonts w:hint="eastAsia" w:ascii="方正仿宋_GB2312" w:hAnsi="方正仿宋_GB2312" w:eastAsia="方正仿宋_GB2312" w:cs="方正仿宋_GB2312"/>
          <w:snapToGrid w:val="0"/>
          <w:color w:val="000000"/>
          <w:spacing w:val="2"/>
          <w:kern w:val="0"/>
          <w:sz w:val="18"/>
          <w:szCs w:val="18"/>
          <w:lang w:val="en-US" w:eastAsia="en-US" w:bidi="ar-SA"/>
        </w:rPr>
        <w:sectPr>
          <w:pgSz w:w="11900" w:h="16840"/>
          <w:pgMar w:top="1431" w:right="1785" w:bottom="0" w:left="1785" w:header="0" w:footer="0" w:gutter="0"/>
          <w:cols w:space="720" w:num="1"/>
        </w:sectPr>
      </w:pPr>
    </w:p>
    <w:p w14:paraId="064B1DEB">
      <w:pPr>
        <w:rPr>
          <w:rFonts w:hint="eastAsia" w:ascii="方正仿宋_GB2312" w:hAnsi="方正仿宋_GB2312" w:eastAsia="方正仿宋_GB2312" w:cs="方正仿宋_GB2312"/>
          <w:snapToGrid w:val="0"/>
          <w:color w:val="000000"/>
          <w:spacing w:val="2"/>
          <w:kern w:val="0"/>
          <w:sz w:val="20"/>
          <w:szCs w:val="20"/>
          <w:lang w:val="en-US" w:eastAsia="en-US" w:bidi="ar-SA"/>
        </w:rPr>
        <w:sectPr>
          <w:pgSz w:w="11900" w:h="16840"/>
          <w:pgMar w:top="1431" w:right="1785" w:bottom="0" w:left="1785" w:header="0" w:footer="0" w:gutter="0"/>
          <w:cols w:space="720" w:num="1"/>
        </w:sectPr>
      </w:pPr>
      <w:r>
        <w:rPr>
          <w:rFonts w:hint="eastAsia" w:ascii="方正仿宋_GB2312" w:hAnsi="方正仿宋_GB2312" w:eastAsia="方正仿宋_GB2312" w:cs="方正仿宋_GB2312"/>
          <w:snapToGrid w:val="0"/>
          <w:color w:val="000000"/>
          <w:spacing w:val="2"/>
          <w:kern w:val="0"/>
          <w:sz w:val="20"/>
          <w:szCs w:val="20"/>
          <w:lang w:val="en-US" w:eastAsia="en-US" w:bidi="ar-SA"/>
        </w:rPr>
        <w:t>(10)本项目专门面向中小企业采购（提供中小企业声明函）</w:t>
      </w:r>
    </w:p>
    <w:p w14:paraId="1AA29DC3">
      <w:pPr>
        <w:rPr>
          <w:rFonts w:hint="eastAsia" w:ascii="方正仿宋_GB2312" w:hAnsi="方正仿宋_GB2312" w:eastAsia="方正仿宋_GB2312" w:cs="方正仿宋_GB2312"/>
          <w:snapToGrid w:val="0"/>
          <w:color w:val="000000"/>
          <w:spacing w:val="2"/>
          <w:kern w:val="0"/>
          <w:sz w:val="20"/>
          <w:szCs w:val="20"/>
          <w:lang w:val="en-US" w:eastAsia="en-US" w:bidi="ar-SA"/>
        </w:rPr>
      </w:pPr>
      <w:r>
        <w:rPr>
          <w:rFonts w:hint="eastAsia" w:ascii="方正仿宋_GB2312" w:hAnsi="方正仿宋_GB2312" w:eastAsia="方正仿宋_GB2312" w:cs="方正仿宋_GB2312"/>
          <w:snapToGrid w:val="0"/>
          <w:color w:val="000000"/>
          <w:spacing w:val="2"/>
          <w:kern w:val="0"/>
          <w:sz w:val="20"/>
          <w:szCs w:val="20"/>
          <w:lang w:val="en-US" w:eastAsia="en-US" w:bidi="ar-SA"/>
        </w:rPr>
        <w:t>(1</w:t>
      </w:r>
      <w:r>
        <w:rPr>
          <w:rFonts w:hint="eastAsia" w:ascii="方正仿宋_GB2312" w:hAnsi="方正仿宋_GB2312" w:eastAsia="方正仿宋_GB2312" w:cs="方正仿宋_GB2312"/>
          <w:snapToGrid w:val="0"/>
          <w:color w:val="000000"/>
          <w:spacing w:val="2"/>
          <w:kern w:val="0"/>
          <w:sz w:val="20"/>
          <w:szCs w:val="20"/>
          <w:lang w:val="en-US" w:eastAsia="zh-CN" w:bidi="ar-SA"/>
        </w:rPr>
        <w:t>1</w:t>
      </w:r>
      <w:r>
        <w:rPr>
          <w:rFonts w:hint="eastAsia" w:ascii="方正仿宋_GB2312" w:hAnsi="方正仿宋_GB2312" w:eastAsia="方正仿宋_GB2312" w:cs="方正仿宋_GB2312"/>
          <w:snapToGrid w:val="0"/>
          <w:color w:val="000000"/>
          <w:spacing w:val="2"/>
          <w:kern w:val="0"/>
          <w:sz w:val="20"/>
          <w:szCs w:val="20"/>
          <w:lang w:val="en-US" w:eastAsia="en-US" w:bidi="ar-SA"/>
        </w:rPr>
        <w:t>)本项目不接受联合体</w:t>
      </w:r>
    </w:p>
    <w:p w14:paraId="0A3C91F7">
      <w:pPr>
        <w:widowControl w:val="0"/>
        <w:spacing w:line="400" w:lineRule="exact"/>
        <w:jc w:val="center"/>
        <w:rPr>
          <w:rFonts w:hint="default" w:ascii="宋体" w:hAnsi="宋体" w:eastAsia="宋体" w:cs="宋体"/>
          <w:snapToGrid w:val="0"/>
          <w:color w:val="000000"/>
          <w:spacing w:val="2"/>
          <w:kern w:val="0"/>
          <w:sz w:val="20"/>
          <w:szCs w:val="20"/>
          <w:lang w:val="en-US" w:eastAsia="en-US" w:bidi="ar-SA"/>
        </w:rPr>
      </w:pPr>
    </w:p>
    <w:p w14:paraId="5D62511E">
      <w:pPr>
        <w:bidi w:val="0"/>
        <w:rPr>
          <w:rFonts w:hint="default" w:ascii="宋体" w:hAnsi="宋体" w:eastAsia="宋体" w:cs="宋体"/>
          <w:snapToGrid w:val="0"/>
          <w:color w:val="000000"/>
          <w:spacing w:val="2"/>
          <w:kern w:val="0"/>
          <w:sz w:val="20"/>
          <w:szCs w:val="20"/>
          <w:lang w:val="en-US" w:eastAsia="en-US" w:bidi="ar-SA"/>
        </w:rPr>
      </w:pPr>
    </w:p>
    <w:p w14:paraId="4D994631">
      <w:pPr>
        <w:bidi w:val="0"/>
        <w:rPr>
          <w:rFonts w:hint="default" w:ascii="宋体" w:hAnsi="宋体" w:eastAsia="宋体" w:cs="宋体"/>
          <w:snapToGrid w:val="0"/>
          <w:color w:val="000000"/>
          <w:spacing w:val="2"/>
          <w:kern w:val="0"/>
          <w:sz w:val="20"/>
          <w:szCs w:val="20"/>
          <w:lang w:val="en-US" w:eastAsia="en-US" w:bidi="ar-SA"/>
        </w:rPr>
      </w:pPr>
    </w:p>
    <w:p w14:paraId="57A1EA93">
      <w:pPr>
        <w:bidi w:val="0"/>
        <w:rPr>
          <w:rFonts w:hint="default" w:ascii="宋体" w:hAnsi="宋体" w:eastAsia="宋体" w:cs="宋体"/>
          <w:snapToGrid w:val="0"/>
          <w:color w:val="000000"/>
          <w:spacing w:val="2"/>
          <w:kern w:val="0"/>
          <w:sz w:val="20"/>
          <w:szCs w:val="20"/>
          <w:lang w:val="en-US" w:eastAsia="en-US" w:bidi="ar-SA"/>
        </w:rPr>
      </w:pPr>
    </w:p>
    <w:p w14:paraId="680B4971">
      <w:pPr>
        <w:bidi w:val="0"/>
        <w:jc w:val="center"/>
        <w:rPr>
          <w:rFonts w:hint="eastAsia" w:ascii="方正仿宋_GB2312" w:hAnsi="方正仿宋_GB2312" w:eastAsia="方正仿宋_GB2312" w:cs="方正仿宋_GB2312"/>
          <w:snapToGrid w:val="0"/>
          <w:color w:val="000000"/>
          <w:spacing w:val="2"/>
          <w:kern w:val="0"/>
          <w:sz w:val="20"/>
          <w:szCs w:val="20"/>
          <w:lang w:val="en-US" w:eastAsia="zh-CN" w:bidi="ar-SA"/>
        </w:rPr>
      </w:pPr>
      <w:r>
        <w:rPr>
          <w:rFonts w:hint="eastAsia" w:ascii="方正仿宋_GB2312" w:hAnsi="方正仿宋_GB2312" w:eastAsia="方正仿宋_GB2312" w:cs="方正仿宋_GB2312"/>
          <w:snapToGrid w:val="0"/>
          <w:color w:val="000000"/>
          <w:spacing w:val="2"/>
          <w:kern w:val="0"/>
          <w:sz w:val="20"/>
          <w:szCs w:val="20"/>
          <w:lang w:val="en-US" w:eastAsia="zh-CN" w:bidi="ar-SA"/>
        </w:rPr>
        <w:t>书面声明</w:t>
      </w:r>
    </w:p>
    <w:p w14:paraId="1325A112">
      <w:pPr>
        <w:widowControl w:val="0"/>
        <w:spacing w:line="400" w:lineRule="exact"/>
        <w:jc w:val="both"/>
        <w:rPr>
          <w:rFonts w:hint="eastAsia" w:ascii="方正仿宋_GB2312" w:hAnsi="方正仿宋_GB2312" w:eastAsia="方正仿宋_GB2312" w:cs="方正仿宋_GB2312"/>
          <w:snapToGrid w:val="0"/>
          <w:color w:val="000000"/>
          <w:spacing w:val="2"/>
          <w:kern w:val="0"/>
          <w:sz w:val="20"/>
          <w:szCs w:val="20"/>
          <w:lang w:val="en-US" w:eastAsia="zh-CN" w:bidi="ar-SA"/>
        </w:rPr>
      </w:pPr>
    </w:p>
    <w:p w14:paraId="2FEE9004">
      <w:pPr>
        <w:widowControl w:val="0"/>
        <w:spacing w:line="400" w:lineRule="exact"/>
        <w:jc w:val="both"/>
        <w:rPr>
          <w:rFonts w:hint="eastAsia" w:ascii="方正仿宋_GB2312" w:hAnsi="方正仿宋_GB2312" w:eastAsia="方正仿宋_GB2312" w:cs="方正仿宋_GB2312"/>
          <w:snapToGrid w:val="0"/>
          <w:color w:val="000000"/>
          <w:spacing w:val="2"/>
          <w:kern w:val="0"/>
          <w:sz w:val="20"/>
          <w:szCs w:val="20"/>
          <w:lang w:val="en-US" w:eastAsia="en-US" w:bidi="ar-SA"/>
        </w:rPr>
      </w:pPr>
      <w:r>
        <w:rPr>
          <w:rFonts w:hint="eastAsia" w:ascii="方正仿宋_GB2312" w:hAnsi="方正仿宋_GB2312" w:eastAsia="方正仿宋_GB2312" w:cs="方正仿宋_GB2312"/>
          <w:snapToGrid w:val="0"/>
          <w:color w:val="000000"/>
          <w:spacing w:val="2"/>
          <w:kern w:val="0"/>
          <w:sz w:val="20"/>
          <w:szCs w:val="20"/>
          <w:lang w:val="en-US" w:eastAsia="zh-CN" w:bidi="ar-SA"/>
        </w:rPr>
        <w:t>同正项目管理有限公司</w:t>
      </w:r>
      <w:r>
        <w:rPr>
          <w:rFonts w:hint="eastAsia" w:ascii="方正仿宋_GB2312" w:hAnsi="方正仿宋_GB2312" w:eastAsia="方正仿宋_GB2312" w:cs="方正仿宋_GB2312"/>
          <w:snapToGrid w:val="0"/>
          <w:color w:val="000000"/>
          <w:spacing w:val="2"/>
          <w:kern w:val="0"/>
          <w:sz w:val="20"/>
          <w:szCs w:val="20"/>
          <w:lang w:val="en-US" w:eastAsia="en-US" w:bidi="ar-SA"/>
        </w:rPr>
        <w:t>：</w:t>
      </w:r>
      <w:r>
        <w:rPr>
          <w:rFonts w:hint="eastAsia" w:ascii="方正仿宋_GB2312" w:hAnsi="方正仿宋_GB2312" w:eastAsia="方正仿宋_GB2312" w:cs="方正仿宋_GB2312"/>
          <w:snapToGrid w:val="0"/>
          <w:color w:val="000000"/>
          <w:spacing w:val="2"/>
          <w:kern w:val="0"/>
          <w:sz w:val="20"/>
          <w:szCs w:val="20"/>
          <w:lang w:val="en-US" w:eastAsia="en-US" w:bidi="ar-SA"/>
        </w:rPr>
        <w:br w:type="textWrapping"/>
      </w:r>
      <w:r>
        <w:rPr>
          <w:rFonts w:hint="eastAsia" w:ascii="方正仿宋_GB2312" w:hAnsi="方正仿宋_GB2312" w:eastAsia="方正仿宋_GB2312" w:cs="方正仿宋_GB2312"/>
          <w:snapToGrid w:val="0"/>
          <w:color w:val="000000"/>
          <w:spacing w:val="2"/>
          <w:kern w:val="0"/>
          <w:sz w:val="20"/>
          <w:szCs w:val="20"/>
          <w:lang w:val="en-US" w:eastAsia="en-US" w:bidi="ar-SA"/>
        </w:rPr>
        <w:t xml:space="preserve">    </w:t>
      </w:r>
    </w:p>
    <w:p w14:paraId="7FCB9AD1">
      <w:pPr>
        <w:widowControl w:val="0"/>
        <w:spacing w:line="400" w:lineRule="exact"/>
        <w:ind w:firstLine="408" w:firstLineChars="200"/>
        <w:jc w:val="both"/>
        <w:rPr>
          <w:rFonts w:hint="eastAsia" w:ascii="方正仿宋_GB2312" w:hAnsi="方正仿宋_GB2312" w:eastAsia="方正仿宋_GB2312" w:cs="方正仿宋_GB2312"/>
          <w:snapToGrid w:val="0"/>
          <w:color w:val="000000"/>
          <w:spacing w:val="2"/>
          <w:kern w:val="0"/>
          <w:sz w:val="20"/>
          <w:szCs w:val="20"/>
          <w:lang w:val="en-US" w:eastAsia="en-US" w:bidi="ar-SA"/>
        </w:rPr>
      </w:pPr>
      <w:r>
        <w:rPr>
          <w:rFonts w:hint="eastAsia" w:ascii="方正仿宋_GB2312" w:hAnsi="方正仿宋_GB2312" w:eastAsia="方正仿宋_GB2312" w:cs="方正仿宋_GB2312"/>
          <w:snapToGrid w:val="0"/>
          <w:color w:val="000000"/>
          <w:spacing w:val="2"/>
          <w:kern w:val="0"/>
          <w:sz w:val="20"/>
          <w:szCs w:val="20"/>
          <w:lang w:val="en-US" w:eastAsia="en-US" w:bidi="ar-SA"/>
        </w:rPr>
        <w:t>我方_______________（投标人名称）郑重声明</w:t>
      </w:r>
      <w:r>
        <w:rPr>
          <w:rFonts w:hint="eastAsia" w:ascii="方正仿宋_GB2312" w:hAnsi="方正仿宋_GB2312" w:eastAsia="方正仿宋_GB2312" w:cs="方正仿宋_GB2312"/>
          <w:color w:val="auto"/>
          <w:kern w:val="2"/>
          <w:sz w:val="21"/>
          <w:szCs w:val="21"/>
          <w:lang w:val="en-US" w:eastAsia="zh-CN" w:bidi="ar-SA"/>
        </w:rPr>
        <w:t>本公司非联合体投标</w:t>
      </w:r>
      <w:r>
        <w:rPr>
          <w:rFonts w:hint="eastAsia" w:ascii="方正仿宋_GB2312" w:hAnsi="方正仿宋_GB2312" w:eastAsia="方正仿宋_GB2312" w:cs="方正仿宋_GB2312"/>
          <w:snapToGrid w:val="0"/>
          <w:color w:val="000000"/>
          <w:spacing w:val="2"/>
          <w:kern w:val="0"/>
          <w:sz w:val="20"/>
          <w:szCs w:val="20"/>
          <w:lang w:val="en-US" w:eastAsia="en-US" w:bidi="ar-SA"/>
        </w:rPr>
        <w:t>。如有不实，我方将无条件地退出本项目的采购活动，并遵照《政府采购法》有关"提供虚假材料的规定"接受处罚。</w:t>
      </w:r>
      <w:r>
        <w:rPr>
          <w:rFonts w:hint="eastAsia" w:ascii="方正仿宋_GB2312" w:hAnsi="方正仿宋_GB2312" w:eastAsia="方正仿宋_GB2312" w:cs="方正仿宋_GB2312"/>
          <w:snapToGrid w:val="0"/>
          <w:color w:val="000000"/>
          <w:spacing w:val="2"/>
          <w:kern w:val="0"/>
          <w:sz w:val="20"/>
          <w:szCs w:val="20"/>
          <w:lang w:val="en-US" w:eastAsia="en-US" w:bidi="ar-SA"/>
        </w:rPr>
        <w:br w:type="textWrapping"/>
      </w:r>
      <w:r>
        <w:rPr>
          <w:rFonts w:hint="eastAsia" w:ascii="方正仿宋_GB2312" w:hAnsi="方正仿宋_GB2312" w:eastAsia="方正仿宋_GB2312" w:cs="方正仿宋_GB2312"/>
          <w:snapToGrid w:val="0"/>
          <w:color w:val="000000"/>
          <w:spacing w:val="2"/>
          <w:kern w:val="0"/>
          <w:sz w:val="20"/>
          <w:szCs w:val="20"/>
          <w:lang w:val="en-US" w:eastAsia="en-US" w:bidi="ar-SA"/>
        </w:rPr>
        <w:t xml:space="preserve">     特此声明。</w:t>
      </w:r>
    </w:p>
    <w:p w14:paraId="41B0032C">
      <w:pPr>
        <w:keepNext w:val="0"/>
        <w:keepLines w:val="0"/>
        <w:pageBreakBefore w:val="0"/>
        <w:widowControl/>
        <w:kinsoku/>
        <w:wordWrap/>
        <w:overflowPunct/>
        <w:topLinePunct w:val="0"/>
        <w:autoSpaceDE/>
        <w:autoSpaceDN/>
        <w:bidi w:val="0"/>
        <w:adjustRightInd/>
        <w:snapToGrid/>
        <w:spacing w:line="360" w:lineRule="auto"/>
        <w:ind w:firstLine="408" w:firstLineChars="200"/>
        <w:textAlignment w:val="auto"/>
        <w:rPr>
          <w:rFonts w:hint="eastAsia" w:ascii="方正仿宋_GB2312" w:hAnsi="方正仿宋_GB2312" w:eastAsia="方正仿宋_GB2312" w:cs="方正仿宋_GB2312"/>
          <w:snapToGrid w:val="0"/>
          <w:color w:val="000000"/>
          <w:spacing w:val="2"/>
          <w:kern w:val="0"/>
          <w:sz w:val="20"/>
          <w:szCs w:val="20"/>
          <w:lang w:val="en-US" w:eastAsia="en-US" w:bidi="ar-SA"/>
        </w:rPr>
      </w:pPr>
    </w:p>
    <w:p w14:paraId="6E424C1A">
      <w:pPr>
        <w:keepNext w:val="0"/>
        <w:keepLines w:val="0"/>
        <w:pageBreakBefore w:val="0"/>
        <w:widowControl/>
        <w:kinsoku/>
        <w:wordWrap/>
        <w:overflowPunct/>
        <w:topLinePunct w:val="0"/>
        <w:autoSpaceDE/>
        <w:autoSpaceDN/>
        <w:bidi w:val="0"/>
        <w:adjustRightInd/>
        <w:snapToGrid/>
        <w:spacing w:line="360" w:lineRule="auto"/>
        <w:ind w:firstLine="408" w:firstLineChars="200"/>
        <w:textAlignment w:val="auto"/>
        <w:rPr>
          <w:rFonts w:hint="eastAsia" w:ascii="方正仿宋_GB2312" w:hAnsi="方正仿宋_GB2312" w:eastAsia="方正仿宋_GB2312" w:cs="方正仿宋_GB2312"/>
          <w:snapToGrid w:val="0"/>
          <w:color w:val="000000"/>
          <w:spacing w:val="2"/>
          <w:kern w:val="0"/>
          <w:sz w:val="20"/>
          <w:szCs w:val="20"/>
          <w:lang w:val="en-US" w:eastAsia="en-US" w:bidi="ar-SA"/>
        </w:rPr>
      </w:pPr>
    </w:p>
    <w:p w14:paraId="042BA62F">
      <w:pPr>
        <w:keepNext w:val="0"/>
        <w:keepLines w:val="0"/>
        <w:pageBreakBefore w:val="0"/>
        <w:widowControl/>
        <w:kinsoku/>
        <w:wordWrap/>
        <w:overflowPunct/>
        <w:topLinePunct w:val="0"/>
        <w:autoSpaceDE/>
        <w:autoSpaceDN/>
        <w:bidi w:val="0"/>
        <w:adjustRightInd/>
        <w:snapToGrid/>
        <w:spacing w:line="360" w:lineRule="auto"/>
        <w:ind w:firstLine="408" w:firstLineChars="200"/>
        <w:textAlignment w:val="auto"/>
        <w:rPr>
          <w:rFonts w:hint="eastAsia" w:ascii="方正仿宋_GB2312" w:hAnsi="方正仿宋_GB2312" w:eastAsia="方正仿宋_GB2312" w:cs="方正仿宋_GB2312"/>
          <w:snapToGrid w:val="0"/>
          <w:color w:val="000000"/>
          <w:spacing w:val="2"/>
          <w:kern w:val="0"/>
          <w:sz w:val="20"/>
          <w:szCs w:val="20"/>
          <w:lang w:val="en-US" w:eastAsia="en-US" w:bidi="ar-SA"/>
        </w:rPr>
      </w:pPr>
      <w:r>
        <w:rPr>
          <w:rFonts w:hint="eastAsia" w:ascii="方正仿宋_GB2312" w:hAnsi="方正仿宋_GB2312" w:eastAsia="方正仿宋_GB2312" w:cs="方正仿宋_GB2312"/>
          <w:snapToGrid w:val="0"/>
          <w:color w:val="000000"/>
          <w:spacing w:val="2"/>
          <w:kern w:val="0"/>
          <w:sz w:val="20"/>
          <w:szCs w:val="20"/>
          <w:lang w:val="en-US" w:eastAsia="en-US" w:bidi="ar-SA"/>
        </w:rPr>
        <w:t xml:space="preserve">投标人（公章）：                       </w:t>
      </w:r>
    </w:p>
    <w:p w14:paraId="40E0C545">
      <w:pPr>
        <w:keepNext w:val="0"/>
        <w:keepLines w:val="0"/>
        <w:pageBreakBefore w:val="0"/>
        <w:widowControl/>
        <w:kinsoku/>
        <w:wordWrap/>
        <w:overflowPunct/>
        <w:topLinePunct w:val="0"/>
        <w:autoSpaceDE/>
        <w:autoSpaceDN/>
        <w:bidi w:val="0"/>
        <w:adjustRightInd/>
        <w:snapToGrid/>
        <w:spacing w:line="360" w:lineRule="auto"/>
        <w:ind w:firstLine="408" w:firstLineChars="200"/>
        <w:textAlignment w:val="auto"/>
        <w:rPr>
          <w:rFonts w:hint="eastAsia" w:ascii="方正仿宋_GB2312" w:hAnsi="方正仿宋_GB2312" w:eastAsia="方正仿宋_GB2312" w:cs="方正仿宋_GB2312"/>
          <w:snapToGrid w:val="0"/>
          <w:color w:val="000000"/>
          <w:spacing w:val="2"/>
          <w:kern w:val="0"/>
          <w:sz w:val="20"/>
          <w:szCs w:val="20"/>
          <w:lang w:val="en-US" w:eastAsia="en-US" w:bidi="ar-SA"/>
        </w:rPr>
      </w:pPr>
      <w:r>
        <w:rPr>
          <w:rFonts w:hint="eastAsia" w:ascii="方正仿宋_GB2312" w:hAnsi="方正仿宋_GB2312" w:eastAsia="方正仿宋_GB2312" w:cs="方正仿宋_GB2312"/>
          <w:snapToGrid w:val="0"/>
          <w:color w:val="000000"/>
          <w:spacing w:val="2"/>
          <w:kern w:val="0"/>
          <w:sz w:val="20"/>
          <w:szCs w:val="20"/>
          <w:lang w:val="en-US" w:eastAsia="en-US" w:bidi="ar-SA"/>
        </w:rPr>
        <w:t>法定代表人（签字</w:t>
      </w:r>
      <w:r>
        <w:rPr>
          <w:rFonts w:hint="eastAsia" w:ascii="方正仿宋_GB2312" w:hAnsi="方正仿宋_GB2312" w:eastAsia="方正仿宋_GB2312" w:cs="方正仿宋_GB2312"/>
          <w:snapToGrid w:val="0"/>
          <w:color w:val="000000"/>
          <w:spacing w:val="2"/>
          <w:kern w:val="0"/>
          <w:sz w:val="20"/>
          <w:szCs w:val="20"/>
          <w:lang w:val="en-US" w:eastAsia="zh-CN" w:bidi="ar-SA"/>
        </w:rPr>
        <w:t>或盖章</w:t>
      </w:r>
      <w:r>
        <w:rPr>
          <w:rFonts w:hint="eastAsia" w:ascii="方正仿宋_GB2312" w:hAnsi="方正仿宋_GB2312" w:eastAsia="方正仿宋_GB2312" w:cs="方正仿宋_GB2312"/>
          <w:snapToGrid w:val="0"/>
          <w:color w:val="000000"/>
          <w:spacing w:val="2"/>
          <w:kern w:val="0"/>
          <w:sz w:val="20"/>
          <w:szCs w:val="20"/>
          <w:lang w:val="en-US" w:eastAsia="en-US" w:bidi="ar-SA"/>
        </w:rPr>
        <w:t xml:space="preserve">）：                   </w:t>
      </w:r>
    </w:p>
    <w:p w14:paraId="3763BAE6">
      <w:pPr>
        <w:rPr>
          <w:rFonts w:hint="eastAsia" w:ascii="方正仿宋_GB2312" w:hAnsi="方正仿宋_GB2312" w:eastAsia="方正仿宋_GB2312" w:cs="方正仿宋_GB2312"/>
          <w:color w:val="auto"/>
          <w:lang w:val="en-US" w:eastAsia="zh-Hans"/>
        </w:rPr>
      </w:pPr>
      <w:r>
        <w:rPr>
          <w:rFonts w:hint="eastAsia" w:ascii="方正仿宋_GB2312" w:hAnsi="方正仿宋_GB2312" w:eastAsia="方正仿宋_GB2312" w:cs="方正仿宋_GB2312"/>
          <w:snapToGrid w:val="0"/>
          <w:color w:val="000000"/>
          <w:spacing w:val="2"/>
          <w:kern w:val="0"/>
          <w:sz w:val="20"/>
          <w:szCs w:val="20"/>
          <w:lang w:val="en-US" w:eastAsia="zh-CN" w:bidi="ar-SA"/>
        </w:rPr>
        <w:t>　　</w:t>
      </w:r>
      <w:r>
        <w:rPr>
          <w:rFonts w:hint="eastAsia" w:ascii="方正仿宋_GB2312" w:hAnsi="方正仿宋_GB2312" w:eastAsia="方正仿宋_GB2312" w:cs="方正仿宋_GB2312"/>
          <w:snapToGrid w:val="0"/>
          <w:color w:val="000000"/>
          <w:spacing w:val="2"/>
          <w:kern w:val="0"/>
          <w:sz w:val="20"/>
          <w:szCs w:val="20"/>
          <w:lang w:val="en-US" w:eastAsia="en-US" w:bidi="ar-SA"/>
        </w:rPr>
        <w:t xml:space="preserve">日    期：       </w:t>
      </w:r>
    </w:p>
    <w:p w14:paraId="4275B6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 w:name="KSOFE8859BCF">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D1E24"/>
    <w:rsid w:val="69C30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2026-05-26T09:11:06Z</dcterms:created>
  <dc:creator>Administrator</dc:creator>
  <cp:lastModifiedBy>熊掌孙</cp:lastModifiedBy>
  <dcterms:modified xsi:type="dcterms:W3CDTF">2026-05-26T09:11:38Z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eyJoZGlkIjoiZGI0ZGIzYmI2OWViZTMxZTU3NzUxZjAzNDk3YTI1NDQiLCJ1c2VySWQiOiIzMTA4NTYyNDIifQ==</vt:lpwstr>
  </property>
  <property fmtid="{D5CDD505-2E9C-101B-9397-08002B2CF9AE}" pid="4" name="ICV">
    <vt:lpwstr>99F564C5C72640F6BD3284657BD5D5A2_12</vt:lpwstr>
  </property>
</Properties>
</file>