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kern w:val="2"/>
          <w:sz w:val="30"/>
          <w:szCs w:val="30"/>
          <w:highlight w:val="none"/>
          <w:u w:val="none"/>
          <w:lang w:val="en-US" w:eastAsia="zh-CN" w:bidi="ar-SA"/>
        </w:rPr>
      </w:pPr>
      <w:r>
        <w:rPr>
          <w:rFonts w:hint="eastAsia" w:ascii="宋体" w:hAnsi="宋体" w:eastAsia="宋体" w:cs="宋体"/>
          <w:b/>
          <w:bCs/>
          <w:color w:val="auto"/>
          <w:kern w:val="2"/>
          <w:sz w:val="30"/>
          <w:szCs w:val="30"/>
          <w:highlight w:val="none"/>
          <w:u w:val="none"/>
          <w:lang w:val="en-US" w:eastAsia="zh-CN" w:bidi="ar-SA"/>
        </w:rPr>
        <w:t>内网安全与绿色环保适配方案</w:t>
      </w:r>
    </w:p>
    <w:p>
      <w:pPr>
        <w:jc w:val="center"/>
        <w:rPr>
          <w:rFonts w:hint="eastAsia" w:ascii="宋体" w:hAnsi="宋体" w:eastAsia="宋体" w:cs="宋体"/>
          <w:b/>
          <w:bCs/>
          <w:color w:val="auto"/>
          <w:kern w:val="2"/>
          <w:sz w:val="30"/>
          <w:szCs w:val="30"/>
          <w:highlight w:val="none"/>
          <w:u w:val="none"/>
          <w:lang w:val="en-US" w:eastAsia="zh-CN" w:bidi="ar-SA"/>
        </w:rPr>
      </w:pPr>
    </w:p>
    <w:p>
      <w:pPr>
        <w:ind w:firstLine="640" w:firstLineChars="200"/>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内网安全与绿色环保适配方案是重要评审因数，供应商所投设备内网安全与绿色环保适配必须满足本项目需求，供应商应根据招标文件--评分标准</w:t>
      </w:r>
      <w:bookmarkStart w:id="0" w:name="_GoBack"/>
      <w:r>
        <w:rPr>
          <w:rFonts w:hint="eastAsia" w:ascii="仿宋" w:hAnsi="仿宋" w:eastAsia="仿宋" w:cs="宋体"/>
          <w:kern w:val="2"/>
          <w:sz w:val="32"/>
          <w:szCs w:val="32"/>
          <w:lang w:val="en-US" w:eastAsia="zh-CN" w:bidi="ar-SA"/>
        </w:rPr>
        <w:t>--具体标准和要求</w:t>
      </w:r>
      <w:bookmarkEnd w:id="0"/>
      <w:r>
        <w:rPr>
          <w:rFonts w:hint="eastAsia" w:ascii="仿宋" w:hAnsi="仿宋" w:eastAsia="仿宋" w:cs="宋体"/>
          <w:kern w:val="2"/>
          <w:sz w:val="32"/>
          <w:szCs w:val="32"/>
          <w:lang w:val="en-US" w:eastAsia="zh-CN" w:bidi="ar-SA"/>
        </w:rPr>
        <w:t>--内网安全与绿色环保适配、内网安全管控、国产内网适配、绿色环保、档案长期留存指标等全部参数逐条提供相关证明材料。</w:t>
      </w:r>
    </w:p>
    <w:p>
      <w:pPr>
        <w:pStyle w:val="3"/>
        <w:widowControl/>
        <w:wordWrap/>
        <w:adjustRightInd/>
        <w:snapToGrid/>
        <w:spacing w:line="240" w:lineRule="auto"/>
        <w:ind w:left="0" w:leftChars="0" w:right="0" w:firstLine="640" w:firstLineChars="200"/>
        <w:jc w:val="both"/>
        <w:textAlignment w:val="auto"/>
        <w:outlineLvl w:val="9"/>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供应商须将所投设备的主要技术参数的相关证明材料逐条上传到陕西省政府采购电子化交易系统，并进行电子签章。</w:t>
      </w:r>
    </w:p>
    <w:p>
      <w:pPr>
        <w:pStyle w:val="2"/>
        <w:widowControl/>
        <w:wordWrap/>
        <w:adjustRightInd/>
        <w:snapToGrid/>
        <w:spacing w:line="240" w:lineRule="auto"/>
        <w:ind w:left="0" w:leftChars="0" w:firstLine="0" w:firstLineChars="0"/>
        <w:jc w:val="both"/>
        <w:textAlignment w:val="auto"/>
        <w:rPr>
          <w:rFonts w:hint="eastAsia" w:ascii="华文中宋" w:hAnsi="华文中宋" w:eastAsia="华文中宋" w:cs="华文中宋"/>
          <w:b/>
          <w:bCs/>
          <w:color w:val="auto"/>
          <w:sz w:val="15"/>
          <w:szCs w:val="15"/>
          <w:highlight w:val="none"/>
          <w:u w:val="none"/>
          <w:lang w:eastAsia="zh-CN"/>
        </w:rPr>
      </w:pPr>
    </w:p>
    <w:p>
      <w:pPr>
        <w:pStyle w:val="2"/>
        <w:widowControl/>
        <w:wordWrap/>
        <w:adjustRightInd/>
        <w:snapToGrid/>
        <w:spacing w:line="240" w:lineRule="auto"/>
        <w:ind w:left="0" w:leftChars="0" w:firstLine="0" w:firstLineChars="0"/>
        <w:jc w:val="both"/>
        <w:textAlignment w:val="auto"/>
        <w:rPr>
          <w:rFonts w:hint="eastAsia" w:ascii="华文中宋" w:hAnsi="华文中宋" w:eastAsia="华文中宋" w:cs="华文中宋"/>
          <w:b/>
          <w:bCs/>
          <w:color w:val="auto"/>
          <w:sz w:val="15"/>
          <w:szCs w:val="15"/>
          <w:highlight w:val="none"/>
          <w:u w:val="none"/>
          <w:lang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spacing w:line="320" w:lineRule="exact"/>
        <w:ind w:firstLine="480" w:firstLineChars="200"/>
        <w:rPr>
          <w:rFonts w:hint="eastAsia" w:ascii="宋体" w:hAnsi="宋体" w:eastAsia="宋体" w:cs="宋体"/>
          <w:color w:val="auto"/>
          <w:kern w:val="28"/>
          <w:sz w:val="24"/>
          <w:szCs w:val="24"/>
          <w:highlight w:val="none"/>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23347291"/>
    <w:rsid w:val="01B07B80"/>
    <w:rsid w:val="04CE566E"/>
    <w:rsid w:val="0AFE3026"/>
    <w:rsid w:val="0F6F5359"/>
    <w:rsid w:val="0F7524AC"/>
    <w:rsid w:val="1194377E"/>
    <w:rsid w:val="125A2E1C"/>
    <w:rsid w:val="14540789"/>
    <w:rsid w:val="1ABD17B5"/>
    <w:rsid w:val="1C627917"/>
    <w:rsid w:val="1D832CE8"/>
    <w:rsid w:val="1F7E6287"/>
    <w:rsid w:val="21E32E28"/>
    <w:rsid w:val="22240A93"/>
    <w:rsid w:val="23347291"/>
    <w:rsid w:val="239C5BCE"/>
    <w:rsid w:val="242E186A"/>
    <w:rsid w:val="2A796D5D"/>
    <w:rsid w:val="2E76670C"/>
    <w:rsid w:val="2F4217F7"/>
    <w:rsid w:val="31E859ED"/>
    <w:rsid w:val="347E51DD"/>
    <w:rsid w:val="39C30CFC"/>
    <w:rsid w:val="414473C9"/>
    <w:rsid w:val="4194717D"/>
    <w:rsid w:val="4517174A"/>
    <w:rsid w:val="47803687"/>
    <w:rsid w:val="4DA4410C"/>
    <w:rsid w:val="4E375523"/>
    <w:rsid w:val="53191338"/>
    <w:rsid w:val="585518B6"/>
    <w:rsid w:val="58611B34"/>
    <w:rsid w:val="5B4C3DD7"/>
    <w:rsid w:val="5B87711D"/>
    <w:rsid w:val="5E651888"/>
    <w:rsid w:val="5F166FCB"/>
    <w:rsid w:val="5FB32A6C"/>
    <w:rsid w:val="625E5D96"/>
    <w:rsid w:val="659E09DA"/>
    <w:rsid w:val="695B3FE3"/>
    <w:rsid w:val="7AA10A3F"/>
    <w:rsid w:val="7BA32E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Indent"/>
    <w:next w:val="3"/>
    <w:qFormat/>
    <w:uiPriority w:val="99"/>
    <w:pPr>
      <w:spacing w:line="400" w:lineRule="exact"/>
      <w:ind w:firstLine="420"/>
      <w:jc w:val="both"/>
    </w:pPr>
    <w:rPr>
      <w:rFonts w:ascii="Calibri Light" w:hAnsi="Calibri Light" w:eastAsia="华文仿宋" w:cs="Calibri Light"/>
      <w:kern w:val="2"/>
      <w:sz w:val="28"/>
      <w:szCs w:val="28"/>
      <w:lang w:val="en-US" w:eastAsia="zh-CN" w:bidi="ar-SA"/>
    </w:rPr>
  </w:style>
  <w:style w:type="paragraph" w:styleId="3">
    <w:name w:val="toc 4"/>
    <w:next w:val="1"/>
    <w:qFormat/>
    <w:uiPriority w:val="39"/>
    <w:pPr>
      <w:spacing w:line="240" w:lineRule="auto"/>
      <w:ind w:left="1260" w:leftChars="600"/>
      <w:jc w:val="both"/>
    </w:pPr>
    <w:rPr>
      <w:rFonts w:ascii="Calibri Light" w:hAnsi="Calibri Light" w:eastAsia="华文仿宋" w:cs="Calibri Light"/>
      <w:kern w:val="2"/>
      <w:sz w:val="28"/>
      <w:szCs w:val="28"/>
      <w:lang w:val="en-US" w:eastAsia="zh-CN" w:bidi="ar-SA"/>
    </w:rPr>
  </w:style>
  <w:style w:type="paragraph" w:styleId="4">
    <w:name w:val="Body Text"/>
    <w:basedOn w:val="1"/>
    <w:next w:val="1"/>
    <w:qFormat/>
    <w:uiPriority w:val="0"/>
    <w:pPr>
      <w:spacing w:after="120" w:afterLines="0" w:afterAutospacing="0"/>
    </w:pPr>
  </w:style>
  <w:style w:type="paragraph" w:styleId="5">
    <w:name w:val="Plain Text"/>
    <w:basedOn w:val="1"/>
    <w:qFormat/>
    <w:uiPriority w:val="99"/>
    <w:rPr>
      <w:rFonts w:ascii="宋体" w:hAnsi="Courier New" w:cs="Courier New"/>
      <w:szCs w:val="21"/>
    </w:rPr>
  </w:style>
  <w:style w:type="paragraph" w:styleId="6">
    <w:name w:val="Body Text First Indent"/>
    <w:next w:val="7"/>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7">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10">
    <w:name w:val="正文文本 31"/>
    <w:qFormat/>
    <w:uiPriority w:val="0"/>
    <w:pPr>
      <w:spacing w:line="400" w:lineRule="exact"/>
      <w:jc w:val="both"/>
    </w:pPr>
    <w:rPr>
      <w:rFonts w:ascii="Calibri Light" w:hAnsi="Calibri Light" w:eastAsia="华文仿宋" w:cs="Calibri Light"/>
      <w:kern w:val="2"/>
      <w:sz w:val="16"/>
      <w:szCs w:val="16"/>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156</Words>
  <Characters>158</Characters>
  <Lines>0</Lines>
  <Paragraphs>0</Paragraphs>
  <TotalTime>3</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2023-09-11T08:04:00Z</dcterms:created>
  <dc:creator>Administrator</dc:creator>
  <cp:lastModifiedBy>Administrator</cp:lastModifiedBy>
  <cp:lastPrinted>2026-06-16T02:21:00Z</cp:lastPrinted>
  <dcterms:modified xsi:type="dcterms:W3CDTF">2026-06-16T07:10:56Z</dcterms:modified>
  <dc:title>非联合体不分包响应声明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FECC408D5612408EB5A418B8DE7C4CFA_13</vt:lpwstr>
  </property>
</Properties>
</file>