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31F03">
      <w:pPr>
        <w:pStyle w:val="2"/>
        <w:keepNext w:val="0"/>
        <w:keepLines w:val="0"/>
        <w:widowControl/>
        <w:suppressLineNumbers w:val="0"/>
        <w:jc w:val="center"/>
      </w:pPr>
      <w:r>
        <w:t>投标</w:t>
      </w:r>
      <w:r>
        <w:rPr>
          <w:rFonts w:hint="eastAsia"/>
          <w:lang w:eastAsia="zh-CN"/>
        </w:rPr>
        <w:t>承诺</w:t>
      </w:r>
      <w:r>
        <w:t>函</w:t>
      </w:r>
    </w:p>
    <w:p w14:paraId="4441EA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致：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商洛市政府采购中心</w:t>
      </w:r>
    </w:p>
    <w:p w14:paraId="349419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sz w:val="24"/>
          <w:szCs w:val="24"/>
          <w:lang w:val="en-US" w:eastAsia="zh-CN"/>
        </w:rPr>
        <w:t>我方</w:t>
      </w:r>
      <w:r>
        <w:rPr>
          <w:rFonts w:hint="eastAsia"/>
          <w:sz w:val="24"/>
          <w:szCs w:val="24"/>
          <w:lang w:val="en-US" w:eastAsia="zh-CN"/>
        </w:rPr>
        <w:t>作为</w:t>
      </w:r>
      <w:r>
        <w:rPr>
          <w:sz w:val="24"/>
          <w:szCs w:val="24"/>
          <w:lang w:val="en-US" w:eastAsia="zh-CN"/>
        </w:rPr>
        <w:t>商洛市委办公室文印设备采购项目</w:t>
      </w:r>
      <w:r>
        <w:rPr>
          <w:rFonts w:hint="eastAsia"/>
          <w:sz w:val="24"/>
          <w:szCs w:val="24"/>
          <w:lang w:val="en-US" w:eastAsia="zh-CN"/>
        </w:rPr>
        <w:t>（项目编号：</w:t>
      </w: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SLCG-ZB〔2026〕2</w:t>
      </w:r>
      <w:r>
        <w:rPr>
          <w:sz w:val="24"/>
          <w:szCs w:val="24"/>
          <w:lang w:val="en-US" w:eastAsia="zh-CN"/>
        </w:rPr>
        <w:t>号</w:t>
      </w:r>
      <w:r>
        <w:rPr>
          <w:rFonts w:hint="eastAsia"/>
          <w:sz w:val="24"/>
          <w:szCs w:val="24"/>
          <w:lang w:val="en-US" w:eastAsia="zh-CN"/>
        </w:rPr>
        <w:t>）的投标人，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已完整研读本项目招标文件、技术参数、100分量化评分标准、答疑澄清文件及采购合同全部条款，充分理解本项目实质性准入要求、设备性能指标、内网安全保密、信创国产化适配、节能环保、档案耐久留存、售后服务、实施交付等全部采购需求，自愿参与本次项目投标。</w:t>
      </w:r>
    </w:p>
    <w:p w14:paraId="546005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我方郑重作出不可撤销投标承诺如下：</w:t>
      </w:r>
    </w:p>
    <w:p w14:paraId="32E744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我方投标报价为</w:t>
      </w: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固定总价包干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，人民币（大写）________元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整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（¥____元），报价包含设备采购、原厂供货、运输装卸、上门交付、安装调试、信创适配部署、内网安全保密配置、环保档案校准、操作培训、资料归档、三年全套质保、售后巡检抢修、税费、履约风险、应急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保障等所有费用，履约期内无任何隐形费用及加价事项，报价真实合规，无低于成本恶意低价情形。</w:t>
      </w:r>
    </w:p>
    <w:p w14:paraId="4C1B4D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我方所投彩色数码多功能文印设备</w:t>
      </w: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100%响应全部实质性废标条款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具备打印、复印、扫描一体化公文作业功能；完整适配麒麟、统信UOS等主流国产操作系统，全功能无报错稳定运行；具备有效期内国家节能产品认证证书，满足财库〔2019〕9号强制采购要求，符合准入投标资格。</w:t>
      </w:r>
    </w:p>
    <w:p w14:paraId="2CD3CF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我方所投设备全部满足项目高速文印、红头专色输出、智能公文装订、国密适配、内网安全管控、环保达标、档案耐久、高负荷政务办公等全部重要参数及普通参数要求，完全对标客观评分65分评审标准，无参数缺失、无功能降级、无负偏离。</w:t>
      </w:r>
    </w:p>
    <w:p w14:paraId="46FB9A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我方针对本项目专属编制信创适配方案、环保与档案留存专项方案、售后服务保障方案、全流程实施交付方案，方案详实落地、贴合机关办公场景，完全匹配主观评分25分梯度评优标准。</w:t>
      </w:r>
    </w:p>
    <w:p w14:paraId="36F35C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承诺严格按照招标文件要求，在</w:t>
      </w: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15个日历日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内完成设备供货、进场安装、功能调试、信创适配、内网安全配置、人员培训、资料归档、项目自检及整体验收交付工作，保障项目按期保质落地。</w:t>
      </w:r>
    </w:p>
    <w:p w14:paraId="5FECC7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 承诺所投设备为全新原厂正品、权属清晰、无知识产权纠纷，完全符合党政内网保密规范、政府采购节能要求、绿色环保标准、公文印制国标及档案长期留存标准。</w:t>
      </w:r>
    </w:p>
    <w:p w14:paraId="74CA6B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 完全响应本项目付款方式：项目整体验收合格、资料齐全达标后5个工作日内，甲方一次性支付合同总金额100%款项。</w:t>
      </w:r>
    </w:p>
    <w:p w14:paraId="20B53B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 本项目绝不转包、不违法分包，全程自主履约，严格遵守政府采购廉洁纪律与机关保密规定，投标文件所有内容真实、准确、有效，无虚假响应、无伪造材料、无隐瞒信息，自愿接受评审核查及行业监管，中标后严格履约并承担全部违约责任。</w:t>
      </w:r>
    </w:p>
    <w:p w14:paraId="4BF8F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Style w:val="5"/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</w:pPr>
    </w:p>
    <w:p w14:paraId="6F5791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b w:val="0"/>
          <w:bCs/>
        </w:rPr>
      </w:pPr>
      <w:r>
        <w:rPr>
          <w:rStyle w:val="5"/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投标人名称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                 </w:t>
      </w:r>
      <w:r>
        <w:rPr>
          <w:rStyle w:val="5"/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（盖章）</w:t>
      </w:r>
    </w:p>
    <w:p w14:paraId="01F274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b w:val="0"/>
          <w:bCs/>
        </w:rPr>
      </w:pPr>
      <w:r>
        <w:rPr>
          <w:rStyle w:val="5"/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法定代表人/授权代表人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       </w:t>
      </w:r>
      <w:r>
        <w:rPr>
          <w:rStyle w:val="5"/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（签字）</w:t>
      </w:r>
    </w:p>
    <w:p w14:paraId="0D7526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b w:val="0"/>
          <w:bCs/>
        </w:rPr>
      </w:pPr>
      <w:r>
        <w:rPr>
          <w:rStyle w:val="5"/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联系电话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 xml:space="preserve">： </w:t>
      </w:r>
    </w:p>
    <w:p w14:paraId="385E86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b w:val="0"/>
          <w:bCs/>
        </w:rPr>
      </w:pPr>
      <w:r>
        <w:rPr>
          <w:rStyle w:val="5"/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日期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国标宋体" w:hAnsi="国标宋体" w:eastAsia="国标宋体" w:cs="国标宋体"/>
          <w:b w:val="0"/>
          <w:bCs/>
          <w:kern w:val="0"/>
          <w:sz w:val="24"/>
          <w:szCs w:val="24"/>
          <w:lang w:val="en-US" w:eastAsia="zh-CN" w:bidi="ar"/>
        </w:rPr>
        <w:t>日</w:t>
      </w:r>
    </w:p>
    <w:p w14:paraId="13A843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4FB274E"/>
    <w:rsid w:val="D4F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2026-06-17T11:16:00Z</dcterms:created>
  <dc:creator>uos</dc:creator>
  <cp:lastModifiedBy>uos</cp:lastModifiedBy>
  <dcterms:modified xsi:type="dcterms:W3CDTF">2026-06-17T11:23:29Z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CF6514839950EFC07811326A4D0B8B56_41</vt:lpwstr>
  </property>
</Properties>
</file>