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A7DE9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1BCBD2F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合同包1(神木市城市管理执法局2026年度环卫工人服装采购项目):</w:t>
      </w:r>
    </w:p>
    <w:p w14:paraId="729DD33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合同包预算金额：4,400,000.00元</w:t>
      </w:r>
    </w:p>
    <w:p w14:paraId="34460CC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合同包最高限价：4,400,000.00元</w:t>
      </w:r>
    </w:p>
    <w:tbl>
      <w:tblPr>
        <w:tblW w:w="1417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98"/>
        <w:gridCol w:w="1742"/>
        <w:gridCol w:w="2411"/>
        <w:gridCol w:w="2420"/>
        <w:gridCol w:w="3780"/>
        <w:gridCol w:w="2423"/>
      </w:tblGrid>
      <w:tr w14:paraId="3A1AC5E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3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C68E3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17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A45B2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24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E57C44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24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480DBF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7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98688A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24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1C3E18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3155816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3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BFCD9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17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1A4839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普通服装</w:t>
            </w:r>
          </w:p>
        </w:tc>
        <w:tc>
          <w:tcPr>
            <w:tcW w:w="24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14A675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环卫工人服装</w:t>
            </w:r>
          </w:p>
        </w:tc>
        <w:tc>
          <w:tcPr>
            <w:tcW w:w="24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7C989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37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64CBC02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24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3C0A188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4,400,000.00</w:t>
            </w:r>
          </w:p>
        </w:tc>
      </w:tr>
    </w:tbl>
    <w:p w14:paraId="07EDFF1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3C14B03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合同履行期限：量体工作结束后45日内完成供货</w:t>
      </w:r>
    </w:p>
    <w:p w14:paraId="76F2E365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8F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2026-07-22T06:42:12Z</dcterms:created>
  <dc:creator>Administrator</dc:creator>
  <cp:lastModifiedBy>八戒的弟弟</cp:lastModifiedBy>
  <dcterms:modified xsi:type="dcterms:W3CDTF">2026-07-22T06:43:04Z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eyJoZGlkIjoiZWE2YjBhMjM3Nzk4MTMwZmE4NWRjOGY0YTVlODE3NzQiLCJ1c2VySWQiOiI0NjU0NjYwMTUifQ==</vt:lpwstr>
  </property>
  <property fmtid="{D5CDD505-2E9C-101B-9397-08002B2CF9AE}" pid="4" name="ICV">
    <vt:lpwstr>8CC7FA6C3DC8452FA8F2181001896BDB_12</vt:lpwstr>
  </property>
</Properties>
</file>