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sz w:val="44"/>
          <w:szCs w:val="52"/>
        </w:rPr>
      </w:pPr>
      <w:r>
        <w:rPr>
          <w:rFonts w:hint="eastAsia"/>
          <w:sz w:val="44"/>
          <w:szCs w:val="52"/>
          <w:lang w:val="en-US" w:eastAsia="zh-CN"/>
        </w:rPr>
        <w:t>投标人</w:t>
      </w:r>
      <w:r>
        <w:rPr>
          <w:rFonts w:hint="eastAsia"/>
          <w:sz w:val="44"/>
          <w:szCs w:val="52"/>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 xml:space="preserve"> TZZB-HZ-2026161C  </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采购包名称：</w:t>
      </w:r>
      <w:r>
        <w:rPr>
          <w:rFonts w:hint="eastAsia"/>
          <w:sz w:val="32"/>
          <w:szCs w:val="40"/>
          <w:u w:val="single"/>
          <w:lang w:val="en-US" w:eastAsia="zh-CN"/>
        </w:rPr>
        <w:t>2025年中央粮油生产保障资金（绿色高产高效行动）项目采购包</w:t>
      </w:r>
      <w:r>
        <w:rPr>
          <w:rFonts w:hint="eastAsia" w:ascii="宋体" w:hAnsi="宋体" w:eastAsia="宋体" w:cs="宋体"/>
          <w:sz w:val="32"/>
          <w:szCs w:val="40"/>
          <w:u w:val="single"/>
          <w:lang w:val="en-US" w:eastAsia="zh-CN"/>
        </w:rPr>
        <w:t>2</w:t>
      </w:r>
      <w:r>
        <w:rPr>
          <w:rFonts w:hint="eastAsia"/>
          <w:sz w:val="32"/>
          <w:szCs w:val="40"/>
          <w:u w:val="non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sz w:val="28"/>
          <w:szCs w:val="36"/>
          <w:u w:val="none"/>
          <w:lang w:val="en-US" w:eastAsia="zh-CN"/>
        </w:rPr>
      </w:pPr>
      <w:r>
        <w:rPr>
          <w:rFonts w:hint="eastAsia"/>
          <w:b/>
          <w:bCs/>
          <w:sz w:val="28"/>
          <w:szCs w:val="36"/>
          <w:u w:val="none"/>
          <w:lang w:val="en-US" w:eastAsia="zh-CN"/>
        </w:rPr>
        <w:t>1.投标人为具有独立承担民事责任能力的企业法人、负责人或其他组织或自然人，并出具有效的营业执照或证明文件或自然人的身份证明。(材料应清晰可辨并进行电子签章）</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6D3A4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2025年中央粮油生产保障资金（绿色高产高效行动）项目采购包2</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4. 投标人需提供《汉中市政府采购供应商资格承诺函》。(材料应清晰可辨并进行电子签章）</w:t>
      </w:r>
    </w:p>
    <w:p w14:paraId="17C7E23A">
      <w:pPr>
        <w:bidi w:val="0"/>
        <w:jc w:val="center"/>
        <w:outlineLvl w:val="1"/>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61D8C6D0">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35EE8060">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679F46D">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7D7A076F">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36F2C729">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35394F3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5FDFC8A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737E48E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5B08696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4DA7EA3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7月1日以来已缴存的任意1个月的社会保障资金缴存单据或社保机构开具的社会保险参保缴费情况证明；依法不需要缴纳社会保障资金的投标人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7月1日以来已缴纳的任意1个月的依法缴纳税收的相关凭据(时间以税款所属日期为准)，凭据应有税务机关或代收机关的公章或业务专用章；依法免税或无须缴纳税收的投标人，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《汉中市政府采购投标人资格承诺函》，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614E8FF0">
      <w:pPr>
        <w:autoSpaceDE w:val="0"/>
        <w:autoSpaceDN w:val="0"/>
        <w:adjustRightInd w:val="0"/>
        <w:jc w:val="left"/>
        <w:rPr>
          <w:rFonts w:hint="eastAsia" w:ascii="宋体" w:hAnsi="宋体" w:eastAsia="宋体" w:cs="宋体"/>
          <w:b/>
          <w:color w:val="auto"/>
          <w:sz w:val="32"/>
          <w:szCs w:val="32"/>
          <w:highlight w:val="none"/>
          <w:lang w:val="en-US" w:eastAsia="zh-CN"/>
        </w:rPr>
      </w:pPr>
      <w:bookmarkStart w:id="1" w:name="_Toc22746_WPSOffice_Level2"/>
      <w:bookmarkStart w:id="2" w:name="_Toc29022_WPSOffice_Level2"/>
      <w:bookmarkStart w:id="3" w:name="_Toc9621_WPSOffice_Level2"/>
      <w:r>
        <w:rPr>
          <w:rFonts w:hint="eastAsia"/>
          <w:b/>
          <w:bCs/>
          <w:sz w:val="28"/>
          <w:szCs w:val="36"/>
          <w:u w:val="none"/>
          <w:lang w:val="en-US" w:eastAsia="zh-CN"/>
        </w:rPr>
        <w:t xml:space="preserve">5. </w:t>
      </w:r>
      <w:r>
        <w:rPr>
          <w:rFonts w:hint="eastAsia" w:ascii="宋体" w:hAnsi="宋体" w:eastAsia="宋体" w:cs="宋体"/>
          <w:b/>
          <w:color w:val="auto"/>
          <w:sz w:val="32"/>
          <w:szCs w:val="32"/>
          <w:highlight w:val="none"/>
          <w:lang w:val="en-US" w:eastAsia="zh-CN"/>
        </w:rPr>
        <w:t>投标人的资格要求：①投标人为制造商的须提供有效的《全国工业产品生产许可证》（许可范围包含复合肥料）及肥料登记证（或农业农村部登记备案证明）复印件，根据《肥料登记管理办法》规定属于免予登记的肥料产品，可不提供登记证，但投标人须在投标文件中单独出具书面说明，列明产品类型及免登记政策依据，未提供说明的，该项资质不予通过；；②投标人为代理商或经销商的提供制造商有效的《全国工业产品生产许可证》（许可范围包含复合肥料）及肥料登记证（或农业农村部登记备案证明）所有复印件均加盖投标单位公章。(材料应清晰可辨并进行电子签章）</w:t>
      </w:r>
    </w:p>
    <w:p w14:paraId="2667C4C7">
      <w:pPr>
        <w:autoSpaceDE w:val="0"/>
        <w:autoSpaceDN w:val="0"/>
        <w:adjustRightInd w:val="0"/>
        <w:jc w:val="center"/>
        <w:rPr>
          <w:rFonts w:hint="eastAsia" w:ascii="宋体" w:hAnsi="宋体" w:eastAsia="宋体" w:cs="宋体"/>
          <w:b/>
          <w:color w:val="auto"/>
          <w:sz w:val="32"/>
          <w:szCs w:val="32"/>
          <w:highlight w:val="none"/>
          <w:lang w:val="en-US" w:eastAsia="zh-CN"/>
        </w:rPr>
      </w:pPr>
    </w:p>
    <w:p w14:paraId="6C6D5DA4">
      <w:pPr>
        <w:autoSpaceDE w:val="0"/>
        <w:autoSpaceDN w:val="0"/>
        <w:adjustRightInd w:val="0"/>
        <w:jc w:val="center"/>
        <w:rPr>
          <w:rFonts w:hint="eastAsia" w:ascii="宋体" w:hAnsi="宋体" w:eastAsia="宋体" w:cs="宋体"/>
          <w:b/>
          <w:color w:val="auto"/>
          <w:sz w:val="32"/>
          <w:szCs w:val="32"/>
          <w:highlight w:val="none"/>
          <w:lang w:val="en-US" w:eastAsia="zh-CN"/>
        </w:rPr>
      </w:pPr>
    </w:p>
    <w:p w14:paraId="3E03EA9D">
      <w:pPr>
        <w:autoSpaceDE w:val="0"/>
        <w:autoSpaceDN w:val="0"/>
        <w:adjustRightInd w:val="0"/>
        <w:jc w:val="center"/>
        <w:rPr>
          <w:rFonts w:hint="eastAsia" w:ascii="宋体" w:hAnsi="宋体" w:eastAsia="宋体" w:cs="宋体"/>
          <w:b/>
          <w:color w:val="auto"/>
          <w:sz w:val="32"/>
          <w:szCs w:val="32"/>
          <w:highlight w:val="none"/>
          <w:lang w:val="en-US" w:eastAsia="zh-CN"/>
        </w:rPr>
      </w:pPr>
    </w:p>
    <w:p w14:paraId="158210BB">
      <w:pPr>
        <w:autoSpaceDE w:val="0"/>
        <w:autoSpaceDN w:val="0"/>
        <w:adjustRightInd w:val="0"/>
        <w:jc w:val="center"/>
        <w:rPr>
          <w:rFonts w:hint="eastAsia" w:ascii="宋体" w:hAnsi="宋体" w:eastAsia="宋体" w:cs="宋体"/>
          <w:b/>
          <w:color w:val="auto"/>
          <w:sz w:val="32"/>
          <w:szCs w:val="32"/>
          <w:highlight w:val="none"/>
          <w:lang w:val="en-US" w:eastAsia="zh-CN"/>
        </w:rPr>
      </w:pPr>
    </w:p>
    <w:p w14:paraId="3A8A2BEC">
      <w:pPr>
        <w:autoSpaceDE w:val="0"/>
        <w:autoSpaceDN w:val="0"/>
        <w:adjustRightInd w:val="0"/>
        <w:jc w:val="center"/>
        <w:rPr>
          <w:rFonts w:hint="eastAsia" w:ascii="宋体" w:hAnsi="宋体" w:eastAsia="宋体" w:cs="宋体"/>
          <w:b/>
          <w:color w:val="auto"/>
          <w:sz w:val="32"/>
          <w:szCs w:val="32"/>
          <w:highlight w:val="none"/>
          <w:lang w:val="en-US" w:eastAsia="zh-CN"/>
        </w:rPr>
      </w:pPr>
    </w:p>
    <w:p w14:paraId="663A49EE">
      <w:pPr>
        <w:autoSpaceDE w:val="0"/>
        <w:autoSpaceDN w:val="0"/>
        <w:adjustRightInd w:val="0"/>
        <w:jc w:val="center"/>
        <w:rPr>
          <w:rFonts w:hint="eastAsia" w:ascii="宋体" w:hAnsi="宋体" w:eastAsia="宋体" w:cs="宋体"/>
          <w:b/>
          <w:color w:val="auto"/>
          <w:sz w:val="32"/>
          <w:szCs w:val="32"/>
          <w:highlight w:val="none"/>
          <w:lang w:val="en-US" w:eastAsia="zh-CN"/>
        </w:rPr>
      </w:pPr>
    </w:p>
    <w:p w14:paraId="170EF52B">
      <w:pPr>
        <w:autoSpaceDE w:val="0"/>
        <w:autoSpaceDN w:val="0"/>
        <w:adjustRightInd w:val="0"/>
        <w:jc w:val="center"/>
        <w:rPr>
          <w:rFonts w:hint="eastAsia" w:ascii="宋体" w:hAnsi="宋体" w:eastAsia="宋体" w:cs="宋体"/>
          <w:b/>
          <w:color w:val="auto"/>
          <w:sz w:val="32"/>
          <w:szCs w:val="32"/>
          <w:highlight w:val="none"/>
          <w:lang w:val="en-US" w:eastAsia="zh-CN"/>
        </w:rPr>
      </w:pPr>
    </w:p>
    <w:p w14:paraId="197EE1C8">
      <w:pPr>
        <w:autoSpaceDE w:val="0"/>
        <w:autoSpaceDN w:val="0"/>
        <w:adjustRightInd w:val="0"/>
        <w:jc w:val="center"/>
        <w:rPr>
          <w:rFonts w:hint="eastAsia" w:ascii="宋体" w:hAnsi="宋体" w:eastAsia="宋体" w:cs="宋体"/>
          <w:b/>
          <w:color w:val="auto"/>
          <w:sz w:val="32"/>
          <w:szCs w:val="32"/>
          <w:highlight w:val="none"/>
          <w:lang w:val="en-US" w:eastAsia="zh-CN"/>
        </w:rPr>
      </w:pPr>
    </w:p>
    <w:p w14:paraId="47DEBB88">
      <w:pPr>
        <w:autoSpaceDE w:val="0"/>
        <w:autoSpaceDN w:val="0"/>
        <w:adjustRightInd w:val="0"/>
        <w:jc w:val="center"/>
        <w:rPr>
          <w:rFonts w:hint="eastAsia" w:ascii="宋体" w:hAnsi="宋体" w:eastAsia="宋体" w:cs="宋体"/>
          <w:b/>
          <w:color w:val="auto"/>
          <w:sz w:val="32"/>
          <w:szCs w:val="32"/>
          <w:highlight w:val="none"/>
          <w:lang w:val="en-US" w:eastAsia="zh-CN"/>
        </w:rPr>
      </w:pPr>
    </w:p>
    <w:p w14:paraId="2AC3970B">
      <w:pPr>
        <w:autoSpaceDE w:val="0"/>
        <w:autoSpaceDN w:val="0"/>
        <w:adjustRightInd w:val="0"/>
        <w:jc w:val="center"/>
        <w:rPr>
          <w:rFonts w:hint="eastAsia" w:ascii="宋体" w:hAnsi="宋体" w:eastAsia="宋体" w:cs="宋体"/>
          <w:b/>
          <w:color w:val="auto"/>
          <w:sz w:val="32"/>
          <w:szCs w:val="32"/>
          <w:highlight w:val="none"/>
          <w:lang w:val="en-US" w:eastAsia="zh-CN"/>
        </w:rPr>
      </w:pPr>
    </w:p>
    <w:p w14:paraId="3FABE886">
      <w:pPr>
        <w:autoSpaceDE w:val="0"/>
        <w:autoSpaceDN w:val="0"/>
        <w:adjustRightInd w:val="0"/>
        <w:jc w:val="center"/>
        <w:rPr>
          <w:rFonts w:hint="eastAsia" w:ascii="宋体" w:hAnsi="宋体" w:eastAsia="宋体" w:cs="宋体"/>
          <w:b/>
          <w:color w:val="auto"/>
          <w:sz w:val="32"/>
          <w:szCs w:val="32"/>
          <w:highlight w:val="none"/>
          <w:lang w:val="en-US" w:eastAsia="zh-CN"/>
        </w:rPr>
      </w:pPr>
    </w:p>
    <w:p w14:paraId="67279820">
      <w:pPr>
        <w:autoSpaceDE w:val="0"/>
        <w:autoSpaceDN w:val="0"/>
        <w:adjustRightInd w:val="0"/>
        <w:jc w:val="center"/>
        <w:rPr>
          <w:rFonts w:hint="eastAsia" w:ascii="宋体" w:hAnsi="宋体" w:eastAsia="宋体" w:cs="宋体"/>
          <w:b/>
          <w:color w:val="auto"/>
          <w:sz w:val="32"/>
          <w:szCs w:val="32"/>
          <w:highlight w:val="none"/>
          <w:lang w:val="en-US" w:eastAsia="zh-CN"/>
        </w:rPr>
      </w:pPr>
    </w:p>
    <w:p w14:paraId="644A5463">
      <w:pPr>
        <w:autoSpaceDE w:val="0"/>
        <w:autoSpaceDN w:val="0"/>
        <w:adjustRightInd w:val="0"/>
        <w:jc w:val="center"/>
        <w:rPr>
          <w:rFonts w:hint="eastAsia" w:ascii="宋体" w:hAnsi="宋体" w:eastAsia="宋体" w:cs="宋体"/>
          <w:b/>
          <w:color w:val="auto"/>
          <w:sz w:val="28"/>
          <w:szCs w:val="28"/>
          <w:highlight w:val="none"/>
          <w:lang w:val="zh-CN"/>
        </w:rPr>
      </w:pPr>
      <w:bookmarkStart w:id="10" w:name="_GoBack"/>
      <w:bookmarkEnd w:id="10"/>
      <w:r>
        <w:rPr>
          <w:rFonts w:hint="eastAsia" w:ascii="宋体" w:hAnsi="宋体" w:eastAsia="宋体" w:cs="宋体"/>
          <w:b/>
          <w:color w:val="auto"/>
          <w:sz w:val="32"/>
          <w:szCs w:val="32"/>
          <w:highlight w:val="none"/>
          <w:lang w:val="en-US" w:eastAsia="zh-CN"/>
        </w:rPr>
        <w:t>6.</w:t>
      </w:r>
      <w:r>
        <w:rPr>
          <w:rFonts w:hint="eastAsia" w:ascii="宋体" w:hAnsi="宋体" w:eastAsia="宋体" w:cs="宋体"/>
          <w:b/>
          <w:color w:val="auto"/>
          <w:sz w:val="32"/>
          <w:szCs w:val="32"/>
          <w:highlight w:val="none"/>
          <w:lang w:val="zh-CN"/>
        </w:rPr>
        <w:t>承诺书</w:t>
      </w:r>
      <w:bookmarkEnd w:id="1"/>
      <w:bookmarkEnd w:id="2"/>
      <w:bookmarkEnd w:id="3"/>
    </w:p>
    <w:p w14:paraId="1DD7B33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52E46C1A">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226501E3">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6297_WPSOffice_Level2"/>
      <w:bookmarkStart w:id="5" w:name="_Toc14125_WPSOffice_Level2"/>
      <w:bookmarkStart w:id="6" w:name="_Toc10578_WPSOffice_Level2"/>
      <w:r>
        <w:rPr>
          <w:rFonts w:hint="eastAsia" w:ascii="宋体" w:hAnsi="宋体" w:eastAsia="宋体" w:cs="宋体"/>
          <w:color w:val="auto"/>
          <w:sz w:val="22"/>
          <w:szCs w:val="22"/>
          <w:highlight w:val="none"/>
          <w:lang w:val="zh-CN"/>
        </w:rPr>
        <w:t>1.1 股权关系说明</w:t>
      </w:r>
      <w:bookmarkEnd w:id="4"/>
      <w:bookmarkEnd w:id="5"/>
      <w:bookmarkEnd w:id="6"/>
    </w:p>
    <w:p w14:paraId="2EB69D5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99D3F3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00F2265">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68FA58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20668_WPSOffice_Level2"/>
      <w:bookmarkStart w:id="8" w:name="_Toc26574_WPSOffice_Level2"/>
      <w:bookmarkStart w:id="9" w:name="_Toc1335_WPSOffice_Level2"/>
      <w:r>
        <w:rPr>
          <w:rFonts w:hint="eastAsia" w:ascii="宋体" w:hAnsi="宋体" w:eastAsia="宋体" w:cs="宋体"/>
          <w:color w:val="auto"/>
          <w:sz w:val="22"/>
          <w:szCs w:val="22"/>
          <w:highlight w:val="none"/>
          <w:lang w:val="zh-CN"/>
        </w:rPr>
        <w:t>1.2.管理关系说明</w:t>
      </w:r>
      <w:bookmarkEnd w:id="7"/>
      <w:bookmarkEnd w:id="8"/>
      <w:bookmarkEnd w:id="9"/>
    </w:p>
    <w:p w14:paraId="6A7C259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68CF4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8FD6B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65082BA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6C0234B1">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F1CCEEC">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56AD4E4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258628A">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2CF1DDB3">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C1748AE">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37C50719">
      <w:pPr>
        <w:autoSpaceDE w:val="0"/>
        <w:autoSpaceDN w:val="0"/>
        <w:adjustRightInd w:val="0"/>
        <w:spacing w:line="440" w:lineRule="exact"/>
        <w:jc w:val="left"/>
        <w:rPr>
          <w:rFonts w:hint="eastAsia" w:ascii="宋体" w:hAnsi="宋体" w:eastAsia="宋体" w:cs="宋体"/>
          <w:color w:val="auto"/>
          <w:sz w:val="24"/>
          <w:szCs w:val="24"/>
          <w:highlight w:val="none"/>
        </w:rPr>
      </w:pPr>
    </w:p>
    <w:p w14:paraId="3592E216">
      <w:pPr>
        <w:autoSpaceDE w:val="0"/>
        <w:autoSpaceDN w:val="0"/>
        <w:adjustRightInd w:val="0"/>
        <w:spacing w:line="440" w:lineRule="exact"/>
        <w:jc w:val="left"/>
        <w:rPr>
          <w:rFonts w:hint="eastAsia" w:ascii="宋体" w:hAnsi="宋体" w:eastAsia="宋体" w:cs="宋体"/>
          <w:color w:val="auto"/>
          <w:sz w:val="24"/>
          <w:szCs w:val="24"/>
          <w:highlight w:val="none"/>
        </w:rPr>
      </w:pPr>
    </w:p>
    <w:p w14:paraId="6383D22E">
      <w:pPr>
        <w:autoSpaceDE w:val="0"/>
        <w:autoSpaceDN w:val="0"/>
        <w:adjustRightInd w:val="0"/>
        <w:spacing w:line="440" w:lineRule="exact"/>
        <w:ind w:left="0" w:leftChars="0" w:firstLine="2520" w:firstLineChars="1200"/>
        <w:jc w:val="left"/>
        <w:rPr>
          <w:rFonts w:hint="eastAsia" w:ascii="宋体" w:hAnsi="宋体" w:eastAsia="宋体" w:cs="宋体"/>
          <w:color w:val="auto"/>
          <w:sz w:val="21"/>
          <w:szCs w:val="21"/>
          <w:highlight w:val="none"/>
        </w:rPr>
      </w:pPr>
    </w:p>
    <w:p w14:paraId="1D2FD5E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3A770657">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000129D">
      <w:pPr>
        <w:ind w:left="0" w:leftChars="0" w:firstLine="2640" w:firstLineChars="1200"/>
        <w:rPr>
          <w:rFonts w:hint="eastAsia" w:ascii="宋体" w:hAnsi="宋体" w:eastAsia="宋体" w:cs="宋体"/>
          <w:b w:val="0"/>
          <w:bCs w:val="0"/>
          <w:sz w:val="18"/>
          <w:szCs w:val="21"/>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00642DA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B512280">
      <w:pPr>
        <w:pStyle w:val="6"/>
        <w:rPr>
          <w:rFonts w:hint="eastAsia" w:ascii="宋体" w:hAnsi="宋体" w:eastAsia="宋体" w:cs="宋体"/>
          <w:b/>
          <w:bCs/>
          <w:color w:val="auto"/>
          <w:sz w:val="32"/>
          <w:szCs w:val="32"/>
          <w:highlight w:val="none"/>
          <w:shd w:val="clear" w:color="auto" w:fill="FFFFFF"/>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7.不接受联合体投标，按照格式填写承诺书。(材料应清晰可辨并进行电子签章 </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383D26"/>
    <w:rsid w:val="02510197"/>
    <w:rsid w:val="026C4FD1"/>
    <w:rsid w:val="02BA21E0"/>
    <w:rsid w:val="039E68AE"/>
    <w:rsid w:val="03A151EA"/>
    <w:rsid w:val="04955E1D"/>
    <w:rsid w:val="06D97430"/>
    <w:rsid w:val="07911761"/>
    <w:rsid w:val="08B33959"/>
    <w:rsid w:val="096133B5"/>
    <w:rsid w:val="09D41DD9"/>
    <w:rsid w:val="0AC41E4E"/>
    <w:rsid w:val="0F2C6214"/>
    <w:rsid w:val="10390BE8"/>
    <w:rsid w:val="10A256AE"/>
    <w:rsid w:val="10C34956"/>
    <w:rsid w:val="12267AD6"/>
    <w:rsid w:val="14014967"/>
    <w:rsid w:val="14517926"/>
    <w:rsid w:val="16691AFB"/>
    <w:rsid w:val="17AD7BF2"/>
    <w:rsid w:val="18CD45C3"/>
    <w:rsid w:val="19CC6629"/>
    <w:rsid w:val="1A4A39F2"/>
    <w:rsid w:val="1AA94BBC"/>
    <w:rsid w:val="1B917B2A"/>
    <w:rsid w:val="1C133119"/>
    <w:rsid w:val="1EC528F9"/>
    <w:rsid w:val="1F9F76A1"/>
    <w:rsid w:val="20DB1848"/>
    <w:rsid w:val="21507B40"/>
    <w:rsid w:val="21EC100F"/>
    <w:rsid w:val="22851A6B"/>
    <w:rsid w:val="23362D65"/>
    <w:rsid w:val="243E55AE"/>
    <w:rsid w:val="25BF34E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A8605B"/>
    <w:rsid w:val="39225E0E"/>
    <w:rsid w:val="3A293678"/>
    <w:rsid w:val="3B1D424F"/>
    <w:rsid w:val="3D532A3A"/>
    <w:rsid w:val="3FA139B0"/>
    <w:rsid w:val="3FC574F3"/>
    <w:rsid w:val="3FEB51AC"/>
    <w:rsid w:val="40714F85"/>
    <w:rsid w:val="40C17CBA"/>
    <w:rsid w:val="40C94DC1"/>
    <w:rsid w:val="40F37AD9"/>
    <w:rsid w:val="41605DB0"/>
    <w:rsid w:val="41A61049"/>
    <w:rsid w:val="425F3C2F"/>
    <w:rsid w:val="45FD1795"/>
    <w:rsid w:val="46237171"/>
    <w:rsid w:val="472B0583"/>
    <w:rsid w:val="4743767B"/>
    <w:rsid w:val="4791488A"/>
    <w:rsid w:val="48537D92"/>
    <w:rsid w:val="48822425"/>
    <w:rsid w:val="493F20C4"/>
    <w:rsid w:val="4D8850D8"/>
    <w:rsid w:val="4EEF633A"/>
    <w:rsid w:val="4F052CEF"/>
    <w:rsid w:val="4F9C4678"/>
    <w:rsid w:val="4FE07455"/>
    <w:rsid w:val="502D711A"/>
    <w:rsid w:val="528374C6"/>
    <w:rsid w:val="52F061DD"/>
    <w:rsid w:val="54637DFF"/>
    <w:rsid w:val="54BC281B"/>
    <w:rsid w:val="54DB1ED7"/>
    <w:rsid w:val="558461BE"/>
    <w:rsid w:val="565E627F"/>
    <w:rsid w:val="578A6C00"/>
    <w:rsid w:val="5CEC4A4A"/>
    <w:rsid w:val="5D6D6DA8"/>
    <w:rsid w:val="5DF11787"/>
    <w:rsid w:val="5F1A2F60"/>
    <w:rsid w:val="602F2A3B"/>
    <w:rsid w:val="61576762"/>
    <w:rsid w:val="61691F7C"/>
    <w:rsid w:val="61FC67FC"/>
    <w:rsid w:val="633B34A5"/>
    <w:rsid w:val="644D16E1"/>
    <w:rsid w:val="656B62C3"/>
    <w:rsid w:val="658C3943"/>
    <w:rsid w:val="65A93335"/>
    <w:rsid w:val="66F61BBC"/>
    <w:rsid w:val="6744501E"/>
    <w:rsid w:val="67D5211A"/>
    <w:rsid w:val="6A265B7B"/>
    <w:rsid w:val="6A3550F2"/>
    <w:rsid w:val="6C080ABB"/>
    <w:rsid w:val="6C586BB4"/>
    <w:rsid w:val="6D982144"/>
    <w:rsid w:val="6E623FDB"/>
    <w:rsid w:val="6E804461"/>
    <w:rsid w:val="6F184487"/>
    <w:rsid w:val="70432DA3"/>
    <w:rsid w:val="7113780F"/>
    <w:rsid w:val="712D6B22"/>
    <w:rsid w:val="71555F59"/>
    <w:rsid w:val="728D7F1F"/>
    <w:rsid w:val="740578E3"/>
    <w:rsid w:val="74826AAD"/>
    <w:rsid w:val="7541694A"/>
    <w:rsid w:val="75CC0C79"/>
    <w:rsid w:val="75FF0362"/>
    <w:rsid w:val="77E3618D"/>
    <w:rsid w:val="79314152"/>
    <w:rsid w:val="7AAA11E4"/>
    <w:rsid w:val="7B2B78DD"/>
    <w:rsid w:val="7B3F70C4"/>
    <w:rsid w:val="7B7A6E08"/>
    <w:rsid w:val="7BCB7664"/>
    <w:rsid w:val="7D625DA6"/>
    <w:rsid w:val="7DFF1847"/>
    <w:rsid w:val="7E562A73"/>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2777</Words>
  <Characters>2953</Characters>
  <Lines>0</Lines>
  <Paragraphs>0</Paragraphs>
  <TotalTime>0</TotalTime>
  <ScaleCrop>false</ScaleCrop>
  <LinksUpToDate>false</LinksUpToDate>
  <CharactersWithSpaces>3655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Administrator</cp:lastModifiedBy>
  <dcterms:modified xsi:type="dcterms:W3CDTF">2026-07-06T10:19:15Z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06DBEF4BDEEF44159FB9A42EC8ACA8F0_12</vt:lpwstr>
  </property>
  <property fmtid="{D5CDD505-2E9C-101B-9397-08002B2CF9AE}" pid="4" name="KSOTemplateDocerSaveRecord">
    <vt:lpwstr>eyJoZGlkIjoiMzE1Y2QzMzM4ZDExZTc0ZDFlZGU0M2NhY2Q3MTM2MjQiLCJ1c2VySWQiOiIzMTY5MDkwMzYifQ==</vt:lpwstr>
  </property>
</Properties>
</file>