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496B2">
      <w:pPr>
        <w:keepNext w:val="0"/>
        <w:keepLines w:val="0"/>
        <w:pageBreakBefore w:val="0"/>
        <w:widowControl w:val="0"/>
        <w:tabs>
          <w:tab w:val="left" w:pos="4100"/>
        </w:tabs>
        <w:kinsoku/>
        <w:wordWrap/>
        <w:overflowPunct/>
        <w:topLinePunct w:val="0"/>
        <w:autoSpaceDE/>
        <w:autoSpaceDN/>
        <w:bidi w:val="0"/>
        <w:adjustRightInd/>
        <w:snapToGrid/>
        <w:spacing w:before="0" w:after="0" w:line="240" w:lineRule="auto"/>
        <w:ind w:left="0" w:right="0" w:firstLine="0"/>
        <w:jc w:val="center"/>
        <w:textAlignment w:val="auto"/>
        <w:rPr>
          <w:rFonts w:ascii="隶书" w:hAnsi="华文中宋" w:eastAsia="隶书"/>
          <w:b/>
          <w:bCs/>
          <w:spacing w:val="0"/>
          <w:sz w:val="36"/>
          <w:szCs w:val="36"/>
        </w:rPr>
      </w:pPr>
      <w:r>
        <w:rPr>
          <w:rFonts w:hint="eastAsia" w:ascii="宋体" w:hAnsi="宋体" w:cs="Times New Roman"/>
          <w:b/>
          <w:sz w:val="36"/>
          <w:szCs w:val="36"/>
          <w:lang w:eastAsia="zh-CN"/>
        </w:rPr>
        <w:t>2026年镇巴县小洋镇毛垭村经济合作社果蔬保鲜储藏库建设项目</w:t>
      </w:r>
      <w:r>
        <w:rPr>
          <w:rFonts w:hint="eastAsia" w:ascii="宋体" w:hAnsi="宋体" w:eastAsia="宋体" w:cs="宋体"/>
          <w:b/>
          <w:color w:val="auto"/>
          <w:spacing w:val="0"/>
          <w:position w:val="-2"/>
          <w:sz w:val="36"/>
          <w:szCs w:val="36"/>
          <w:shd w:val="clear" w:fill="auto"/>
          <w:lang w:eastAsia="zh-CN"/>
        </w:rPr>
        <w:t>工程量清单</w:t>
      </w:r>
      <w:r>
        <w:rPr>
          <w:rFonts w:ascii="宋体" w:hAnsi="宋体" w:eastAsia="宋体" w:cs="宋体"/>
          <w:b/>
          <w:color w:val="auto"/>
          <w:spacing w:val="0"/>
          <w:position w:val="-2"/>
          <w:sz w:val="36"/>
          <w:szCs w:val="36"/>
          <w:shd w:val="clear" w:fill="auto"/>
        </w:rPr>
        <w:t>编制说明</w:t>
      </w:r>
    </w:p>
    <w:p w14:paraId="480FE5EC">
      <w:pPr>
        <w:keepNext w:val="0"/>
        <w:keepLines w:val="0"/>
        <w:pageBreakBefore w:val="0"/>
        <w:widowControl w:val="0"/>
        <w:kinsoku/>
        <w:wordWrap/>
        <w:overflowPunct/>
        <w:topLinePunct w:val="0"/>
        <w:bidi w:val="0"/>
        <w:snapToGrid/>
        <w:spacing w:line="500" w:lineRule="exact"/>
        <w:textAlignment w:val="auto"/>
        <w:rPr>
          <w:rFonts w:hint="eastAsia" w:ascii="宋体" w:hAnsi="宋体" w:eastAsia="宋体" w:cs="宋体"/>
          <w:b/>
          <w:bCs/>
          <w:kern w:val="0"/>
          <w:sz w:val="27"/>
          <w:szCs w:val="27"/>
        </w:rPr>
      </w:pPr>
      <w:r>
        <w:rPr>
          <w:rFonts w:hint="eastAsia" w:ascii="宋体" w:hAnsi="宋体" w:eastAsia="宋体" w:cs="宋体"/>
          <w:b/>
          <w:color w:val="auto"/>
          <w:spacing w:val="0"/>
          <w:position w:val="-1"/>
          <w:sz w:val="27"/>
          <w:szCs w:val="27"/>
          <w:shd w:val="clear" w:fill="auto"/>
          <w:lang w:val="en-US" w:eastAsia="zh-CN"/>
        </w:rPr>
        <w:t>镇巴县小洋镇人民政府</w:t>
      </w:r>
      <w:r>
        <w:rPr>
          <w:rFonts w:hint="eastAsia" w:ascii="宋体" w:hAnsi="宋体" w:eastAsia="宋体" w:cs="宋体"/>
          <w:b/>
          <w:bCs/>
          <w:sz w:val="27"/>
          <w:szCs w:val="27"/>
        </w:rPr>
        <w:t>：</w:t>
      </w:r>
    </w:p>
    <w:p w14:paraId="5C28D5F1">
      <w:pPr>
        <w:pStyle w:val="2"/>
        <w:keepNext w:val="0"/>
        <w:keepLines w:val="0"/>
        <w:pageBreakBefore w:val="0"/>
        <w:widowControl w:val="0"/>
        <w:kinsoku/>
        <w:wordWrap/>
        <w:overflowPunct/>
        <w:topLinePunct w:val="0"/>
        <w:bidi w:val="0"/>
        <w:snapToGrid/>
        <w:spacing w:line="500" w:lineRule="exact"/>
        <w:ind w:leftChars="0" w:firstLine="500" w:firstLineChars="200"/>
        <w:textAlignment w:val="auto"/>
        <w:rPr>
          <w:rFonts w:ascii="宋体" w:hAnsi="宋体" w:eastAsia="宋体" w:cs="宋体"/>
          <w:b/>
          <w:color w:val="auto"/>
          <w:spacing w:val="0"/>
          <w:position w:val="-2"/>
          <w:sz w:val="24"/>
          <w:szCs w:val="24"/>
          <w:shd w:val="clear" w:fill="auto"/>
        </w:rPr>
      </w:pPr>
      <w:r>
        <w:rPr>
          <w:rFonts w:ascii="宋体" w:hAnsi="宋体" w:eastAsia="宋体"/>
          <w:sz w:val="24"/>
          <w:szCs w:val="24"/>
        </w:rPr>
        <w:t>我公司受您单位委托，</w:t>
      </w:r>
      <w:r>
        <w:rPr>
          <w:rFonts w:ascii="宋体" w:hAnsi="华文中宋" w:eastAsia="宋体"/>
          <w:spacing w:val="0"/>
          <w:sz w:val="24"/>
          <w:szCs w:val="24"/>
        </w:rPr>
        <w:t>对你单位拟建的“</w:t>
      </w:r>
      <w:r>
        <w:rPr>
          <w:rFonts w:hint="eastAsia" w:ascii="宋体" w:hAnsi="宋体" w:eastAsia="宋体"/>
          <w:sz w:val="24"/>
          <w:szCs w:val="24"/>
          <w:lang w:eastAsia="zh-CN"/>
        </w:rPr>
        <w:t>2026年镇巴县小洋镇毛垭村经济合作社果蔬保鲜储藏库建设项目</w:t>
      </w:r>
      <w:r>
        <w:rPr>
          <w:rFonts w:hint="eastAsia" w:ascii="宋体" w:hAnsi="宋体" w:eastAsia="宋体"/>
          <w:sz w:val="24"/>
          <w:szCs w:val="24"/>
          <w:lang w:val="en-US" w:eastAsia="zh-CN"/>
        </w:rPr>
        <w:t>”</w:t>
      </w:r>
      <w:r>
        <w:rPr>
          <w:rFonts w:ascii="宋体" w:hAnsi="宋体" w:eastAsia="宋体"/>
          <w:sz w:val="24"/>
          <w:szCs w:val="24"/>
        </w:rPr>
        <w:t>依据国家造价政策编制了</w:t>
      </w:r>
      <w:r>
        <w:rPr>
          <w:rFonts w:hint="eastAsia" w:ascii="宋体" w:hAnsi="宋体" w:eastAsia="宋体" w:cs="宋体"/>
          <w:b w:val="0"/>
          <w:bCs/>
          <w:color w:val="auto"/>
          <w:spacing w:val="0"/>
          <w:position w:val="-2"/>
          <w:sz w:val="24"/>
          <w:szCs w:val="24"/>
          <w:shd w:val="clear" w:fill="auto"/>
          <w:lang w:eastAsia="zh-CN"/>
        </w:rPr>
        <w:t>工程量清单</w:t>
      </w:r>
      <w:r>
        <w:rPr>
          <w:rFonts w:ascii="宋体" w:hAnsi="宋体" w:eastAsia="宋体"/>
          <w:sz w:val="24"/>
          <w:szCs w:val="24"/>
        </w:rPr>
        <w:t>，现将编制情况说明如下：</w:t>
      </w:r>
    </w:p>
    <w:p w14:paraId="6603B523">
      <w:pPr>
        <w:keepNext w:val="0"/>
        <w:keepLines w:val="0"/>
        <w:pageBreakBefore w:val="0"/>
        <w:widowControl w:val="0"/>
        <w:kinsoku/>
        <w:wordWrap/>
        <w:overflowPunct/>
        <w:topLinePunct w:val="0"/>
        <w:bidi w:val="0"/>
        <w:snapToGrid/>
        <w:spacing w:before="0" w:after="0" w:line="500" w:lineRule="exact"/>
        <w:ind w:right="178"/>
        <w:jc w:val="both"/>
        <w:textAlignment w:val="auto"/>
        <w:rPr>
          <w:rFonts w:ascii="宋体" w:hAnsi="宋体" w:eastAsia="宋体" w:cs="宋体"/>
          <w:b/>
          <w:color w:val="auto"/>
          <w:spacing w:val="0"/>
          <w:position w:val="-1"/>
          <w:sz w:val="28"/>
          <w:szCs w:val="22"/>
          <w:shd w:val="clear" w:fill="auto"/>
        </w:rPr>
      </w:pPr>
      <w:r>
        <w:rPr>
          <w:rFonts w:hint="eastAsia" w:ascii="宋体" w:hAnsi="宋体" w:eastAsia="宋体" w:cs="宋体"/>
          <w:b/>
          <w:color w:val="auto"/>
          <w:spacing w:val="0"/>
          <w:position w:val="-1"/>
          <w:sz w:val="28"/>
          <w:szCs w:val="22"/>
          <w:shd w:val="clear" w:fill="auto"/>
          <w:lang w:val="en-US" w:eastAsia="zh-CN"/>
        </w:rPr>
        <w:t>一</w:t>
      </w:r>
      <w:r>
        <w:rPr>
          <w:rFonts w:ascii="宋体" w:hAnsi="宋体" w:eastAsia="宋体" w:cs="宋体"/>
          <w:b/>
          <w:color w:val="auto"/>
          <w:spacing w:val="0"/>
          <w:position w:val="-1"/>
          <w:sz w:val="28"/>
          <w:szCs w:val="22"/>
          <w:shd w:val="clear" w:fill="auto"/>
        </w:rPr>
        <w:t>、工程概况</w:t>
      </w:r>
    </w:p>
    <w:p w14:paraId="3C2C0CBC">
      <w:pPr>
        <w:keepNext w:val="0"/>
        <w:keepLines w:val="0"/>
        <w:pageBreakBefore w:val="0"/>
        <w:widowControl w:val="0"/>
        <w:kinsoku/>
        <w:wordWrap/>
        <w:overflowPunct/>
        <w:topLinePunct w:val="0"/>
        <w:bidi w:val="0"/>
        <w:snapToGrid/>
        <w:spacing w:before="0" w:after="0" w:line="500" w:lineRule="exact"/>
        <w:ind w:right="0" w:firstLine="750" w:firstLineChars="300"/>
        <w:jc w:val="both"/>
        <w:textAlignment w:val="auto"/>
        <w:rPr>
          <w:rFonts w:hint="eastAsia" w:ascii="宋体" w:hAnsi="宋体" w:eastAsia="宋体"/>
          <w:sz w:val="24"/>
          <w:szCs w:val="24"/>
          <w:lang w:val="en-US" w:eastAsia="zh-CN"/>
        </w:rPr>
      </w:pPr>
      <w:r>
        <w:rPr>
          <w:rFonts w:hint="eastAsia" w:ascii="宋体" w:hAnsi="宋体" w:eastAsia="宋体" w:cstheme="minorBidi"/>
          <w:spacing w:val="5"/>
          <w:kern w:val="0"/>
          <w:sz w:val="24"/>
          <w:szCs w:val="24"/>
          <w:lang w:val="en-US" w:eastAsia="zh-CN"/>
        </w:rPr>
        <w:t>建设保鲜储藏库180立方米，新建钢架结构厂房100平米，完善水、电等相关配套设施建设。</w:t>
      </w:r>
      <w:bookmarkStart w:id="0" w:name="_GoBack"/>
      <w:bookmarkEnd w:id="0"/>
    </w:p>
    <w:p w14:paraId="449673F1">
      <w:pPr>
        <w:keepNext w:val="0"/>
        <w:keepLines w:val="0"/>
        <w:pageBreakBefore w:val="0"/>
        <w:widowControl w:val="0"/>
        <w:kinsoku/>
        <w:wordWrap/>
        <w:overflowPunct/>
        <w:topLinePunct w:val="0"/>
        <w:bidi w:val="0"/>
        <w:snapToGrid/>
        <w:spacing w:before="0" w:after="0" w:line="500" w:lineRule="exact"/>
        <w:ind w:right="0"/>
        <w:jc w:val="both"/>
        <w:textAlignment w:val="auto"/>
        <w:rPr>
          <w:rFonts w:hint="eastAsia" w:ascii="宋体" w:hAnsi="宋体" w:eastAsia="宋体" w:cs="宋体"/>
          <w:b/>
          <w:color w:val="auto"/>
          <w:spacing w:val="0"/>
          <w:position w:val="0"/>
          <w:sz w:val="28"/>
          <w:szCs w:val="22"/>
          <w:shd w:val="clear" w:fill="auto"/>
          <w:lang w:eastAsia="zh-CN"/>
        </w:rPr>
      </w:pPr>
      <w:r>
        <w:rPr>
          <w:rFonts w:hint="eastAsia" w:ascii="宋体" w:hAnsi="宋体" w:eastAsia="宋体" w:cs="宋体"/>
          <w:b/>
          <w:color w:val="auto"/>
          <w:spacing w:val="0"/>
          <w:position w:val="0"/>
          <w:sz w:val="28"/>
          <w:szCs w:val="22"/>
          <w:shd w:val="clear" w:fill="auto"/>
          <w:lang w:val="en-US" w:eastAsia="zh-CN"/>
        </w:rPr>
        <w:t>二</w:t>
      </w:r>
      <w:r>
        <w:rPr>
          <w:rFonts w:ascii="宋体" w:hAnsi="宋体" w:eastAsia="宋体" w:cs="宋体"/>
          <w:b/>
          <w:color w:val="auto"/>
          <w:spacing w:val="0"/>
          <w:position w:val="0"/>
          <w:sz w:val="28"/>
          <w:szCs w:val="22"/>
          <w:shd w:val="clear" w:fill="auto"/>
        </w:rPr>
        <w:t>、编制</w:t>
      </w:r>
      <w:r>
        <w:rPr>
          <w:rFonts w:hint="eastAsia" w:ascii="宋体" w:hAnsi="宋体" w:eastAsia="宋体" w:cs="宋体"/>
          <w:b/>
          <w:color w:val="auto"/>
          <w:spacing w:val="0"/>
          <w:position w:val="0"/>
          <w:sz w:val="28"/>
          <w:szCs w:val="22"/>
          <w:shd w:val="clear" w:fill="auto"/>
          <w:lang w:eastAsia="zh-CN"/>
        </w:rPr>
        <w:t>依据</w:t>
      </w:r>
    </w:p>
    <w:p w14:paraId="58277DED">
      <w:pPr>
        <w:snapToGrid w:val="0"/>
        <w:spacing w:line="600" w:lineRule="exact"/>
        <w:ind w:firstLine="600" w:firstLineChars="250"/>
        <w:jc w:val="left"/>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sz w:val="24"/>
          <w:szCs w:val="24"/>
          <w:lang w:eastAsia="zh-CN"/>
        </w:rPr>
        <w:t>2026年镇巴县小洋镇毛垭村经济合作社果蔬保鲜储藏库建设项目</w:t>
      </w:r>
      <w:r>
        <w:rPr>
          <w:rFonts w:hint="eastAsia" w:ascii="宋体" w:hAnsi="宋体" w:eastAsia="宋体" w:cs="宋体"/>
          <w:sz w:val="24"/>
          <w:szCs w:val="24"/>
          <w:lang w:eastAsia="zh-CN"/>
        </w:rPr>
        <w:t>施工图纸、</w:t>
      </w:r>
      <w:r>
        <w:rPr>
          <w:rFonts w:hint="eastAsia" w:ascii="宋体" w:hAnsi="宋体" w:eastAsia="宋体"/>
          <w:sz w:val="24"/>
          <w:szCs w:val="24"/>
          <w:lang w:eastAsia="zh-CN"/>
        </w:rPr>
        <w:t>2026年镇巴县小洋镇毛垭村经济合作社果蔬保鲜储藏库建设项目</w:t>
      </w:r>
      <w:r>
        <w:rPr>
          <w:rFonts w:hint="eastAsia" w:ascii="宋体" w:hAnsi="宋体" w:eastAsia="宋体" w:cs="宋体"/>
          <w:sz w:val="24"/>
          <w:szCs w:val="24"/>
          <w:lang w:eastAsia="zh-CN"/>
        </w:rPr>
        <w:t>图纸问题说明单、2026年镇巴县小洋镇毛垭村经济合作社果蔬保鲜储藏库建设项目图纸修改说明单；</w:t>
      </w:r>
    </w:p>
    <w:p w14:paraId="7CA5D65E">
      <w:pPr>
        <w:snapToGrid w:val="0"/>
        <w:spacing w:line="600" w:lineRule="exact"/>
        <w:ind w:firstLine="600" w:firstLineChars="25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本工程招标最高限价编制范围；</w:t>
      </w:r>
    </w:p>
    <w:p w14:paraId="3FB04F1B">
      <w:pPr>
        <w:snapToGrid w:val="0"/>
        <w:spacing w:line="600" w:lineRule="exact"/>
        <w:ind w:firstLine="600" w:firstLineChars="25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陕西省房屋建筑与装饰工程消耗量定额（2025）》《陕西省安装工程消耗量定额（2025）》《陕西省市政工程消耗量定额（2025）》《陕西省城市地下综合管廊工程消耗量定额（2025）》《陕西省园林绿化工程消耗量定额（2025）》以及《陕西省绿色建筑工程消耗量定额（2025）》及配套的相关文件计价；</w:t>
      </w:r>
    </w:p>
    <w:p w14:paraId="53948690">
      <w:pPr>
        <w:snapToGrid w:val="0"/>
        <w:spacing w:line="600" w:lineRule="exact"/>
        <w:ind w:firstLine="600" w:firstLineChars="25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《陕西省住房和城乡建设厅关于印发2025陕西省建设工程费用规则等计价依据的通知》（陕建管发〔2025〕10号）文件计算。</w:t>
      </w:r>
    </w:p>
    <w:p w14:paraId="31B8F922">
      <w:pPr>
        <w:pStyle w:val="2"/>
        <w:keepNext w:val="0"/>
        <w:keepLines w:val="0"/>
        <w:pageBreakBefore w:val="0"/>
        <w:widowControl w:val="0"/>
        <w:kinsoku/>
        <w:wordWrap/>
        <w:overflowPunct/>
        <w:topLinePunct w:val="0"/>
        <w:bidi w:val="0"/>
        <w:snapToGrid/>
        <w:spacing w:line="500" w:lineRule="exact"/>
        <w:ind w:left="0" w:leftChars="0" w:firstLine="0" w:firstLineChars="0"/>
        <w:textAlignment w:val="auto"/>
        <w:rPr>
          <w:rFonts w:hint="eastAsia" w:ascii="宋体" w:hAnsi="宋体" w:eastAsia="宋体"/>
          <w:b/>
          <w:bCs/>
          <w:sz w:val="28"/>
          <w:szCs w:val="28"/>
          <w:lang w:val="en-US" w:eastAsia="zh-CN"/>
        </w:rPr>
      </w:pPr>
      <w:r>
        <w:rPr>
          <w:rFonts w:hint="eastAsia" w:ascii="宋体" w:hAnsi="宋体" w:eastAsia="宋体"/>
          <w:b/>
          <w:bCs/>
          <w:sz w:val="28"/>
          <w:szCs w:val="28"/>
          <w:lang w:val="en-US" w:eastAsia="zh-CN"/>
        </w:rPr>
        <w:t>三、计价软件</w:t>
      </w:r>
    </w:p>
    <w:p w14:paraId="11F93FFE">
      <w:pPr>
        <w:pStyle w:val="2"/>
        <w:keepNext w:val="0"/>
        <w:keepLines w:val="0"/>
        <w:pageBreakBefore w:val="0"/>
        <w:widowControl w:val="0"/>
        <w:kinsoku/>
        <w:wordWrap/>
        <w:overflowPunct/>
        <w:topLinePunct w:val="0"/>
        <w:bidi w:val="0"/>
        <w:snapToGrid/>
        <w:spacing w:line="500" w:lineRule="exact"/>
        <w:ind w:left="0" w:leftChars="0" w:firstLine="50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pacing w:val="0"/>
          <w:kern w:val="0"/>
          <w:sz w:val="24"/>
          <w:szCs w:val="24"/>
          <w:lang w:val="en-US" w:eastAsia="zh-CN"/>
        </w:rPr>
        <w:t>广联达计价软件GCCP7.0（版本号7.5000.23.2）。</w:t>
      </w:r>
    </w:p>
    <w:p w14:paraId="0DC8680B">
      <w:pPr>
        <w:keepNext w:val="0"/>
        <w:keepLines w:val="0"/>
        <w:pageBreakBefore w:val="0"/>
        <w:widowControl w:val="0"/>
        <w:numPr>
          <w:ilvl w:val="0"/>
          <w:numId w:val="0"/>
        </w:numPr>
        <w:kinsoku/>
        <w:wordWrap/>
        <w:overflowPunct/>
        <w:topLinePunct w:val="0"/>
        <w:bidi w:val="0"/>
        <w:snapToGrid/>
        <w:spacing w:line="500" w:lineRule="exact"/>
        <w:textAlignment w:val="auto"/>
        <w:rPr>
          <w:rFonts w:hint="eastAsia" w:ascii="宋体" w:hAnsi="华文中宋" w:eastAsia="宋体"/>
          <w:b/>
          <w:bCs/>
          <w:spacing w:val="0"/>
          <w:sz w:val="28"/>
          <w:lang w:val="en-US" w:eastAsia="zh-CN"/>
        </w:rPr>
      </w:pPr>
    </w:p>
    <w:p w14:paraId="59F8C4FE">
      <w:pPr>
        <w:keepNext w:val="0"/>
        <w:keepLines w:val="0"/>
        <w:pageBreakBefore w:val="0"/>
        <w:widowControl w:val="0"/>
        <w:numPr>
          <w:ilvl w:val="0"/>
          <w:numId w:val="0"/>
        </w:numPr>
        <w:kinsoku/>
        <w:wordWrap/>
        <w:overflowPunct/>
        <w:topLinePunct w:val="0"/>
        <w:bidi w:val="0"/>
        <w:snapToGrid/>
        <w:spacing w:line="500" w:lineRule="exact"/>
        <w:textAlignment w:val="auto"/>
        <w:rPr>
          <w:rFonts w:hint="eastAsia" w:ascii="宋体" w:hAnsi="华文中宋" w:eastAsia="宋体"/>
          <w:b/>
          <w:bCs/>
          <w:spacing w:val="0"/>
          <w:sz w:val="28"/>
          <w:lang w:val="en-US" w:eastAsia="zh-CN"/>
        </w:rPr>
      </w:pPr>
      <w:r>
        <w:rPr>
          <w:rFonts w:hint="eastAsia" w:ascii="宋体" w:hAnsi="华文中宋" w:eastAsia="宋体"/>
          <w:b/>
          <w:bCs/>
          <w:spacing w:val="0"/>
          <w:sz w:val="28"/>
          <w:lang w:val="en-US" w:eastAsia="zh-CN"/>
        </w:rPr>
        <w:t>四、相关问题说明</w:t>
      </w:r>
    </w:p>
    <w:p w14:paraId="3B6979BB">
      <w:pPr>
        <w:pStyle w:val="2"/>
        <w:keepNext w:val="0"/>
        <w:keepLines w:val="0"/>
        <w:pageBreakBefore w:val="0"/>
        <w:widowControl w:val="0"/>
        <w:kinsoku/>
        <w:wordWrap/>
        <w:overflowPunct/>
        <w:topLinePunct w:val="0"/>
        <w:bidi w:val="0"/>
        <w:snapToGrid/>
        <w:spacing w:line="500" w:lineRule="exact"/>
        <w:ind w:leftChars="0" w:firstLine="500" w:firstLineChars="200"/>
        <w:textAlignment w:val="auto"/>
        <w:rPr>
          <w:rFonts w:hint="eastAsia" w:ascii="宋体" w:hAnsi="宋体" w:eastAsia="宋体" w:cstheme="minorBidi"/>
          <w:spacing w:val="0"/>
          <w:kern w:val="0"/>
          <w:sz w:val="24"/>
          <w:szCs w:val="24"/>
          <w:lang w:val="en-US" w:eastAsia="zh-CN"/>
        </w:rPr>
      </w:pPr>
      <w:r>
        <w:rPr>
          <w:rFonts w:hint="eastAsia" w:ascii="宋体" w:hAnsi="宋体" w:eastAsia="宋体"/>
          <w:sz w:val="24"/>
          <w:szCs w:val="24"/>
          <w:lang w:val="en-US" w:eastAsia="zh-CN"/>
        </w:rPr>
        <w:t>1、</w:t>
      </w:r>
      <w:r>
        <w:rPr>
          <w:rFonts w:hint="eastAsia" w:ascii="宋体" w:hAnsi="宋体" w:eastAsia="宋体" w:cstheme="minorBidi"/>
          <w:spacing w:val="0"/>
          <w:kern w:val="0"/>
          <w:sz w:val="24"/>
          <w:szCs w:val="24"/>
          <w:lang w:val="en-US" w:eastAsia="zh-CN"/>
        </w:rPr>
        <w:t>保鲜库暂估价：40000元/项；</w:t>
      </w:r>
    </w:p>
    <w:p w14:paraId="7106F30C">
      <w:pPr>
        <w:pStyle w:val="2"/>
        <w:keepNext w:val="0"/>
        <w:keepLines w:val="0"/>
        <w:pageBreakBefore w:val="0"/>
        <w:widowControl w:val="0"/>
        <w:kinsoku/>
        <w:wordWrap/>
        <w:overflowPunct/>
        <w:topLinePunct w:val="0"/>
        <w:bidi w:val="0"/>
        <w:snapToGrid/>
        <w:spacing w:line="500" w:lineRule="exact"/>
        <w:ind w:left="0" w:leftChars="0" w:firstLine="0" w:firstLineChars="0"/>
        <w:textAlignment w:val="auto"/>
        <w:rPr>
          <w:rFonts w:hint="eastAsia" w:ascii="宋体" w:hAnsi="宋体" w:cs="宋体" w:eastAsiaTheme="minorEastAsia"/>
          <w:b/>
          <w:color w:val="auto"/>
          <w:spacing w:val="0"/>
          <w:position w:val="0"/>
          <w:sz w:val="28"/>
          <w:shd w:val="clear" w:fill="auto"/>
          <w:lang w:val="en-US" w:eastAsia="zh-CN"/>
        </w:rPr>
      </w:pPr>
      <w:r>
        <w:rPr>
          <w:rFonts w:hint="eastAsia" w:ascii="宋体" w:hAnsi="华文中宋" w:eastAsia="宋体"/>
          <w:b/>
          <w:bCs/>
          <w:spacing w:val="0"/>
          <w:sz w:val="28"/>
          <w:lang w:val="en-US" w:eastAsia="zh-CN"/>
        </w:rPr>
        <w:t>五、</w:t>
      </w:r>
      <w:r>
        <w:rPr>
          <w:rFonts w:hint="eastAsia" w:ascii="宋体" w:hAnsi="宋体"/>
          <w:b/>
          <w:sz w:val="28"/>
          <w:szCs w:val="28"/>
        </w:rPr>
        <w:t>如对</w:t>
      </w:r>
      <w:r>
        <w:rPr>
          <w:rFonts w:hint="eastAsia" w:ascii="宋体" w:hAnsi="宋体"/>
          <w:b/>
          <w:sz w:val="28"/>
          <w:szCs w:val="28"/>
          <w:lang w:val="en-US" w:eastAsia="zh-CN"/>
        </w:rPr>
        <w:t>本预算</w:t>
      </w:r>
      <w:r>
        <w:rPr>
          <w:rFonts w:hint="eastAsia" w:ascii="宋体" w:hAnsi="宋体"/>
          <w:b/>
          <w:sz w:val="28"/>
          <w:szCs w:val="28"/>
        </w:rPr>
        <w:t>有疑问，请与我公司</w:t>
      </w:r>
      <w:r>
        <w:rPr>
          <w:rFonts w:hint="eastAsia" w:ascii="宋体" w:hAnsi="宋体"/>
          <w:b/>
          <w:sz w:val="28"/>
          <w:szCs w:val="28"/>
          <w:lang w:val="en-US" w:eastAsia="zh-CN"/>
        </w:rPr>
        <w:t>编制人员</w:t>
      </w:r>
      <w:r>
        <w:rPr>
          <w:rFonts w:hint="eastAsia" w:ascii="宋体" w:hAnsi="宋体"/>
          <w:b/>
          <w:sz w:val="28"/>
          <w:szCs w:val="28"/>
        </w:rPr>
        <w:t>联系</w:t>
      </w:r>
      <w:r>
        <w:rPr>
          <w:rFonts w:hint="eastAsia" w:ascii="宋体" w:hAnsi="宋体"/>
          <w:b/>
          <w:sz w:val="28"/>
          <w:szCs w:val="28"/>
          <w:lang w:eastAsia="zh-CN"/>
        </w:rPr>
        <w:t>。</w:t>
      </w:r>
    </w:p>
    <w:p w14:paraId="5C1653F9">
      <w:pPr>
        <w:keepNext w:val="0"/>
        <w:keepLines w:val="0"/>
        <w:pageBreakBefore w:val="0"/>
        <w:widowControl w:val="0"/>
        <w:kinsoku/>
        <w:wordWrap/>
        <w:overflowPunct/>
        <w:topLinePunct w:val="0"/>
        <w:bidi w:val="0"/>
        <w:snapToGrid/>
        <w:spacing w:before="0" w:after="0" w:line="360" w:lineRule="auto"/>
        <w:ind w:right="178"/>
        <w:jc w:val="both"/>
        <w:textAlignment w:val="auto"/>
        <w:rPr>
          <w:rFonts w:hint="eastAsia" w:ascii="宋体" w:hAnsi="宋体" w:eastAsia="宋体" w:cs="宋体"/>
          <w:b/>
          <w:color w:val="auto"/>
          <w:spacing w:val="0"/>
          <w:position w:val="0"/>
          <w:sz w:val="28"/>
          <w:shd w:val="clear" w:fill="auto"/>
          <w:lang w:val="en-US" w:eastAsia="zh-CN"/>
        </w:rPr>
      </w:pPr>
    </w:p>
    <w:p w14:paraId="3B77616B">
      <w:pPr>
        <w:keepNext w:val="0"/>
        <w:keepLines w:val="0"/>
        <w:pageBreakBefore w:val="0"/>
        <w:widowControl w:val="0"/>
        <w:kinsoku/>
        <w:wordWrap/>
        <w:overflowPunct/>
        <w:topLinePunct w:val="0"/>
        <w:bidi w:val="0"/>
        <w:snapToGrid/>
        <w:spacing w:before="0" w:after="0" w:line="360" w:lineRule="auto"/>
        <w:ind w:right="178"/>
        <w:jc w:val="both"/>
        <w:textAlignment w:val="auto"/>
        <w:rPr>
          <w:rFonts w:hint="eastAsia" w:ascii="宋体" w:hAnsi="宋体" w:eastAsia="宋体" w:cs="宋体"/>
          <w:b/>
          <w:color w:val="auto"/>
          <w:spacing w:val="0"/>
          <w:position w:val="0"/>
          <w:sz w:val="28"/>
          <w:shd w:val="clear" w:fill="auto"/>
          <w:lang w:val="en-US" w:eastAsia="zh-CN"/>
        </w:rPr>
      </w:pPr>
    </w:p>
    <w:p w14:paraId="611082D0">
      <w:pPr>
        <w:keepNext w:val="0"/>
        <w:keepLines w:val="0"/>
        <w:pageBreakBefore w:val="0"/>
        <w:widowControl w:val="0"/>
        <w:kinsoku/>
        <w:wordWrap/>
        <w:overflowPunct/>
        <w:topLinePunct w:val="0"/>
        <w:bidi w:val="0"/>
        <w:snapToGrid/>
        <w:spacing w:before="0" w:after="0" w:line="360" w:lineRule="auto"/>
        <w:ind w:right="178"/>
        <w:jc w:val="both"/>
        <w:textAlignment w:val="auto"/>
        <w:rPr>
          <w:rFonts w:hint="eastAsia" w:ascii="宋体" w:hAnsi="宋体" w:eastAsia="宋体" w:cs="宋体"/>
          <w:b/>
          <w:color w:val="auto"/>
          <w:spacing w:val="0"/>
          <w:position w:val="0"/>
          <w:sz w:val="28"/>
          <w:shd w:val="clear" w:fill="auto"/>
          <w:lang w:val="en-US" w:eastAsia="zh-CN"/>
        </w:rPr>
      </w:pPr>
    </w:p>
    <w:p w14:paraId="6D8E92E0">
      <w:pPr>
        <w:keepNext w:val="0"/>
        <w:keepLines w:val="0"/>
        <w:pageBreakBefore w:val="0"/>
        <w:widowControl w:val="0"/>
        <w:kinsoku/>
        <w:wordWrap/>
        <w:overflowPunct/>
        <w:topLinePunct w:val="0"/>
        <w:bidi w:val="0"/>
        <w:snapToGrid/>
        <w:spacing w:before="0" w:after="0" w:line="360" w:lineRule="auto"/>
        <w:ind w:right="178"/>
        <w:jc w:val="both"/>
        <w:textAlignment w:val="auto"/>
        <w:rPr>
          <w:rFonts w:hint="eastAsia" w:ascii="宋体" w:hAnsi="宋体" w:eastAsia="宋体" w:cs="宋体"/>
          <w:b/>
          <w:color w:val="auto"/>
          <w:spacing w:val="0"/>
          <w:position w:val="0"/>
          <w:sz w:val="28"/>
          <w:shd w:val="clear" w:fill="auto"/>
          <w:lang w:val="en-US" w:eastAsia="zh-CN"/>
        </w:rPr>
      </w:pPr>
    </w:p>
    <w:p w14:paraId="5FB512D6">
      <w:pPr>
        <w:keepNext w:val="0"/>
        <w:keepLines w:val="0"/>
        <w:pageBreakBefore w:val="0"/>
        <w:widowControl w:val="0"/>
        <w:kinsoku/>
        <w:wordWrap/>
        <w:overflowPunct/>
        <w:topLinePunct w:val="0"/>
        <w:bidi w:val="0"/>
        <w:snapToGrid/>
        <w:spacing w:before="0" w:after="0" w:line="360" w:lineRule="auto"/>
        <w:ind w:right="178"/>
        <w:jc w:val="both"/>
        <w:textAlignment w:val="auto"/>
        <w:rPr>
          <w:rFonts w:hint="eastAsia" w:ascii="宋体" w:hAnsi="宋体" w:eastAsia="宋体" w:cs="宋体"/>
          <w:b/>
          <w:color w:val="auto"/>
          <w:spacing w:val="0"/>
          <w:position w:val="0"/>
          <w:sz w:val="28"/>
          <w:shd w:val="clear" w:fill="auto"/>
          <w:lang w:val="en-US" w:eastAsia="zh-CN"/>
        </w:rPr>
      </w:pPr>
    </w:p>
    <w:p w14:paraId="09C100A5">
      <w:pPr>
        <w:pStyle w:val="2"/>
        <w:keepNext w:val="0"/>
        <w:keepLines w:val="0"/>
        <w:pageBreakBefore w:val="0"/>
        <w:widowControl w:val="0"/>
        <w:kinsoku/>
        <w:wordWrap/>
        <w:overflowPunct/>
        <w:topLinePunct w:val="0"/>
        <w:bidi w:val="0"/>
        <w:snapToGrid/>
        <w:spacing w:line="500" w:lineRule="exact"/>
        <w:ind w:leftChars="0" w:firstLine="560" w:firstLineChars="200"/>
        <w:textAlignment w:val="auto"/>
        <w:rPr>
          <w:rFonts w:hint="eastAsia" w:ascii="宋体" w:hAnsi="宋体" w:eastAsia="宋体"/>
          <w:sz w:val="28"/>
          <w:szCs w:val="28"/>
          <w:lang w:val="en-US" w:eastAsia="zh-CN"/>
        </w:rPr>
      </w:pPr>
      <w:r>
        <w:rPr>
          <w:rFonts w:hint="eastAsia" w:ascii="宋体" w:hAnsi="华文中宋" w:eastAsia="宋体"/>
          <w:spacing w:val="0"/>
          <w:sz w:val="28"/>
          <w:lang w:val="en-US" w:eastAsia="zh-CN"/>
        </w:rPr>
        <w:t xml:space="preserve">                        </w:t>
      </w:r>
      <w:r>
        <w:rPr>
          <w:rFonts w:hint="eastAsia" w:ascii="宋体" w:hAnsi="华文中宋" w:eastAsia="宋体"/>
          <w:spacing w:val="0"/>
          <w:sz w:val="32"/>
          <w:szCs w:val="36"/>
          <w:lang w:val="en-US" w:eastAsia="zh-CN"/>
        </w:rPr>
        <w:t xml:space="preserve"> </w:t>
      </w:r>
      <w:r>
        <w:rPr>
          <w:rFonts w:hint="eastAsia" w:ascii="宋体" w:hAnsi="华文中宋" w:eastAsia="宋体"/>
          <w:b w:val="0"/>
          <w:bCs w:val="0"/>
          <w:spacing w:val="0"/>
          <w:sz w:val="28"/>
          <w:szCs w:val="32"/>
          <w:u w:val="none"/>
          <w:lang w:val="en-US" w:eastAsia="zh-CN"/>
        </w:rPr>
        <w:t xml:space="preserve"> </w:t>
      </w:r>
      <w:r>
        <w:rPr>
          <w:rFonts w:hint="eastAsia" w:asciiTheme="majorEastAsia" w:hAnsiTheme="majorEastAsia" w:eastAsiaTheme="majorEastAsia" w:cstheme="majorEastAsia"/>
          <w:b w:val="0"/>
          <w:bCs w:val="0"/>
          <w:sz w:val="28"/>
          <w:szCs w:val="28"/>
          <w:highlight w:val="none"/>
          <w:u w:val="none"/>
          <w:lang w:val="en-US" w:eastAsia="zh-CN"/>
        </w:rPr>
        <w:t>陕西瑞珂工程咨询有限责任公司</w:t>
      </w:r>
    </w:p>
    <w:p w14:paraId="0F76413F">
      <w:pPr>
        <w:pStyle w:val="2"/>
        <w:keepNext w:val="0"/>
        <w:keepLines w:val="0"/>
        <w:pageBreakBefore w:val="0"/>
        <w:widowControl w:val="0"/>
        <w:kinsoku/>
        <w:wordWrap/>
        <w:overflowPunct/>
        <w:topLinePunct w:val="0"/>
        <w:bidi w:val="0"/>
        <w:snapToGrid/>
        <w:spacing w:line="500" w:lineRule="exact"/>
        <w:ind w:left="0" w:leftChars="0" w:firstLine="870" w:firstLineChars="300"/>
        <w:jc w:val="both"/>
        <w:textAlignment w:val="auto"/>
        <w:rPr>
          <w:rFonts w:hint="eastAsia" w:ascii="宋体" w:hAnsi="宋体" w:eastAsia="宋体"/>
          <w:sz w:val="28"/>
          <w:szCs w:val="28"/>
          <w:highlight w:val="none"/>
          <w:lang w:eastAsia="zh-CN"/>
        </w:rPr>
      </w:pPr>
      <w:r>
        <w:rPr>
          <w:rFonts w:hint="eastAsia" w:ascii="宋体" w:hAnsi="宋体" w:eastAsia="宋体"/>
          <w:sz w:val="28"/>
          <w:szCs w:val="28"/>
          <w:lang w:val="en-US" w:eastAsia="zh-CN"/>
        </w:rPr>
        <w:t xml:space="preserve">                          </w:t>
      </w:r>
      <w:r>
        <w:rPr>
          <w:rFonts w:hint="eastAsia" w:ascii="宋体" w:hAnsi="宋体" w:eastAsia="宋体"/>
          <w:sz w:val="28"/>
          <w:szCs w:val="28"/>
          <w:highlight w:val="none"/>
          <w:lang w:val="en-US" w:eastAsia="zh-CN"/>
        </w:rPr>
        <w:t>二〇二六年五月十五日</w:t>
      </w:r>
    </w:p>
    <w:p w14:paraId="171BE153">
      <w:pPr>
        <w:pStyle w:val="2"/>
        <w:keepNext w:val="0"/>
        <w:keepLines w:val="0"/>
        <w:pageBreakBefore w:val="0"/>
        <w:widowControl w:val="0"/>
        <w:kinsoku/>
        <w:wordWrap/>
        <w:overflowPunct/>
        <w:topLinePunct w:val="0"/>
        <w:bidi w:val="0"/>
        <w:snapToGrid/>
        <w:spacing w:line="500" w:lineRule="exact"/>
        <w:ind w:leftChars="0" w:firstLine="500" w:firstLineChars="200"/>
        <w:jc w:val="center"/>
        <w:textAlignment w:val="auto"/>
        <w:rPr>
          <w:rFonts w:hint="eastAsia" w:ascii="宋体" w:hAnsi="宋体" w:eastAsia="宋体"/>
          <w:sz w:val="24"/>
          <w:szCs w:val="24"/>
          <w:highlight w:val="none"/>
          <w:lang w:eastAsia="zh-CN"/>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mOTUxMGQ1MzE5NzQzNzViMzdlNWI1OTI0YzViYWQifQ=="/>
  </w:docVars>
  <w:rsids>
    <w:rsidRoot w:val="00000000"/>
    <w:rsid w:val="00910D84"/>
    <w:rsid w:val="01007D79"/>
    <w:rsid w:val="01921312"/>
    <w:rsid w:val="0479438A"/>
    <w:rsid w:val="048C453C"/>
    <w:rsid w:val="05196351"/>
    <w:rsid w:val="061E65E2"/>
    <w:rsid w:val="06466973"/>
    <w:rsid w:val="079D7D61"/>
    <w:rsid w:val="080D3880"/>
    <w:rsid w:val="095B5883"/>
    <w:rsid w:val="0E1B0847"/>
    <w:rsid w:val="0F4E7BB0"/>
    <w:rsid w:val="0F5A54F2"/>
    <w:rsid w:val="0F8C2025"/>
    <w:rsid w:val="112D68D5"/>
    <w:rsid w:val="14727520"/>
    <w:rsid w:val="14F06226"/>
    <w:rsid w:val="15903059"/>
    <w:rsid w:val="173E0CB0"/>
    <w:rsid w:val="180B3C9F"/>
    <w:rsid w:val="1A80709A"/>
    <w:rsid w:val="1C7F024D"/>
    <w:rsid w:val="1E230F1A"/>
    <w:rsid w:val="1E3310F8"/>
    <w:rsid w:val="1EAC6CC1"/>
    <w:rsid w:val="1FFC1704"/>
    <w:rsid w:val="223C575A"/>
    <w:rsid w:val="22D2060D"/>
    <w:rsid w:val="2304749B"/>
    <w:rsid w:val="230D2E78"/>
    <w:rsid w:val="25F74E0B"/>
    <w:rsid w:val="26914468"/>
    <w:rsid w:val="273A5BE7"/>
    <w:rsid w:val="29450540"/>
    <w:rsid w:val="2B297DF0"/>
    <w:rsid w:val="2F5F1B3E"/>
    <w:rsid w:val="3377001A"/>
    <w:rsid w:val="35EB70BE"/>
    <w:rsid w:val="3724260C"/>
    <w:rsid w:val="375E4BD3"/>
    <w:rsid w:val="3B02140D"/>
    <w:rsid w:val="3B1377D7"/>
    <w:rsid w:val="3B4A5E36"/>
    <w:rsid w:val="3DBC2CDE"/>
    <w:rsid w:val="416A155C"/>
    <w:rsid w:val="426E3D23"/>
    <w:rsid w:val="47A404E6"/>
    <w:rsid w:val="4A3B5B7E"/>
    <w:rsid w:val="4A6D4F11"/>
    <w:rsid w:val="4AB31776"/>
    <w:rsid w:val="4D4810B3"/>
    <w:rsid w:val="4E4748E8"/>
    <w:rsid w:val="4E527DFA"/>
    <w:rsid w:val="539B30BC"/>
    <w:rsid w:val="567967CC"/>
    <w:rsid w:val="56D35B96"/>
    <w:rsid w:val="58380FBE"/>
    <w:rsid w:val="588E3050"/>
    <w:rsid w:val="5A165ECA"/>
    <w:rsid w:val="5ACF69B4"/>
    <w:rsid w:val="5BF01A4C"/>
    <w:rsid w:val="5CBF5F51"/>
    <w:rsid w:val="5CCD4344"/>
    <w:rsid w:val="5CCD47BD"/>
    <w:rsid w:val="5D9354D7"/>
    <w:rsid w:val="5E9877DC"/>
    <w:rsid w:val="5F4057A3"/>
    <w:rsid w:val="5F530FEF"/>
    <w:rsid w:val="62012A5F"/>
    <w:rsid w:val="6241580D"/>
    <w:rsid w:val="645173EF"/>
    <w:rsid w:val="64C67953"/>
    <w:rsid w:val="64C9529A"/>
    <w:rsid w:val="65C57B79"/>
    <w:rsid w:val="665E36B5"/>
    <w:rsid w:val="66DA76D2"/>
    <w:rsid w:val="6CC40749"/>
    <w:rsid w:val="6D454E07"/>
    <w:rsid w:val="6D6B56FA"/>
    <w:rsid w:val="70D83241"/>
    <w:rsid w:val="725B6F0D"/>
    <w:rsid w:val="74270E68"/>
    <w:rsid w:val="748B64CC"/>
    <w:rsid w:val="77C4004E"/>
    <w:rsid w:val="78847466"/>
    <w:rsid w:val="7AE766BA"/>
    <w:rsid w:val="7AEC4782"/>
    <w:rsid w:val="7C0B735A"/>
    <w:rsid w:val="7C301A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utoSpaceDE w:val="0"/>
      <w:autoSpaceDN w:val="0"/>
      <w:adjustRightInd w:val="0"/>
      <w:ind w:leftChars="194" w:hanging="43" w:hangingChars="13"/>
    </w:pPr>
    <w:rPr>
      <w:rFonts w:hint="eastAsia" w:ascii="仿宋_GB2312" w:hAnsi="华文仿宋" w:eastAsia="仿宋_GB2312"/>
      <w:spacing w:val="5"/>
      <w:kern w:val="0"/>
      <w:sz w:val="32"/>
      <w:szCs w:val="3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01"/>
    <w:basedOn w:val="5"/>
    <w:qFormat/>
    <w:uiPriority w:val="0"/>
    <w:rPr>
      <w:rFonts w:hint="eastAsia" w:ascii="宋体" w:hAnsi="宋体" w:eastAsia="宋体" w:cs="宋体"/>
      <w:b/>
      <w:color w:val="000000"/>
      <w:sz w:val="32"/>
      <w:szCs w:val="32"/>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572</Words>
  <Characters>636</Characters>
  <TotalTime>0</TotalTime>
  <ScaleCrop>false</ScaleCrop>
  <LinksUpToDate>false</LinksUpToDate>
  <CharactersWithSpaces>688</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2018-09-04T02:11:00Z</dcterms:created>
  <dc:creator>itransky-wm</dc:creator>
  <cp:lastModifiedBy>半哭半笑半失落~</cp:lastModifiedBy>
  <cp:lastPrinted>2024-09-06T01:49:00Z</cp:lastPrinted>
  <dcterms:modified xsi:type="dcterms:W3CDTF">2026-05-15T03:36:23Z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591292EFEA6F46AA9DD197009C1BA9F8</vt:lpwstr>
  </property>
  <property fmtid="{D5CDD505-2E9C-101B-9397-08002B2CF9AE}" pid="4" name="KSOTemplateDocerSaveRecord">
    <vt:lpwstr>eyJoZGlkIjoiOGZlNTllYzg2ZjE0NGM4YjM0ODU4NmI5MmQwODQ2ZGIiLCJ1c2VySWQiOiI4MzAwMjk3MzgifQ==</vt:lpwstr>
  </property>
</Properties>
</file>