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48987">
      <w:pPr>
        <w:widowControl/>
        <w:spacing w:before="100" w:beforeAutospacing="1" w:after="100" w:afterAutospacing="1" w:line="360" w:lineRule="auto"/>
        <w:rPr>
          <w:rFonts w:eastAsia="仿宋_GB2312"/>
          <w:sz w:val="24"/>
          <w:highlight w:val="none"/>
        </w:rPr>
      </w:pPr>
    </w:p>
    <w:p w14:paraId="6C740D4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27209"/>
      <w:bookmarkStart w:id="1" w:name="_Toc62194358"/>
      <w:r>
        <w:rPr>
          <w:rFonts w:ascii="Times New Roman" w:hAnsi="Times New Roman" w:eastAsia="仿宋_GB2312"/>
          <w:sz w:val="32"/>
          <w:szCs w:val="32"/>
          <w:highlight w:val="none"/>
        </w:rPr>
        <w:t>符合评分标准要求的商务文件</w:t>
      </w:r>
      <w:bookmarkEnd w:id="0"/>
      <w:bookmarkEnd w:id="1"/>
    </w:p>
    <w:p w14:paraId="0743D503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4C0D284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A7895A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4A09392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54FB4F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DB995F9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52C88F15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A25AC1C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577E6B0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FF98734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7C4803D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ECAB1F2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B16FE45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6DE7EB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56829177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65E11FC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207E127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3623C91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D9672E0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786B9F16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8CD6F9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AD160C0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68CDF13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3E56425E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480674E3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07C63374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1DB93D5D">
      <w:pPr>
        <w:pStyle w:val="3"/>
        <w:spacing w:line="360" w:lineRule="auto"/>
        <w:ind w:firstLine="0"/>
        <w:rPr>
          <w:rFonts w:hint="eastAsia" w:ascii="Times New Roman" w:eastAsia="仿宋_GB2312"/>
          <w:highlight w:val="none"/>
        </w:rPr>
      </w:pPr>
    </w:p>
    <w:p w14:paraId="62EC09D3">
      <w:pPr>
        <w:pStyle w:val="3"/>
        <w:rPr>
          <w:rFonts w:ascii="Times New Roman" w:eastAsia="仿宋_GB2312"/>
          <w:sz w:val="32"/>
          <w:szCs w:val="32"/>
          <w:highlight w:val="none"/>
        </w:rPr>
      </w:pPr>
    </w:p>
    <w:p w14:paraId="0C909D93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2" w:name="_Toc62194360"/>
      <w:bookmarkStart w:id="3" w:name="_Toc7232"/>
      <w:r>
        <w:rPr>
          <w:rFonts w:ascii="Times New Roman" w:hAnsi="Times New Roman" w:eastAsia="仿宋_GB2312"/>
          <w:sz w:val="32"/>
          <w:szCs w:val="32"/>
          <w:highlight w:val="none"/>
        </w:rPr>
        <w:t>投标方案或技术方案</w:t>
      </w:r>
      <w:bookmarkEnd w:id="2"/>
      <w:bookmarkEnd w:id="3"/>
    </w:p>
    <w:p w14:paraId="25EC1AC8">
      <w:pPr>
        <w:pStyle w:val="4"/>
        <w:jc w:val="center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（格式自拟，内容应包含评标办法中要求的内容）</w:t>
      </w:r>
    </w:p>
    <w:p w14:paraId="62EE013C">
      <w:pPr>
        <w:rPr>
          <w:rFonts w:eastAsia="仿宋_GB2312"/>
          <w:highlight w:val="none"/>
        </w:rPr>
      </w:pPr>
    </w:p>
    <w:p w14:paraId="1B74DB06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4768834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AE9C423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0299BB33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79A3F36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8CAC44B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A9F6109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F80CFC2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29D82F8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9C806F0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25EE18C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E9E522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FB25352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B5A36E4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6CEDD3EC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40FEBCE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11D85FC9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6FF431A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5A809034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3163323C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0929A207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4CA3B8F8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2F7F71C2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1D50C169">
      <w:pPr>
        <w:pStyle w:val="3"/>
        <w:spacing w:line="360" w:lineRule="auto"/>
        <w:ind w:firstLine="0"/>
        <w:rPr>
          <w:rFonts w:ascii="Times New Roman"/>
          <w:highlight w:val="none"/>
        </w:rPr>
      </w:pPr>
    </w:p>
    <w:p w14:paraId="7C85BD3A"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5242">
    <w:pPr>
      <w:pStyle w:val="4"/>
      <w:spacing w:line="173" w:lineRule="auto"/>
      <w:ind w:left="4311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D71BCC"/>
    <w:rsid w:val="5D59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587</Characters>
  <Lines>0</Lines>
  <Paragraphs>0</Paragraphs>
  <TotalTime>0</TotalTime>
  <ScaleCrop>false</ScaleCrop>
  <LinksUpToDate>false</LinksUpToDate>
  <CharactersWithSpaces>821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2025-09-05T07:21:00Z</dcterms:created>
  <dc:creator>Administrator</dc:creator>
  <cp:lastModifiedBy>乐乐</cp:lastModifiedBy>
  <dcterms:modified xsi:type="dcterms:W3CDTF">2026-01-19T06:17:27Z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B145CFE11839495C8145C984F527AA96_12</vt:lpwstr>
  </property>
</Properties>
</file>