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057C1" w14:textId="77777777" w:rsidR="00B848D1" w:rsidRPr="006006AC" w:rsidRDefault="00B848D1" w:rsidP="00B848D1">
      <w:pPr>
        <w:pStyle w:val="2"/>
        <w:rPr>
          <w:rFonts w:ascii="宋体" w:eastAsia="宋体" w:hAnsi="宋体" w:hint="eastAsia"/>
          <w:color w:val="000000" w:themeColor="text1"/>
        </w:rPr>
      </w:pPr>
      <w:bookmarkStart w:id="0" w:name="_Toc175125188"/>
      <w:bookmarkStart w:id="1" w:name="_Toc175124776"/>
      <w:bookmarkStart w:id="2" w:name="_Toc138669313"/>
      <w:bookmarkStart w:id="3" w:name="_Toc178950736"/>
      <w:bookmarkStart w:id="4" w:name="_Toc11394998"/>
      <w:bookmarkStart w:id="5" w:name="_Toc5693436"/>
      <w:bookmarkStart w:id="6" w:name="_Toc510556684"/>
      <w:bookmarkStart w:id="7" w:name="_Toc509480187"/>
      <w:bookmarkStart w:id="8" w:name="_Toc226119491"/>
      <w:bookmarkStart w:id="9" w:name="_Toc233017006"/>
      <w:r w:rsidRPr="006006AC">
        <w:rPr>
          <w:rFonts w:ascii="宋体" w:eastAsia="宋体" w:hAnsi="宋体"/>
          <w:color w:val="000000" w:themeColor="text1"/>
        </w:rPr>
        <w:t>格式  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2519"/>
        <w:gridCol w:w="403"/>
        <w:gridCol w:w="813"/>
        <w:gridCol w:w="2535"/>
      </w:tblGrid>
      <w:tr w:rsidR="00B848D1" w:rsidRPr="006006AC" w14:paraId="163C76EF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76832635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注册资金</w:t>
            </w:r>
          </w:p>
        </w:tc>
        <w:tc>
          <w:tcPr>
            <w:tcW w:w="1518" w:type="pct"/>
            <w:vAlign w:val="center"/>
          </w:tcPr>
          <w:p w14:paraId="205DA7B5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（万人民币）　</w:t>
            </w:r>
          </w:p>
        </w:tc>
        <w:tc>
          <w:tcPr>
            <w:tcW w:w="733" w:type="pct"/>
            <w:gridSpan w:val="2"/>
            <w:vAlign w:val="center"/>
          </w:tcPr>
          <w:p w14:paraId="43F79D40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成立时间</w:t>
            </w:r>
          </w:p>
        </w:tc>
        <w:tc>
          <w:tcPr>
            <w:tcW w:w="1528" w:type="pct"/>
            <w:vAlign w:val="center"/>
          </w:tcPr>
          <w:p w14:paraId="0D587991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xx年xx月xx日　</w:t>
            </w:r>
          </w:p>
        </w:tc>
      </w:tr>
      <w:tr w:rsidR="00B848D1" w:rsidRPr="006006AC" w14:paraId="410B6369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28AB7EB3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企业类型（性质）</w:t>
            </w:r>
          </w:p>
        </w:tc>
        <w:tc>
          <w:tcPr>
            <w:tcW w:w="1518" w:type="pct"/>
            <w:vAlign w:val="center"/>
          </w:tcPr>
          <w:p w14:paraId="562864A1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66A958E4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经营范围</w:t>
            </w:r>
          </w:p>
        </w:tc>
        <w:tc>
          <w:tcPr>
            <w:tcW w:w="1528" w:type="pct"/>
            <w:vAlign w:val="center"/>
          </w:tcPr>
          <w:p w14:paraId="09C40BF5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B848D1" w:rsidRPr="006006AC" w14:paraId="7AA1C473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6CF18FD4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企业法人姓名</w:t>
            </w:r>
          </w:p>
        </w:tc>
        <w:tc>
          <w:tcPr>
            <w:tcW w:w="1518" w:type="pct"/>
            <w:vAlign w:val="center"/>
          </w:tcPr>
          <w:p w14:paraId="0A27AC4F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733" w:type="pct"/>
            <w:gridSpan w:val="2"/>
            <w:vAlign w:val="center"/>
          </w:tcPr>
          <w:p w14:paraId="2F0A0294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注册地址</w:t>
            </w:r>
          </w:p>
        </w:tc>
        <w:tc>
          <w:tcPr>
            <w:tcW w:w="1528" w:type="pct"/>
            <w:vAlign w:val="center"/>
          </w:tcPr>
          <w:p w14:paraId="2E11C43B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B848D1" w:rsidRPr="006006AC" w14:paraId="664F2B39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2AFA78BF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公司简介</w:t>
            </w:r>
          </w:p>
          <w:p w14:paraId="65F712B9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企业资质情况</w:t>
            </w:r>
          </w:p>
        </w:tc>
        <w:tc>
          <w:tcPr>
            <w:tcW w:w="3779" w:type="pct"/>
            <w:gridSpan w:val="4"/>
            <w:vAlign w:val="center"/>
          </w:tcPr>
          <w:p w14:paraId="52962D28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B848D1" w:rsidRPr="006006AC" w14:paraId="4B26B9D4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063A25CB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人力资源情况</w:t>
            </w:r>
          </w:p>
        </w:tc>
        <w:tc>
          <w:tcPr>
            <w:tcW w:w="3779" w:type="pct"/>
            <w:gridSpan w:val="4"/>
            <w:vAlign w:val="center"/>
          </w:tcPr>
          <w:p w14:paraId="7FC8886D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left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B848D1" w:rsidRPr="006006AC" w14:paraId="4BEE51A3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27B3DA27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办公场所情况</w:t>
            </w:r>
          </w:p>
        </w:tc>
        <w:tc>
          <w:tcPr>
            <w:tcW w:w="3779" w:type="pct"/>
            <w:gridSpan w:val="4"/>
            <w:vAlign w:val="center"/>
          </w:tcPr>
          <w:p w14:paraId="39C4BF5E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hint="eastAsia"/>
                <w:color w:val="000000" w:themeColor="text1"/>
                <w:kern w:val="0"/>
                <w:sz w:val="24"/>
              </w:rPr>
            </w:pPr>
          </w:p>
        </w:tc>
      </w:tr>
      <w:tr w:rsidR="00B848D1" w:rsidRPr="006006AC" w14:paraId="09D3DEE5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10BEC7EA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有关银行的名称和地址（基本户）</w:t>
            </w:r>
          </w:p>
        </w:tc>
        <w:tc>
          <w:tcPr>
            <w:tcW w:w="3779" w:type="pct"/>
            <w:gridSpan w:val="4"/>
            <w:vAlign w:val="center"/>
          </w:tcPr>
          <w:p w14:paraId="02080C7E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ind w:right="365"/>
              <w:jc w:val="left"/>
              <w:rPr>
                <w:rFonts w:ascii="宋体" w:eastAsia="宋体" w:hAnsi="宋体" w:hint="eastAsia"/>
                <w:color w:val="000000" w:themeColor="text1"/>
                <w:kern w:val="0"/>
                <w:sz w:val="24"/>
              </w:rPr>
            </w:pPr>
          </w:p>
        </w:tc>
      </w:tr>
      <w:tr w:rsidR="00B848D1" w:rsidRPr="006006AC" w14:paraId="0D2771C4" w14:textId="77777777" w:rsidTr="002F345D">
        <w:trPr>
          <w:trHeight w:val="680"/>
          <w:jc w:val="center"/>
        </w:trPr>
        <w:tc>
          <w:tcPr>
            <w:tcW w:w="1221" w:type="pct"/>
            <w:vMerge w:val="restart"/>
            <w:vAlign w:val="center"/>
          </w:tcPr>
          <w:p w14:paraId="201AB59C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最近供应商的主要财务情况（到</w:t>
            </w:r>
            <w:r w:rsidRPr="006006AC"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  <w:t>2025年12月31日</w:t>
            </w:r>
            <w:proofErr w:type="gramStart"/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止</w:t>
            </w:r>
            <w:proofErr w:type="gramEnd"/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）（万元人民币）</w:t>
            </w:r>
          </w:p>
        </w:tc>
        <w:tc>
          <w:tcPr>
            <w:tcW w:w="1761" w:type="pct"/>
            <w:gridSpan w:val="2"/>
            <w:vAlign w:val="center"/>
          </w:tcPr>
          <w:p w14:paraId="3BB5F7E8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  <w:u w:val="single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注册资金：</w:t>
            </w:r>
          </w:p>
        </w:tc>
        <w:tc>
          <w:tcPr>
            <w:tcW w:w="2019" w:type="pct"/>
            <w:gridSpan w:val="2"/>
            <w:vAlign w:val="center"/>
          </w:tcPr>
          <w:p w14:paraId="4EF44C7F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  <w:u w:val="single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长期负债：</w:t>
            </w:r>
          </w:p>
        </w:tc>
      </w:tr>
      <w:tr w:rsidR="00B848D1" w:rsidRPr="006006AC" w14:paraId="35189CBB" w14:textId="77777777" w:rsidTr="002F345D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3D442693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7A889BFB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固定资产：</w:t>
            </w:r>
          </w:p>
        </w:tc>
        <w:tc>
          <w:tcPr>
            <w:tcW w:w="2019" w:type="pct"/>
            <w:gridSpan w:val="2"/>
            <w:vAlign w:val="center"/>
          </w:tcPr>
          <w:p w14:paraId="65D4F06E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短期负债：</w:t>
            </w:r>
          </w:p>
        </w:tc>
      </w:tr>
      <w:tr w:rsidR="00B848D1" w:rsidRPr="006006AC" w14:paraId="1B9074FA" w14:textId="77777777" w:rsidTr="002F345D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0C417393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45FB8660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原值：</w:t>
            </w:r>
          </w:p>
        </w:tc>
        <w:tc>
          <w:tcPr>
            <w:tcW w:w="2019" w:type="pct"/>
            <w:gridSpan w:val="2"/>
            <w:vMerge w:val="restart"/>
          </w:tcPr>
          <w:p w14:paraId="5D5EDEA6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jc w:val="left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营业收入/主营业务收入：</w:t>
            </w:r>
          </w:p>
        </w:tc>
      </w:tr>
      <w:tr w:rsidR="00B848D1" w:rsidRPr="006006AC" w14:paraId="79AB907C" w14:textId="77777777" w:rsidTr="002F345D">
        <w:trPr>
          <w:trHeight w:val="482"/>
          <w:jc w:val="center"/>
        </w:trPr>
        <w:tc>
          <w:tcPr>
            <w:tcW w:w="1221" w:type="pct"/>
            <w:vMerge/>
            <w:vAlign w:val="center"/>
          </w:tcPr>
          <w:p w14:paraId="0FE4592A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463D5887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净值：</w:t>
            </w:r>
          </w:p>
        </w:tc>
        <w:tc>
          <w:tcPr>
            <w:tcW w:w="2019" w:type="pct"/>
            <w:gridSpan w:val="2"/>
            <w:vMerge/>
            <w:vAlign w:val="center"/>
          </w:tcPr>
          <w:p w14:paraId="3A7A1CB1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B848D1" w:rsidRPr="006006AC" w14:paraId="71B4FF7D" w14:textId="77777777" w:rsidTr="002F345D">
        <w:trPr>
          <w:trHeight w:val="680"/>
          <w:jc w:val="center"/>
        </w:trPr>
        <w:tc>
          <w:tcPr>
            <w:tcW w:w="1221" w:type="pct"/>
            <w:vMerge/>
            <w:vAlign w:val="center"/>
          </w:tcPr>
          <w:p w14:paraId="45D2CB40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14:paraId="42CC26CC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流动资产：</w:t>
            </w:r>
          </w:p>
        </w:tc>
        <w:tc>
          <w:tcPr>
            <w:tcW w:w="2019" w:type="pct"/>
            <w:gridSpan w:val="2"/>
            <w:vAlign w:val="center"/>
          </w:tcPr>
          <w:p w14:paraId="2CF94411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利润：</w:t>
            </w:r>
          </w:p>
        </w:tc>
      </w:tr>
      <w:tr w:rsidR="00B848D1" w:rsidRPr="006006AC" w14:paraId="366F75D4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47BA4AE8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最近三年的年度总营业额（万元人民币）</w:t>
            </w:r>
          </w:p>
        </w:tc>
        <w:tc>
          <w:tcPr>
            <w:tcW w:w="3779" w:type="pct"/>
            <w:gridSpan w:val="4"/>
            <w:vAlign w:val="center"/>
          </w:tcPr>
          <w:p w14:paraId="50D880B8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20</w:t>
            </w: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2</w:t>
            </w: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3年度总营业额：</w:t>
            </w:r>
          </w:p>
          <w:p w14:paraId="1CCEF5E7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2024年度总营业额：</w:t>
            </w:r>
          </w:p>
          <w:p w14:paraId="4ABC5757" w14:textId="77777777" w:rsidR="00B848D1" w:rsidRPr="006006AC" w:rsidRDefault="00B848D1" w:rsidP="002F345D">
            <w:pPr>
              <w:tabs>
                <w:tab w:val="left" w:pos="840"/>
              </w:tabs>
              <w:spacing w:beforeLines="50" w:before="156" w:afterLines="50" w:after="156" w:line="276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2025年度总营业额：</w:t>
            </w:r>
          </w:p>
        </w:tc>
      </w:tr>
      <w:tr w:rsidR="00B848D1" w:rsidRPr="006006AC" w14:paraId="15D1BCA9" w14:textId="77777777" w:rsidTr="002F345D">
        <w:trPr>
          <w:trHeight w:val="680"/>
          <w:jc w:val="center"/>
        </w:trPr>
        <w:tc>
          <w:tcPr>
            <w:tcW w:w="1221" w:type="pct"/>
            <w:vAlign w:val="center"/>
          </w:tcPr>
          <w:p w14:paraId="6D081BF5" w14:textId="77777777" w:rsidR="00B848D1" w:rsidRPr="006006AC" w:rsidRDefault="00B848D1" w:rsidP="002F345D">
            <w:pPr>
              <w:widowControl/>
              <w:spacing w:beforeLines="50" w:before="156" w:afterLines="50" w:after="156" w:line="276" w:lineRule="auto"/>
              <w:jc w:val="center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  <w:t>其他补充说明</w:t>
            </w:r>
          </w:p>
        </w:tc>
        <w:tc>
          <w:tcPr>
            <w:tcW w:w="3779" w:type="pct"/>
            <w:gridSpan w:val="4"/>
            <w:vAlign w:val="center"/>
          </w:tcPr>
          <w:p w14:paraId="6B256CF4" w14:textId="77777777" w:rsidR="00B848D1" w:rsidRPr="006006AC" w:rsidRDefault="00B848D1" w:rsidP="002F345D">
            <w:pPr>
              <w:spacing w:line="276" w:lineRule="auto"/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2A3F6827" w14:textId="77777777" w:rsidR="00B848D1" w:rsidRPr="006006AC" w:rsidRDefault="00B848D1" w:rsidP="00B848D1">
      <w:pPr>
        <w:rPr>
          <w:rFonts w:ascii="宋体" w:eastAsia="宋体" w:hAnsi="宋体" w:hint="eastAsia"/>
          <w:color w:val="000000" w:themeColor="text1"/>
        </w:rPr>
      </w:pPr>
    </w:p>
    <w:p w14:paraId="17F2CCA5" w14:textId="2800086F" w:rsidR="00FD1D06" w:rsidRPr="00B848D1" w:rsidRDefault="00FD1D06" w:rsidP="00B848D1">
      <w:pPr>
        <w:widowControl/>
        <w:jc w:val="left"/>
        <w:rPr>
          <w:rFonts w:ascii="宋体" w:eastAsia="宋体" w:hAnsi="宋体" w:cstheme="majorBidi" w:hint="eastAsia"/>
          <w:b/>
          <w:bCs/>
          <w:color w:val="000000" w:themeColor="text1"/>
          <w:sz w:val="32"/>
          <w:szCs w:val="32"/>
        </w:rPr>
      </w:pPr>
    </w:p>
    <w:sectPr w:rsidR="00FD1D06" w:rsidRPr="00B848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9EBC" w14:textId="77777777" w:rsidR="00FE677F" w:rsidRDefault="00FE677F" w:rsidP="00EA63AC">
      <w:pPr>
        <w:rPr>
          <w:rFonts w:hint="eastAsia"/>
        </w:rPr>
      </w:pPr>
      <w:r>
        <w:separator/>
      </w:r>
    </w:p>
  </w:endnote>
  <w:endnote w:type="continuationSeparator" w:id="0">
    <w:p w14:paraId="4AC68135" w14:textId="77777777" w:rsidR="00FE677F" w:rsidRDefault="00FE677F" w:rsidP="00EA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B5287" w14:textId="77777777" w:rsidR="00FE677F" w:rsidRDefault="00FE677F" w:rsidP="00EA63AC">
      <w:pPr>
        <w:rPr>
          <w:rFonts w:hint="eastAsia"/>
        </w:rPr>
      </w:pPr>
      <w:r>
        <w:separator/>
      </w:r>
    </w:p>
  </w:footnote>
  <w:footnote w:type="continuationSeparator" w:id="0">
    <w:p w14:paraId="3903F037" w14:textId="77777777" w:rsidR="00FE677F" w:rsidRDefault="00FE677F" w:rsidP="00EA63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822F2"/>
    <w:multiLevelType w:val="multilevel"/>
    <w:tmpl w:val="2E5822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88" w:hanging="440"/>
      </w:pPr>
    </w:lvl>
    <w:lvl w:ilvl="2">
      <w:start w:val="1"/>
      <w:numFmt w:val="lowerRoman"/>
      <w:lvlText w:val="%3."/>
      <w:lvlJc w:val="right"/>
      <w:pPr>
        <w:ind w:left="2028" w:hanging="440"/>
      </w:pPr>
    </w:lvl>
    <w:lvl w:ilvl="3">
      <w:start w:val="1"/>
      <w:numFmt w:val="decimal"/>
      <w:lvlText w:val="%4."/>
      <w:lvlJc w:val="left"/>
      <w:pPr>
        <w:ind w:left="2468" w:hanging="440"/>
      </w:pPr>
    </w:lvl>
    <w:lvl w:ilvl="4">
      <w:start w:val="1"/>
      <w:numFmt w:val="lowerLetter"/>
      <w:lvlText w:val="%5)"/>
      <w:lvlJc w:val="left"/>
      <w:pPr>
        <w:ind w:left="2908" w:hanging="440"/>
      </w:pPr>
    </w:lvl>
    <w:lvl w:ilvl="5">
      <w:start w:val="1"/>
      <w:numFmt w:val="lowerRoman"/>
      <w:lvlText w:val="%6."/>
      <w:lvlJc w:val="right"/>
      <w:pPr>
        <w:ind w:left="3348" w:hanging="440"/>
      </w:pPr>
    </w:lvl>
    <w:lvl w:ilvl="6">
      <w:start w:val="1"/>
      <w:numFmt w:val="decimal"/>
      <w:lvlText w:val="%7."/>
      <w:lvlJc w:val="left"/>
      <w:pPr>
        <w:ind w:left="3788" w:hanging="440"/>
      </w:pPr>
    </w:lvl>
    <w:lvl w:ilvl="7">
      <w:start w:val="1"/>
      <w:numFmt w:val="lowerLetter"/>
      <w:lvlText w:val="%8)"/>
      <w:lvlJc w:val="left"/>
      <w:pPr>
        <w:ind w:left="4228" w:hanging="440"/>
      </w:pPr>
    </w:lvl>
    <w:lvl w:ilvl="8">
      <w:start w:val="1"/>
      <w:numFmt w:val="lowerRoman"/>
      <w:lvlText w:val="%9."/>
      <w:lvlJc w:val="right"/>
      <w:pPr>
        <w:ind w:left="4668" w:hanging="440"/>
      </w:pPr>
    </w:lvl>
  </w:abstractNum>
  <w:abstractNum w:abstractNumId="1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num w:numId="1" w16cid:durableId="816383449">
    <w:abstractNumId w:val="1"/>
  </w:num>
  <w:num w:numId="2" w16cid:durableId="160662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78E"/>
    <w:rsid w:val="00156B7A"/>
    <w:rsid w:val="00227E2F"/>
    <w:rsid w:val="004B436A"/>
    <w:rsid w:val="005472F4"/>
    <w:rsid w:val="005E4A29"/>
    <w:rsid w:val="006A11A5"/>
    <w:rsid w:val="008B55A2"/>
    <w:rsid w:val="009634DC"/>
    <w:rsid w:val="009849DA"/>
    <w:rsid w:val="00A0478E"/>
    <w:rsid w:val="00B848D1"/>
    <w:rsid w:val="00CB0026"/>
    <w:rsid w:val="00E42E6F"/>
    <w:rsid w:val="00EA63AC"/>
    <w:rsid w:val="00FC4668"/>
    <w:rsid w:val="00FD1D06"/>
    <w:rsid w:val="00FE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819E"/>
  <w15:chartTrackingRefBased/>
  <w15:docId w15:val="{6F4CB32E-5630-465D-85FC-0BEDA64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A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7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04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7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78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78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78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78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78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78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47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A04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4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47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478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047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47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47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47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47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4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7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47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47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7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47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4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47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47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A63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3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A63AC"/>
    <w:rPr>
      <w:sz w:val="18"/>
      <w:szCs w:val="18"/>
    </w:rPr>
  </w:style>
  <w:style w:type="table" w:styleId="af2">
    <w:name w:val="Table Grid"/>
    <w:basedOn w:val="a1"/>
    <w:qFormat/>
    <w:rsid w:val="008B55A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link w:val="null30"/>
    <w:hidden/>
    <w:qFormat/>
    <w:rsid w:val="00E42E6F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paragraph" w:styleId="af3">
    <w:name w:val="Normal Indent"/>
    <w:basedOn w:val="a"/>
    <w:link w:val="af4"/>
    <w:qFormat/>
    <w:rsid w:val="00E42E6F"/>
    <w:pPr>
      <w:ind w:firstLine="420"/>
    </w:pPr>
    <w:rPr>
      <w:rFonts w:ascii="宋体" w:eastAsia="宋体" w:hAnsi="Courier New" w:cs="Times New Roman"/>
      <w:szCs w:val="20"/>
    </w:rPr>
  </w:style>
  <w:style w:type="character" w:customStyle="1" w:styleId="af4">
    <w:name w:val="正文缩进 字符"/>
    <w:link w:val="af3"/>
    <w:qFormat/>
    <w:rsid w:val="00E42E6F"/>
    <w:rPr>
      <w:rFonts w:ascii="宋体" w:eastAsia="宋体" w:hAnsi="Courier New" w:cs="Times New Roman"/>
      <w:sz w:val="21"/>
      <w:szCs w:val="20"/>
      <w14:ligatures w14:val="none"/>
    </w:rPr>
  </w:style>
  <w:style w:type="character" w:customStyle="1" w:styleId="null30">
    <w:name w:val="null3 字符"/>
    <w:basedOn w:val="a0"/>
    <w:link w:val="null3"/>
    <w:qFormat/>
    <w:rsid w:val="00E42E6F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2026-06-22T08:00:00Z</dcterms:created>
  <dcterms:modified xsi:type="dcterms:W3CDTF">2026-06-22T08:00:00Z</dcterms:modified>
</cp:coreProperties>
</file>