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1B2B15">
      <w:pPr>
        <w:keepNext w:val="0"/>
        <w:keepLines w:val="0"/>
        <w:pageBreakBefore w:val="0"/>
        <w:widowControl w:val="0"/>
        <w:shd w:val="clear"/>
        <w:kinsoku/>
        <w:wordWrap/>
        <w:overflowPunct/>
        <w:topLinePunct w:val="0"/>
        <w:bidi w:val="0"/>
        <w:jc w:val="center"/>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30"/>
          <w:szCs w:val="30"/>
          <w:highlight w:val="none"/>
        </w:rPr>
        <w:t>资格证明文件</w:t>
      </w:r>
    </w:p>
    <w:p w14:paraId="7F3EB05D">
      <w:pPr>
        <w:numPr>
          <w:ilvl w:val="255"/>
          <w:numId w:val="0"/>
        </w:numPr>
        <w:shd w:val="clear"/>
        <w:spacing w:line="360" w:lineRule="auto"/>
        <w:ind w:firstLine="240" w:firstLineChars="100"/>
        <w:rPr>
          <w:rFonts w:hint="eastAsia" w:ascii="宋体" w:hAnsi="宋体" w:eastAsia="宋体" w:cs="宋体"/>
          <w:b w:val="0"/>
          <w:bCs w:val="0"/>
          <w:color w:val="auto"/>
          <w:kern w:val="2"/>
          <w:szCs w:val="24"/>
          <w:highlight w:val="none"/>
        </w:rPr>
      </w:pPr>
      <w:r>
        <w:rPr>
          <w:rFonts w:hint="eastAsia" w:ascii="宋体" w:hAnsi="宋体" w:eastAsia="宋体" w:cs="宋体"/>
          <w:b w:val="0"/>
          <w:bCs w:val="0"/>
          <w:color w:val="auto"/>
          <w:kern w:val="2"/>
          <w:szCs w:val="24"/>
          <w:highlight w:val="none"/>
        </w:rPr>
        <w:t>1、满足《中华人民共和国政府采购法》第二十二条规定，并提供下列材料：</w:t>
      </w:r>
    </w:p>
    <w:p w14:paraId="133328FC">
      <w:pPr>
        <w:shd w:val="clear"/>
        <w:spacing w:line="360" w:lineRule="auto"/>
        <w:ind w:firstLine="240" w:firstLineChars="100"/>
        <w:rPr>
          <w:rFonts w:hint="eastAsia" w:ascii="宋体" w:hAnsi="宋体" w:eastAsia="宋体" w:cs="宋体"/>
          <w:b w:val="0"/>
          <w:bCs w:val="0"/>
          <w:color w:val="auto"/>
          <w:kern w:val="2"/>
          <w:szCs w:val="24"/>
          <w:highlight w:val="none"/>
        </w:rPr>
      </w:pPr>
      <w:r>
        <w:rPr>
          <w:rFonts w:hint="eastAsia" w:ascii="宋体" w:hAnsi="宋体" w:eastAsia="宋体" w:cs="宋体"/>
          <w:b w:val="0"/>
          <w:bCs w:val="0"/>
          <w:color w:val="auto"/>
          <w:kern w:val="2"/>
          <w:szCs w:val="24"/>
          <w:highlight w:val="none"/>
        </w:rPr>
        <w:t>（1）提供合格有效的法人或者其他组织的营业执照等证明文件，自然人的身份证明；</w:t>
      </w:r>
    </w:p>
    <w:p w14:paraId="5B19738F">
      <w:pPr>
        <w:shd w:val="clear"/>
        <w:spacing w:line="360" w:lineRule="auto"/>
        <w:ind w:firstLine="240" w:firstLineChars="100"/>
        <w:rPr>
          <w:rFonts w:hint="eastAsia" w:ascii="宋体" w:hAnsi="宋体" w:eastAsia="宋体" w:cs="宋体"/>
          <w:b w:val="0"/>
          <w:bCs w:val="0"/>
          <w:color w:val="auto"/>
          <w:kern w:val="2"/>
          <w:szCs w:val="24"/>
          <w:highlight w:val="none"/>
        </w:rPr>
        <w:sectPr>
          <w:pgSz w:w="11906" w:h="16838"/>
          <w:pgMar w:top="1440" w:right="1080" w:bottom="1440" w:left="1080" w:header="851" w:footer="992" w:gutter="0"/>
          <w:cols w:space="425" w:num="1"/>
          <w:docGrid w:type="lines" w:linePitch="312" w:charSpace="0"/>
        </w:sectPr>
      </w:pPr>
    </w:p>
    <w:p w14:paraId="455DE5D2">
      <w:pPr>
        <w:shd w:val="clear"/>
        <w:spacing w:line="360" w:lineRule="auto"/>
        <w:ind w:firstLine="240" w:firstLineChars="100"/>
        <w:rPr>
          <w:rFonts w:hint="eastAsia" w:ascii="宋体" w:hAnsi="宋体" w:eastAsia="宋体" w:cs="宋体"/>
          <w:b w:val="0"/>
          <w:bCs w:val="0"/>
          <w:color w:val="auto"/>
          <w:kern w:val="2"/>
          <w:szCs w:val="24"/>
          <w:highlight w:val="none"/>
        </w:rPr>
      </w:pPr>
      <w:r>
        <w:rPr>
          <w:rFonts w:hint="eastAsia" w:ascii="宋体" w:hAnsi="宋体" w:eastAsia="宋体" w:cs="宋体"/>
          <w:b w:val="0"/>
          <w:bCs w:val="0"/>
          <w:color w:val="auto"/>
          <w:kern w:val="2"/>
          <w:szCs w:val="24"/>
          <w:highlight w:val="none"/>
        </w:rPr>
        <w:t>（2）</w:t>
      </w:r>
      <w:r>
        <w:rPr>
          <w:rFonts w:hint="eastAsia" w:ascii="宋体" w:hAnsi="宋体" w:eastAsia="宋体" w:cs="宋体"/>
          <w:b w:val="0"/>
          <w:bCs w:val="0"/>
          <w:color w:val="auto"/>
          <w:kern w:val="2"/>
          <w:szCs w:val="24"/>
          <w:highlight w:val="none"/>
          <w:lang w:val="en-US" w:eastAsia="zh-CN"/>
        </w:rPr>
        <w:t>基本资格条件承诺函</w:t>
      </w:r>
      <w:r>
        <w:rPr>
          <w:rFonts w:hint="eastAsia" w:ascii="宋体" w:hAnsi="宋体" w:eastAsia="宋体" w:cs="宋体"/>
          <w:b w:val="0"/>
          <w:bCs w:val="0"/>
          <w:color w:val="auto"/>
          <w:kern w:val="2"/>
          <w:szCs w:val="24"/>
          <w:highlight w:val="none"/>
        </w:rPr>
        <w:t>；</w:t>
      </w:r>
    </w:p>
    <w:p w14:paraId="32396F39">
      <w:pPr>
        <w:pStyle w:val="3"/>
        <w:shd w:val="clear"/>
        <w:bidi w:val="0"/>
        <w:jc w:val="center"/>
        <w:rPr>
          <w:rFonts w:hint="eastAsia" w:ascii="宋体" w:hAnsi="宋体" w:eastAsia="宋体" w:cs="宋体"/>
          <w:color w:val="auto"/>
          <w:highlight w:val="none"/>
        </w:rPr>
      </w:pPr>
      <w:r>
        <w:rPr>
          <w:rFonts w:hint="eastAsia" w:ascii="宋体" w:hAnsi="宋体" w:eastAsia="宋体" w:cs="宋体"/>
          <w:color w:val="auto"/>
          <w:highlight w:val="none"/>
        </w:rPr>
        <w:t>基本资格条件承诺函</w:t>
      </w:r>
    </w:p>
    <w:p w14:paraId="3603DBBB">
      <w:pPr>
        <w:shd w:val="clea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val="en-US" w:eastAsia="zh-CN"/>
        </w:rPr>
        <w:t>陕西纵横项目管理有限公司</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采购代理机构名称</w:t>
      </w:r>
      <w:r>
        <w:rPr>
          <w:rFonts w:hint="eastAsia" w:ascii="宋体" w:hAnsi="宋体" w:eastAsia="宋体" w:cs="宋体"/>
          <w:color w:val="auto"/>
          <w:sz w:val="24"/>
          <w:szCs w:val="24"/>
          <w:highlight w:val="none"/>
          <w:lang w:eastAsia="zh-CN"/>
        </w:rPr>
        <w:t>）：</w:t>
      </w:r>
    </w:p>
    <w:p w14:paraId="720EC426">
      <w:pPr>
        <w:shd w:val="clear"/>
        <w:spacing w:line="360" w:lineRule="auto"/>
        <w:ind w:left="0" w:leftChars="0" w:firstLine="218" w:firstLineChars="91"/>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郑重承诺</w:t>
      </w:r>
      <w:r>
        <w:rPr>
          <w:rFonts w:hint="eastAsia" w:ascii="宋体" w:hAnsi="宋体" w:eastAsia="宋体" w:cs="宋体"/>
          <w:color w:val="auto"/>
          <w:sz w:val="24"/>
          <w:szCs w:val="24"/>
          <w:highlight w:val="none"/>
          <w:lang w:eastAsia="zh-CN"/>
        </w:rPr>
        <w:t>：</w:t>
      </w:r>
    </w:p>
    <w:p w14:paraId="0F2C7F71">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我方具有良好的商业信誉和健全的财务会计制度，具有履行合同所必需的设备和专业技术能力，具有依法缴纳税收和社会保障金的良好记录，参加本项目采购活动前三年内无重大违法活动记录。</w:t>
      </w:r>
    </w:p>
    <w:p w14:paraId="526176EC">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我方未列入在信用中国网站(www.creditchina.gov.cn)“失信被执行人”、“重大税收违法案件当事人名单”中，也未列入中国政府采购网(www.ccgp.gov.cn)“政府采购严重违法失信行为记录名单”中。</w:t>
      </w:r>
    </w:p>
    <w:p w14:paraId="1CEBC25C">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我方在采购项目评审(评标)环节结束后，随时接受采购人、采购代理机构的检查验证，配合提供相关证明材料，证明符合《中华人民共和国政府采购法》规定的投标人基本资格条件。</w:t>
      </w:r>
    </w:p>
    <w:p w14:paraId="104B941B">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我方对以上承诺负全部法律责任，</w:t>
      </w:r>
    </w:p>
    <w:p w14:paraId="3B4A27D6">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特此承诺。</w:t>
      </w:r>
    </w:p>
    <w:p w14:paraId="3FA1BE7E">
      <w:pPr>
        <w:shd w:val="clear"/>
        <w:spacing w:line="360" w:lineRule="auto"/>
        <w:jc w:val="right"/>
        <w:rPr>
          <w:rFonts w:hint="eastAsia" w:ascii="宋体" w:hAnsi="宋体" w:eastAsia="宋体" w:cs="宋体"/>
          <w:color w:val="auto"/>
          <w:sz w:val="24"/>
          <w:szCs w:val="24"/>
          <w:highlight w:val="none"/>
        </w:rPr>
      </w:pPr>
    </w:p>
    <w:p w14:paraId="229AEA98">
      <w:pPr>
        <w:shd w:val="clear"/>
        <w:spacing w:line="360" w:lineRule="auto"/>
        <w:ind w:left="0" w:leftChars="0" w:firstLine="5280" w:firstLineChars="2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公章)</w:t>
      </w:r>
    </w:p>
    <w:p w14:paraId="0BB959EB">
      <w:pPr>
        <w:shd w:val="clear"/>
        <w:spacing w:line="360" w:lineRule="auto"/>
        <w:ind w:left="0" w:leftChars="0" w:firstLine="6098" w:firstLineChars="2541"/>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日</w:t>
      </w:r>
    </w:p>
    <w:p w14:paraId="3940085A">
      <w:pPr>
        <w:shd w:val="clear"/>
        <w:spacing w:line="360" w:lineRule="auto"/>
        <w:ind w:left="0" w:leftChars="0" w:firstLine="6098" w:firstLineChars="2541"/>
        <w:rPr>
          <w:rFonts w:hint="eastAsia" w:ascii="宋体" w:hAnsi="宋体" w:eastAsia="宋体" w:cs="宋体"/>
          <w:color w:val="auto"/>
          <w:sz w:val="24"/>
          <w:szCs w:val="24"/>
          <w:highlight w:val="none"/>
          <w:lang w:val="en-US" w:eastAsia="zh-CN"/>
        </w:rPr>
      </w:pPr>
    </w:p>
    <w:p w14:paraId="3D13891D">
      <w:pPr>
        <w:shd w:val="clear"/>
        <w:spacing w:line="360" w:lineRule="auto"/>
        <w:ind w:left="0" w:leftChars="0" w:firstLine="6098" w:firstLineChars="2541"/>
        <w:rPr>
          <w:rFonts w:hint="eastAsia" w:ascii="宋体" w:hAnsi="宋体" w:eastAsia="宋体" w:cs="宋体"/>
          <w:color w:val="auto"/>
          <w:sz w:val="24"/>
          <w:szCs w:val="24"/>
          <w:highlight w:val="none"/>
          <w:lang w:val="en-US" w:eastAsia="zh-CN"/>
        </w:rPr>
      </w:pPr>
    </w:p>
    <w:p w14:paraId="66494B6D">
      <w:pPr>
        <w:shd w:val="clear"/>
        <w:spacing w:line="360" w:lineRule="auto"/>
        <w:ind w:left="0" w:leftChars="0" w:firstLine="6098" w:firstLineChars="2541"/>
        <w:rPr>
          <w:rFonts w:hint="eastAsia" w:ascii="宋体" w:hAnsi="宋体" w:eastAsia="宋体" w:cs="宋体"/>
          <w:color w:val="auto"/>
          <w:sz w:val="24"/>
          <w:szCs w:val="24"/>
          <w:highlight w:val="none"/>
          <w:lang w:val="en-US" w:eastAsia="zh-CN"/>
        </w:rPr>
      </w:pPr>
    </w:p>
    <w:p w14:paraId="48A1D1AF">
      <w:pPr>
        <w:shd w:val="clear"/>
        <w:spacing w:line="360" w:lineRule="auto"/>
        <w:ind w:left="0" w:leftChars="0" w:firstLine="0" w:firstLineChars="0"/>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rPr>
        <w:t>注：供应商应对其资格信用承诺内容的真实性、合法性、有效性负责。如作出虚假承诺，视同“提供虚假材料谋取中标(成交)”的违法行为。经调查核实后，按照《中华人民共和国政府采购法》第七十七条，处于采购金额千分之五以上千分之十以下的罚款，列入不良行为记录名单，在一年至三年内禁止参加政府采购活动，如违法所得的，并处没收违法所得，情节严重的，由市场监管部门吊销营业执照;构成犯罪的，依法追究刑事责任。</w:t>
      </w:r>
    </w:p>
    <w:p w14:paraId="16670B6C">
      <w:pPr>
        <w:shd w:val="clear"/>
        <w:spacing w:line="360" w:lineRule="auto"/>
        <w:ind w:left="0" w:leftChars="0" w:firstLine="422" w:firstLineChars="200"/>
        <w:outlineLvl w:val="9"/>
        <w:rPr>
          <w:rFonts w:hint="eastAsia" w:ascii="宋体" w:hAnsi="宋体" w:eastAsia="宋体" w:cs="宋体"/>
          <w:b/>
          <w:bCs/>
          <w:color w:val="auto"/>
          <w:sz w:val="21"/>
          <w:szCs w:val="21"/>
          <w:highlight w:val="none"/>
          <w:lang w:val="en-US" w:eastAsia="zh-CN"/>
        </w:rPr>
        <w:sectPr>
          <w:pgSz w:w="11906" w:h="16838"/>
          <w:pgMar w:top="1440" w:right="1080" w:bottom="1440" w:left="1080" w:header="851" w:footer="992" w:gutter="0"/>
          <w:cols w:space="425" w:num="1"/>
          <w:docGrid w:type="lines" w:linePitch="312" w:charSpace="0"/>
        </w:sectPr>
      </w:pPr>
    </w:p>
    <w:p w14:paraId="63E843FF">
      <w:pPr>
        <w:shd w:val="clear"/>
        <w:spacing w:line="360" w:lineRule="auto"/>
        <w:ind w:left="0" w:leftChars="0" w:firstLine="422" w:firstLineChars="200"/>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2、落实政府采购政策需满足的资格要求：</w:t>
      </w:r>
    </w:p>
    <w:p w14:paraId="16789518">
      <w:pPr>
        <w:shd w:val="clear"/>
        <w:spacing w:line="360" w:lineRule="auto"/>
        <w:ind w:left="-1"/>
        <w:rPr>
          <w:rFonts w:hint="eastAsia" w:ascii="宋体" w:hAnsi="宋体" w:eastAsia="宋体" w:cs="宋体"/>
          <w:b/>
          <w:bCs/>
          <w:color w:val="auto"/>
          <w:szCs w:val="22"/>
          <w:highlight w:val="none"/>
        </w:rPr>
      </w:pPr>
      <w:r>
        <w:rPr>
          <w:rFonts w:hint="eastAsia" w:ascii="宋体" w:hAnsi="宋体" w:eastAsia="宋体" w:cs="宋体"/>
          <w:b/>
          <w:bCs/>
          <w:color w:val="auto"/>
          <w:szCs w:val="22"/>
          <w:highlight w:val="none"/>
        </w:rPr>
        <w:t>本</w:t>
      </w:r>
      <w:r>
        <w:rPr>
          <w:rFonts w:hint="eastAsia" w:ascii="宋体" w:hAnsi="宋体" w:eastAsia="宋体" w:cs="宋体"/>
          <w:b/>
          <w:bCs/>
          <w:color w:val="auto"/>
          <w:szCs w:val="22"/>
          <w:highlight w:val="none"/>
          <w:lang w:val="en-US" w:eastAsia="zh-CN"/>
        </w:rPr>
        <w:t>采购包</w:t>
      </w:r>
      <w:r>
        <w:rPr>
          <w:rFonts w:hint="eastAsia" w:ascii="宋体" w:hAnsi="宋体" w:eastAsia="宋体" w:cs="宋体"/>
          <w:b/>
          <w:bCs/>
          <w:color w:val="auto"/>
          <w:szCs w:val="22"/>
          <w:highlight w:val="none"/>
        </w:rPr>
        <w:t>非专门面向中小企业。</w:t>
      </w:r>
    </w:p>
    <w:p w14:paraId="0086EDE5">
      <w:pPr>
        <w:shd w:val="clear" w:color="auto"/>
        <w:tabs>
          <w:tab w:val="left" w:pos="5670"/>
        </w:tabs>
        <w:spacing w:line="360" w:lineRule="auto"/>
        <w:ind w:firstLine="480"/>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rPr>
        <w:t>供应商</w:t>
      </w:r>
      <w:r>
        <w:rPr>
          <w:rFonts w:hint="eastAsia" w:ascii="宋体" w:hAnsi="宋体" w:eastAsia="宋体" w:cs="宋体"/>
          <w:b w:val="0"/>
          <w:bCs w:val="0"/>
          <w:color w:val="auto"/>
          <w:sz w:val="21"/>
          <w:szCs w:val="21"/>
          <w:highlight w:val="none"/>
          <w:lang w:eastAsia="zh-CN"/>
        </w:rPr>
        <w:t>若</w:t>
      </w:r>
      <w:r>
        <w:rPr>
          <w:rFonts w:hint="eastAsia" w:ascii="宋体" w:hAnsi="宋体" w:eastAsia="宋体" w:cs="宋体"/>
          <w:b w:val="0"/>
          <w:bCs w:val="0"/>
          <w:color w:val="auto"/>
          <w:sz w:val="21"/>
          <w:szCs w:val="21"/>
          <w:highlight w:val="none"/>
        </w:rPr>
        <w:t>为中型、小型、微型企业的，提供《中小企业声明函》</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填写</w:t>
      </w:r>
      <w:r>
        <w:rPr>
          <w:rFonts w:hint="eastAsia" w:ascii="宋体" w:hAnsi="宋体" w:eastAsia="宋体" w:cs="宋体"/>
          <w:b w:val="0"/>
          <w:bCs w:val="0"/>
          <w:color w:val="auto"/>
          <w:sz w:val="21"/>
          <w:szCs w:val="21"/>
          <w:highlight w:val="none"/>
          <w:lang w:eastAsia="zh-CN"/>
        </w:rPr>
        <w:t>时</w:t>
      </w:r>
      <w:r>
        <w:rPr>
          <w:rFonts w:hint="eastAsia" w:ascii="宋体" w:hAnsi="宋体" w:eastAsia="宋体" w:cs="宋体"/>
          <w:b w:val="0"/>
          <w:bCs w:val="0"/>
          <w:color w:val="auto"/>
          <w:sz w:val="21"/>
          <w:szCs w:val="21"/>
          <w:highlight w:val="none"/>
        </w:rPr>
        <w:t>请认真阅读《工业和信息化部、国家统计局、国家发展和改革委员会、财政部关于印发中小企业划型标准规定的通知》（工信部联企业[2011]300号）和《政府采购促进中小企业发展管理办法》（财库〔2020〕46号）相关规定</w:t>
      </w:r>
      <w:r>
        <w:rPr>
          <w:rFonts w:hint="eastAsia" w:ascii="宋体" w:hAnsi="宋体" w:eastAsia="宋体" w:cs="宋体"/>
          <w:b w:val="0"/>
          <w:bCs w:val="0"/>
          <w:color w:val="auto"/>
          <w:sz w:val="21"/>
          <w:szCs w:val="21"/>
          <w:highlight w:val="none"/>
          <w:lang w:eastAsia="zh-CN"/>
        </w:rPr>
        <w:t>；成交</w:t>
      </w:r>
      <w:r>
        <w:rPr>
          <w:rFonts w:hint="eastAsia" w:ascii="宋体" w:hAnsi="宋体" w:eastAsia="宋体" w:cs="宋体"/>
          <w:b w:val="0"/>
          <w:bCs w:val="0"/>
          <w:color w:val="auto"/>
          <w:sz w:val="21"/>
          <w:szCs w:val="21"/>
          <w:highlight w:val="none"/>
        </w:rPr>
        <w:t>人享受中小企业扶持政策的，</w:t>
      </w:r>
      <w:r>
        <w:rPr>
          <w:rFonts w:hint="eastAsia" w:ascii="宋体" w:hAnsi="宋体" w:eastAsia="宋体" w:cs="宋体"/>
          <w:b w:val="0"/>
          <w:bCs w:val="0"/>
          <w:color w:val="auto"/>
          <w:sz w:val="21"/>
          <w:szCs w:val="21"/>
          <w:highlight w:val="none"/>
          <w:lang w:eastAsia="zh-CN"/>
        </w:rPr>
        <w:t>成交</w:t>
      </w:r>
      <w:r>
        <w:rPr>
          <w:rFonts w:hint="eastAsia" w:ascii="宋体" w:hAnsi="宋体" w:eastAsia="宋体" w:cs="宋体"/>
          <w:b w:val="0"/>
          <w:bCs w:val="0"/>
          <w:color w:val="auto"/>
          <w:sz w:val="21"/>
          <w:szCs w:val="21"/>
          <w:highlight w:val="none"/>
        </w:rPr>
        <w:t>人的《中小企业声明函》或证明文件将随</w:t>
      </w:r>
      <w:r>
        <w:rPr>
          <w:rFonts w:hint="eastAsia" w:ascii="宋体" w:hAnsi="宋体" w:eastAsia="宋体" w:cs="宋体"/>
          <w:b w:val="0"/>
          <w:bCs w:val="0"/>
          <w:color w:val="auto"/>
          <w:sz w:val="21"/>
          <w:szCs w:val="21"/>
          <w:highlight w:val="none"/>
          <w:lang w:eastAsia="zh-CN"/>
        </w:rPr>
        <w:t>成交</w:t>
      </w:r>
      <w:r>
        <w:rPr>
          <w:rFonts w:hint="eastAsia" w:ascii="宋体" w:hAnsi="宋体" w:eastAsia="宋体" w:cs="宋体"/>
          <w:b w:val="0"/>
          <w:bCs w:val="0"/>
          <w:color w:val="auto"/>
          <w:sz w:val="21"/>
          <w:szCs w:val="21"/>
          <w:highlight w:val="none"/>
        </w:rPr>
        <w:t>结果公告一同公布，接受社会监督。</w:t>
      </w:r>
    </w:p>
    <w:p w14:paraId="4EF16EAA">
      <w:pPr>
        <w:shd w:val="clear" w:color="auto"/>
        <w:tabs>
          <w:tab w:val="left" w:pos="5670"/>
        </w:tabs>
        <w:spacing w:line="360" w:lineRule="auto"/>
        <w:ind w:firstLine="480"/>
        <w:jc w:val="left"/>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供应商</w:t>
      </w:r>
      <w:r>
        <w:rPr>
          <w:rFonts w:hint="eastAsia" w:ascii="宋体" w:hAnsi="宋体" w:eastAsia="宋体" w:cs="宋体"/>
          <w:b w:val="0"/>
          <w:bCs w:val="0"/>
          <w:color w:val="auto"/>
          <w:sz w:val="21"/>
          <w:szCs w:val="21"/>
          <w:highlight w:val="none"/>
          <w:lang w:eastAsia="zh-CN"/>
        </w:rPr>
        <w:t>若</w:t>
      </w:r>
      <w:r>
        <w:rPr>
          <w:rFonts w:hint="eastAsia" w:ascii="宋体" w:hAnsi="宋体" w:eastAsia="宋体" w:cs="宋体"/>
          <w:b w:val="0"/>
          <w:bCs w:val="0"/>
          <w:color w:val="auto"/>
          <w:sz w:val="21"/>
          <w:szCs w:val="21"/>
          <w:highlight w:val="none"/>
        </w:rPr>
        <w:t>为残疾人福利性单位的，应提供《残疾人福利性单位声明函》</w:t>
      </w:r>
      <w:r>
        <w:rPr>
          <w:rFonts w:hint="eastAsia" w:ascii="宋体" w:hAnsi="宋体" w:eastAsia="宋体" w:cs="宋体"/>
          <w:b w:val="0"/>
          <w:bCs w:val="0"/>
          <w:color w:val="auto"/>
          <w:sz w:val="21"/>
          <w:szCs w:val="21"/>
          <w:highlight w:val="none"/>
          <w:lang w:eastAsia="zh-CN"/>
        </w:rPr>
        <w:t>；</w:t>
      </w:r>
    </w:p>
    <w:p w14:paraId="7320BE6F">
      <w:pPr>
        <w:shd w:val="clear" w:color="auto"/>
        <w:tabs>
          <w:tab w:val="left" w:pos="5670"/>
        </w:tabs>
        <w:spacing w:line="360" w:lineRule="auto"/>
        <w:ind w:firstLine="480"/>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rPr>
        <w:t>供应商</w:t>
      </w:r>
      <w:r>
        <w:rPr>
          <w:rFonts w:hint="eastAsia" w:ascii="宋体" w:hAnsi="宋体" w:eastAsia="宋体" w:cs="宋体"/>
          <w:b w:val="0"/>
          <w:bCs w:val="0"/>
          <w:color w:val="auto"/>
          <w:sz w:val="21"/>
          <w:szCs w:val="21"/>
          <w:highlight w:val="none"/>
          <w:lang w:eastAsia="zh-CN"/>
        </w:rPr>
        <w:t>若</w:t>
      </w:r>
      <w:r>
        <w:rPr>
          <w:rFonts w:hint="eastAsia" w:ascii="宋体" w:hAnsi="宋体" w:eastAsia="宋体" w:cs="宋体"/>
          <w:b w:val="0"/>
          <w:bCs w:val="0"/>
          <w:color w:val="auto"/>
          <w:sz w:val="21"/>
          <w:szCs w:val="21"/>
          <w:highlight w:val="none"/>
        </w:rPr>
        <w:t>为监狱企业的，应提供监狱企业的证明文件；</w:t>
      </w:r>
    </w:p>
    <w:p w14:paraId="7ACA2352">
      <w:pPr>
        <w:pStyle w:val="4"/>
        <w:numPr>
          <w:ilvl w:val="0"/>
          <w:numId w:val="0"/>
        </w:numPr>
        <w:shd w:val="clear"/>
        <w:ind w:left="0" w:leftChars="0" w:firstLine="281" w:firstLineChars="100"/>
        <w:rPr>
          <w:rFonts w:hint="eastAsia" w:ascii="宋体" w:hAnsi="宋体" w:eastAsia="宋体" w:cs="宋体"/>
          <w:b/>
          <w:color w:val="auto"/>
          <w:sz w:val="28"/>
          <w:szCs w:val="28"/>
          <w:highlight w:val="none"/>
        </w:rPr>
        <w:sectPr>
          <w:pgSz w:w="11906" w:h="16838"/>
          <w:pgMar w:top="1440" w:right="1080" w:bottom="1440" w:left="1080" w:header="851" w:footer="992" w:gutter="0"/>
          <w:cols w:space="425" w:num="1"/>
          <w:docGrid w:type="lines" w:linePitch="312" w:charSpace="0"/>
        </w:sectPr>
      </w:pPr>
      <w:r>
        <w:rPr>
          <w:rFonts w:hint="eastAsia" w:ascii="宋体" w:hAnsi="宋体" w:eastAsia="宋体" w:cs="宋体"/>
          <w:b/>
          <w:color w:val="auto"/>
          <w:sz w:val="28"/>
          <w:szCs w:val="28"/>
          <w:highlight w:val="none"/>
        </w:rPr>
        <w:br w:type="page"/>
      </w:r>
    </w:p>
    <w:p w14:paraId="0A1876F6">
      <w:pPr>
        <w:pStyle w:val="4"/>
        <w:numPr>
          <w:ilvl w:val="0"/>
          <w:numId w:val="0"/>
        </w:numPr>
        <w:shd w:val="clear"/>
        <w:ind w:left="0" w:leftChars="0" w:firstLine="211" w:firstLineChars="100"/>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lang w:val="en-US" w:eastAsia="zh-CN"/>
        </w:rPr>
        <w:t>3、</w:t>
      </w:r>
      <w:r>
        <w:rPr>
          <w:rFonts w:hint="eastAsia" w:ascii="宋体" w:hAnsi="宋体" w:eastAsia="宋体" w:cs="宋体"/>
          <w:b/>
          <w:bCs/>
          <w:color w:val="auto"/>
          <w:sz w:val="21"/>
          <w:szCs w:val="21"/>
          <w:highlight w:val="none"/>
          <w:lang w:val="en-US" w:eastAsia="zh-CN"/>
        </w:rPr>
        <w:t>本项目的特定资格要求：</w:t>
      </w:r>
    </w:p>
    <w:p w14:paraId="789D0623">
      <w:pPr>
        <w:shd w:val="clear" w:color="auto"/>
        <w:spacing w:line="360" w:lineRule="auto"/>
        <w:ind w:firstLine="211" w:firstLineChars="1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（1）法定代表人授权书（附法定代表人、被授权人身份证复印件）及被授权人身份证（法定代表人直接参加投标，须提供法定代表人身份证明及</w:t>
      </w:r>
      <w:r>
        <w:rPr>
          <w:rFonts w:hint="eastAsia" w:ascii="宋体" w:hAnsi="宋体" w:eastAsia="宋体" w:cs="宋体"/>
          <w:b/>
          <w:bCs/>
          <w:color w:val="auto"/>
          <w:sz w:val="21"/>
          <w:szCs w:val="21"/>
          <w:highlight w:val="none"/>
          <w:lang w:eastAsia="zh-CN"/>
        </w:rPr>
        <w:t>身份证</w:t>
      </w:r>
      <w:r>
        <w:rPr>
          <w:rFonts w:hint="eastAsia" w:ascii="宋体" w:hAnsi="宋体" w:eastAsia="宋体" w:cs="宋体"/>
          <w:b/>
          <w:bCs/>
          <w:color w:val="auto"/>
          <w:sz w:val="21"/>
          <w:szCs w:val="21"/>
          <w:highlight w:val="none"/>
        </w:rPr>
        <w:t>）；</w:t>
      </w:r>
    </w:p>
    <w:p w14:paraId="57D34A85">
      <w:pPr>
        <w:pStyle w:val="2"/>
        <w:shd w:val="clear" w:color="auto"/>
        <w:spacing w:beforeLines="50"/>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法定代表人身份证明</w:t>
      </w:r>
    </w:p>
    <w:p w14:paraId="2E882500">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供应商名称：</w:t>
      </w:r>
    </w:p>
    <w:p w14:paraId="3789FF29">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统一社会信用代码：</w:t>
      </w:r>
    </w:p>
    <w:p w14:paraId="698A83F9">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注册地址：</w:t>
      </w:r>
    </w:p>
    <w:p w14:paraId="155F064D">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日</w:t>
      </w:r>
    </w:p>
    <w:p w14:paraId="4B26B5AA">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z w:val="21"/>
          <w:szCs w:val="21"/>
          <w:highlight w:val="none"/>
        </w:rPr>
        <w:t>经营期限：</w:t>
      </w:r>
    </w:p>
    <w:p w14:paraId="794AF08D">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性别：</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年龄：</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系</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（供应商名称）的法定代表人。</w:t>
      </w:r>
    </w:p>
    <w:p w14:paraId="5CF4F2D8">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3FF834A1">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5"/>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12F0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0E3DC5C3">
            <w:pPr>
              <w:keepNext w:val="0"/>
              <w:keepLines w:val="0"/>
              <w:suppressLineNumbers w:val="0"/>
              <w:shd w:val="clear" w:color="auto"/>
              <w:snapToGrid w:val="0"/>
              <w:spacing w:before="0" w:beforeAutospacing="0" w:after="0" w:afterAutospacing="0" w:line="480" w:lineRule="auto"/>
              <w:ind w:left="0" w:right="0"/>
              <w:jc w:val="center"/>
              <w:rPr>
                <w:rFonts w:hint="eastAsia" w:ascii="宋体" w:hAnsi="宋体" w:eastAsia="宋体" w:cs="宋体"/>
                <w:color w:val="auto"/>
                <w:kern w:val="2"/>
                <w:sz w:val="21"/>
                <w:szCs w:val="21"/>
                <w:highlight w:val="none"/>
              </w:rPr>
            </w:pPr>
          </w:p>
          <w:p w14:paraId="71CEBCC8">
            <w:pPr>
              <w:keepNext w:val="0"/>
              <w:keepLines w:val="0"/>
              <w:suppressLineNumbers w:val="0"/>
              <w:shd w:val="clear" w:color="auto"/>
              <w:snapToGrid w:val="0"/>
              <w:spacing w:before="0" w:beforeAutospacing="0" w:after="0" w:afterAutospacing="0" w:line="480" w:lineRule="auto"/>
              <w:ind w:left="0" w:right="0"/>
              <w:jc w:val="center"/>
              <w:rPr>
                <w:rFonts w:hint="eastAsia" w:ascii="宋体" w:hAnsi="宋体" w:eastAsia="宋体" w:cs="宋体"/>
                <w:color w:val="auto"/>
                <w:kern w:val="2"/>
                <w:sz w:val="21"/>
                <w:szCs w:val="21"/>
                <w:highlight w:val="none"/>
              </w:rPr>
            </w:pPr>
          </w:p>
          <w:p w14:paraId="0A574BB4">
            <w:pPr>
              <w:keepNext w:val="0"/>
              <w:keepLines w:val="0"/>
              <w:suppressLineNumbers w:val="0"/>
              <w:shd w:val="clear" w:color="auto"/>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法定代表人身份证复印件粘贴处</w:t>
            </w:r>
          </w:p>
          <w:p w14:paraId="029C76B2">
            <w:pPr>
              <w:pStyle w:val="2"/>
              <w:keepNext w:val="0"/>
              <w:keepLines w:val="0"/>
              <w:suppressLineNumbers w:val="0"/>
              <w:shd w:val="clear" w:color="auto"/>
              <w:spacing w:before="0" w:beforeAutospacing="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75702EA2">
            <w:pPr>
              <w:keepNext w:val="0"/>
              <w:keepLines w:val="0"/>
              <w:suppressLineNumbers w:val="0"/>
              <w:shd w:val="clear" w:color="auto"/>
              <w:snapToGrid w:val="0"/>
              <w:spacing w:before="0" w:beforeAutospacing="0" w:after="0" w:afterAutospacing="0" w:line="480" w:lineRule="auto"/>
              <w:ind w:left="0" w:right="0"/>
              <w:jc w:val="center"/>
              <w:rPr>
                <w:rFonts w:hint="eastAsia" w:ascii="宋体" w:hAnsi="宋体" w:eastAsia="宋体" w:cs="宋体"/>
                <w:color w:val="auto"/>
                <w:kern w:val="2"/>
                <w:sz w:val="21"/>
                <w:szCs w:val="21"/>
                <w:highlight w:val="none"/>
              </w:rPr>
            </w:pPr>
          </w:p>
          <w:p w14:paraId="0A8F7FC1">
            <w:pPr>
              <w:keepNext w:val="0"/>
              <w:keepLines w:val="0"/>
              <w:suppressLineNumbers w:val="0"/>
              <w:shd w:val="clear" w:color="auto"/>
              <w:snapToGrid w:val="0"/>
              <w:spacing w:before="0" w:beforeAutospacing="0" w:after="0" w:afterAutospacing="0" w:line="480" w:lineRule="auto"/>
              <w:ind w:left="0" w:right="0"/>
              <w:jc w:val="center"/>
              <w:rPr>
                <w:rFonts w:hint="eastAsia" w:ascii="宋体" w:hAnsi="宋体" w:eastAsia="宋体" w:cs="宋体"/>
                <w:color w:val="auto"/>
                <w:kern w:val="2"/>
                <w:sz w:val="21"/>
                <w:szCs w:val="21"/>
                <w:highlight w:val="none"/>
              </w:rPr>
            </w:pPr>
          </w:p>
        </w:tc>
      </w:tr>
    </w:tbl>
    <w:p w14:paraId="326063F2">
      <w:pPr>
        <w:shd w:val="clear" w:color="auto"/>
        <w:snapToGrid w:val="0"/>
        <w:spacing w:line="480" w:lineRule="auto"/>
        <w:rPr>
          <w:rFonts w:hint="eastAsia" w:ascii="宋体" w:hAnsi="宋体" w:eastAsia="宋体" w:cs="宋体"/>
          <w:color w:val="auto"/>
          <w:sz w:val="21"/>
          <w:szCs w:val="21"/>
          <w:highlight w:val="none"/>
        </w:rPr>
      </w:pPr>
    </w:p>
    <w:p w14:paraId="00336C4E">
      <w:pPr>
        <w:shd w:val="clear" w:color="auto"/>
        <w:snapToGrid w:val="0"/>
        <w:rPr>
          <w:rFonts w:hint="eastAsia" w:ascii="宋体" w:hAnsi="宋体" w:eastAsia="宋体" w:cs="宋体"/>
          <w:color w:val="auto"/>
          <w:sz w:val="21"/>
          <w:szCs w:val="21"/>
          <w:highlight w:val="none"/>
        </w:rPr>
      </w:pPr>
    </w:p>
    <w:p w14:paraId="49F3B464">
      <w:pPr>
        <w:shd w:val="clear" w:color="auto"/>
        <w:snapToGrid w:val="0"/>
        <w:rPr>
          <w:rFonts w:hint="eastAsia" w:ascii="宋体" w:hAnsi="宋体" w:eastAsia="宋体" w:cs="宋体"/>
          <w:color w:val="auto"/>
          <w:sz w:val="21"/>
          <w:szCs w:val="21"/>
          <w:highlight w:val="none"/>
        </w:rPr>
      </w:pPr>
    </w:p>
    <w:p w14:paraId="03B4BD41">
      <w:pPr>
        <w:shd w:val="clear" w:color="auto"/>
        <w:snapToGrid w:val="0"/>
        <w:rPr>
          <w:rFonts w:hint="eastAsia" w:ascii="宋体" w:hAnsi="宋体" w:eastAsia="宋体" w:cs="宋体"/>
          <w:color w:val="auto"/>
          <w:sz w:val="21"/>
          <w:szCs w:val="21"/>
          <w:highlight w:val="none"/>
        </w:rPr>
      </w:pPr>
    </w:p>
    <w:p w14:paraId="784E7E71">
      <w:pPr>
        <w:shd w:val="clear" w:color="auto"/>
        <w:snapToGrid w:val="0"/>
        <w:rPr>
          <w:rFonts w:hint="eastAsia" w:ascii="宋体" w:hAnsi="宋体" w:eastAsia="宋体" w:cs="宋体"/>
          <w:color w:val="auto"/>
          <w:sz w:val="21"/>
          <w:szCs w:val="21"/>
          <w:highlight w:val="none"/>
        </w:rPr>
      </w:pPr>
    </w:p>
    <w:p w14:paraId="67AC0BD9">
      <w:pPr>
        <w:shd w:val="clear" w:color="auto"/>
        <w:adjustRightInd w:val="0"/>
        <w:snapToGrid w:val="0"/>
        <w:spacing w:line="360" w:lineRule="auto"/>
        <w:rPr>
          <w:rFonts w:hint="eastAsia" w:ascii="宋体" w:hAnsi="宋体" w:eastAsia="宋体" w:cs="宋体"/>
          <w:color w:val="auto"/>
          <w:sz w:val="21"/>
          <w:szCs w:val="21"/>
          <w:highlight w:val="none"/>
        </w:rPr>
      </w:pPr>
    </w:p>
    <w:p w14:paraId="31E1F60C">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2F6F7805">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49BCA2D0">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1CCA2527">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350FE81E">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030BBB10">
      <w:pPr>
        <w:shd w:val="clear" w:color="auto"/>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2EFC1368">
      <w:pPr>
        <w:shd w:val="clear" w:color="auto"/>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23BC60CF">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537CB6D2">
      <w:pPr>
        <w:shd w:val="clear" w:color="auto"/>
        <w:adjustRightInd w:val="0"/>
        <w:snapToGrid w:val="0"/>
        <w:spacing w:line="360" w:lineRule="auto"/>
        <w:ind w:right="420"/>
        <w:rPr>
          <w:rFonts w:hint="eastAsia" w:ascii="宋体" w:hAnsi="宋体" w:eastAsia="宋体" w:cs="宋体"/>
          <w:b/>
          <w:bCs/>
          <w:color w:val="auto"/>
          <w:sz w:val="21"/>
          <w:szCs w:val="21"/>
          <w:highlight w:val="none"/>
        </w:rPr>
      </w:pPr>
    </w:p>
    <w:p w14:paraId="3A84B2E4">
      <w:pPr>
        <w:keepNext w:val="0"/>
        <w:keepLines w:val="0"/>
        <w:pageBreakBefore w:val="0"/>
        <w:widowControl w:val="0"/>
        <w:shd w:val="clear" w:color="auto"/>
        <w:kinsoku/>
        <w:wordWrap/>
        <w:overflowPunct/>
        <w:topLinePunct w:val="0"/>
        <w:autoSpaceDE/>
        <w:autoSpaceDN/>
        <w:bidi w:val="0"/>
        <w:adjustRightInd/>
        <w:snapToGrid/>
        <w:spacing w:before="168" w:beforeLines="50" w:line="500" w:lineRule="exact"/>
        <w:jc w:val="center"/>
        <w:textAlignment w:val="auto"/>
        <w:rPr>
          <w:rFonts w:hint="eastAsia" w:ascii="宋体" w:hAnsi="宋体" w:eastAsia="宋体" w:cs="宋体"/>
          <w:b/>
          <w:bCs/>
          <w:color w:val="auto"/>
          <w:sz w:val="30"/>
          <w:szCs w:val="30"/>
          <w:highlight w:val="none"/>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bCs/>
          <w:color w:val="auto"/>
          <w:sz w:val="30"/>
          <w:szCs w:val="30"/>
          <w:highlight w:val="none"/>
        </w:rPr>
        <w:br w:type="page"/>
      </w:r>
    </w:p>
    <w:p w14:paraId="6129677A">
      <w:pPr>
        <w:keepNext w:val="0"/>
        <w:keepLines w:val="0"/>
        <w:pageBreakBefore w:val="0"/>
        <w:widowControl w:val="0"/>
        <w:shd w:val="clear" w:color="auto"/>
        <w:kinsoku/>
        <w:wordWrap/>
        <w:overflowPunct/>
        <w:topLinePunct w:val="0"/>
        <w:autoSpaceDE/>
        <w:autoSpaceDN/>
        <w:bidi w:val="0"/>
        <w:adjustRightInd/>
        <w:snapToGrid/>
        <w:spacing w:before="168" w:beforeLines="50" w:line="500" w:lineRule="exact"/>
        <w:jc w:val="center"/>
        <w:textAlignment w:val="auto"/>
        <w:rPr>
          <w:rFonts w:hint="eastAsia" w:ascii="宋体" w:hAnsi="宋体" w:eastAsia="宋体" w:cs="宋体"/>
          <w:b/>
          <w:color w:val="auto"/>
          <w:spacing w:val="4"/>
          <w:szCs w:val="24"/>
          <w:highlight w:val="none"/>
        </w:rPr>
      </w:pPr>
      <w:bookmarkStart w:id="0" w:name="_GoBack"/>
      <w:bookmarkEnd w:id="0"/>
      <w:r>
        <w:rPr>
          <w:rFonts w:hint="eastAsia" w:ascii="宋体" w:hAnsi="宋体" w:eastAsia="宋体" w:cs="宋体"/>
          <w:b/>
          <w:bCs/>
          <w:color w:val="auto"/>
          <w:sz w:val="30"/>
          <w:szCs w:val="30"/>
          <w:highlight w:val="none"/>
        </w:rPr>
        <w:t>法定代表人授权书</w:t>
      </w:r>
    </w:p>
    <w:p w14:paraId="33E0381D">
      <w:pPr>
        <w:shd w:val="clear" w:color="auto"/>
        <w:spacing w:line="560" w:lineRule="exact"/>
        <w:jc w:val="left"/>
        <w:rPr>
          <w:rFonts w:hint="eastAsia" w:ascii="宋体" w:hAnsi="宋体" w:eastAsia="宋体" w:cs="宋体"/>
          <w:color w:val="auto"/>
          <w:spacing w:val="4"/>
          <w:sz w:val="21"/>
          <w:szCs w:val="21"/>
          <w:highlight w:val="none"/>
          <w:lang w:eastAsia="zh-CN"/>
        </w:rPr>
      </w:pPr>
      <w:r>
        <w:rPr>
          <w:rFonts w:hint="eastAsia" w:ascii="宋体" w:hAnsi="宋体" w:eastAsia="宋体" w:cs="宋体"/>
          <w:b/>
          <w:color w:val="auto"/>
          <w:spacing w:val="4"/>
          <w:sz w:val="21"/>
          <w:szCs w:val="21"/>
          <w:highlight w:val="none"/>
        </w:rPr>
        <w:t>致：</w:t>
      </w:r>
      <w:r>
        <w:rPr>
          <w:rFonts w:hint="eastAsia" w:hAnsi="宋体" w:cs="宋体"/>
          <w:b/>
          <w:color w:val="auto"/>
          <w:spacing w:val="4"/>
          <w:sz w:val="21"/>
          <w:szCs w:val="21"/>
          <w:highlight w:val="none"/>
          <w:u w:val="single"/>
          <w:lang w:eastAsia="zh-CN"/>
        </w:rPr>
        <w:t>西安浐灞国际港陕西师范大学陆港中学</w:t>
      </w:r>
      <w:r>
        <w:rPr>
          <w:rFonts w:hint="eastAsia" w:ascii="宋体" w:hAnsi="宋体" w:eastAsia="宋体" w:cs="宋体"/>
          <w:b/>
          <w:color w:val="auto"/>
          <w:spacing w:val="4"/>
          <w:sz w:val="21"/>
          <w:szCs w:val="21"/>
          <w:highlight w:val="none"/>
          <w:u w:val="single"/>
        </w:rPr>
        <w:t>/</w:t>
      </w:r>
      <w:r>
        <w:rPr>
          <w:rFonts w:hint="eastAsia" w:ascii="宋体" w:hAnsi="宋体" w:eastAsia="宋体" w:cs="宋体"/>
          <w:b/>
          <w:color w:val="auto"/>
          <w:spacing w:val="4"/>
          <w:sz w:val="21"/>
          <w:szCs w:val="21"/>
          <w:highlight w:val="none"/>
          <w:u w:val="single"/>
          <w:lang w:eastAsia="zh-CN"/>
        </w:rPr>
        <w:t>陕西纵横项目管理有限公司</w:t>
      </w:r>
    </w:p>
    <w:p w14:paraId="0ABD7005">
      <w:pPr>
        <w:shd w:val="clear" w:color="auto"/>
        <w:spacing w:line="560" w:lineRule="exact"/>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年</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月</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日）</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z w:val="21"/>
          <w:szCs w:val="21"/>
          <w:highlight w:val="none"/>
          <w:u w:val="single"/>
        </w:rPr>
        <w:t>法定代表人</w:t>
      </w:r>
      <w:r>
        <w:rPr>
          <w:rFonts w:hint="eastAsia" w:ascii="宋体" w:hAnsi="宋体" w:eastAsia="宋体" w:cs="宋体"/>
          <w:color w:val="auto"/>
          <w:spacing w:val="4"/>
          <w:sz w:val="21"/>
          <w:szCs w:val="21"/>
          <w:highlight w:val="none"/>
          <w:u w:val="single"/>
        </w:rPr>
        <w:t>姓名)</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w:t>
      </w:r>
      <w:r>
        <w:rPr>
          <w:rFonts w:hint="eastAsia" w:ascii="宋体" w:hAnsi="宋体" w:eastAsia="宋体" w:cs="宋体"/>
          <w:color w:val="auto"/>
          <w:spacing w:val="4"/>
          <w:sz w:val="21"/>
          <w:szCs w:val="21"/>
          <w:highlight w:val="none"/>
        </w:rPr>
        <w:t>代表我公司全权办理针对本次</w:t>
      </w:r>
      <w:r>
        <w:rPr>
          <w:rFonts w:hint="eastAsia" w:ascii="宋体" w:hAnsi="宋体" w:eastAsia="宋体" w:cs="宋体"/>
          <w:color w:val="auto"/>
          <w:spacing w:val="4"/>
          <w:sz w:val="21"/>
          <w:szCs w:val="21"/>
          <w:highlight w:val="none"/>
          <w:u w:val="single"/>
        </w:rPr>
        <w:t>（项目名称、</w:t>
      </w:r>
      <w:r>
        <w:rPr>
          <w:rFonts w:hint="eastAsia" w:ascii="宋体" w:hAnsi="宋体" w:eastAsia="宋体" w:cs="宋体"/>
          <w:color w:val="auto"/>
          <w:spacing w:val="4"/>
          <w:sz w:val="21"/>
          <w:szCs w:val="21"/>
          <w:highlight w:val="none"/>
          <w:u w:val="single"/>
          <w:lang w:eastAsia="zh-CN"/>
        </w:rPr>
        <w:t>项目编号</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pacing w:val="4"/>
          <w:sz w:val="21"/>
          <w:szCs w:val="21"/>
          <w:highlight w:val="none"/>
        </w:rPr>
        <w:t>投标、谈判、签约等具体工作，并签署全部有关的文件、协议及合同。</w:t>
      </w:r>
    </w:p>
    <w:p w14:paraId="039E9AFE">
      <w:pPr>
        <w:shd w:val="clear" w:color="auto"/>
        <w:spacing w:line="560" w:lineRule="exact"/>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p w14:paraId="3D1ACF52">
      <w:pPr>
        <w:shd w:val="clear" w:color="auto"/>
        <w:spacing w:line="560" w:lineRule="exact"/>
        <w:ind w:right="617" w:rightChars="257"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kern w:val="2"/>
          <w:sz w:val="21"/>
          <w:szCs w:val="21"/>
          <w:highlight w:val="none"/>
        </w:rPr>
        <w:t>投标文件的截止之日起90天</w:t>
      </w:r>
      <w:r>
        <w:rPr>
          <w:rFonts w:hint="eastAsia" w:ascii="宋体" w:hAnsi="宋体" w:eastAsia="宋体" w:cs="宋体"/>
          <w:color w:val="auto"/>
          <w:sz w:val="21"/>
          <w:szCs w:val="21"/>
          <w:highlight w:val="none"/>
          <w:lang w:val="zh-CN"/>
        </w:rPr>
        <w:t>。</w:t>
      </w:r>
    </w:p>
    <w:tbl>
      <w:tblPr>
        <w:tblStyle w:val="5"/>
        <w:tblW w:w="8190" w:type="dxa"/>
        <w:tblInd w:w="633" w:type="dxa"/>
        <w:tblLayout w:type="fixed"/>
        <w:tblCellMar>
          <w:top w:w="0" w:type="dxa"/>
          <w:left w:w="108" w:type="dxa"/>
          <w:bottom w:w="0" w:type="dxa"/>
          <w:right w:w="108" w:type="dxa"/>
        </w:tblCellMar>
      </w:tblPr>
      <w:tblGrid>
        <w:gridCol w:w="4200"/>
        <w:gridCol w:w="3990"/>
      </w:tblGrid>
      <w:tr w14:paraId="185F189F">
        <w:tblPrEx>
          <w:tblCellMar>
            <w:top w:w="0" w:type="dxa"/>
            <w:left w:w="108" w:type="dxa"/>
            <w:bottom w:w="0" w:type="dxa"/>
            <w:right w:w="108" w:type="dxa"/>
          </w:tblCellMar>
        </w:tblPrEx>
        <w:trPr>
          <w:trHeight w:val="600" w:hRule="atLeast"/>
        </w:trPr>
        <w:tc>
          <w:tcPr>
            <w:tcW w:w="4200" w:type="dxa"/>
            <w:noWrap w:val="0"/>
            <w:vAlign w:val="top"/>
          </w:tcPr>
          <w:p w14:paraId="064AC991">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被授权人签字或盖章：</w:t>
            </w:r>
          </w:p>
        </w:tc>
        <w:tc>
          <w:tcPr>
            <w:tcW w:w="3990" w:type="dxa"/>
            <w:noWrap w:val="0"/>
            <w:vAlign w:val="top"/>
          </w:tcPr>
          <w:p w14:paraId="484CFD02">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kern w:val="2"/>
                <w:sz w:val="21"/>
                <w:szCs w:val="21"/>
                <w:highlight w:val="none"/>
              </w:rPr>
              <w:t>法定代表人</w:t>
            </w:r>
            <w:r>
              <w:rPr>
                <w:rFonts w:hint="eastAsia" w:ascii="宋体" w:hAnsi="宋体" w:eastAsia="宋体" w:cs="宋体"/>
                <w:color w:val="auto"/>
                <w:spacing w:val="4"/>
                <w:kern w:val="2"/>
                <w:sz w:val="21"/>
                <w:szCs w:val="21"/>
                <w:highlight w:val="none"/>
              </w:rPr>
              <w:t>签字或盖章：</w:t>
            </w:r>
          </w:p>
        </w:tc>
      </w:tr>
      <w:tr w14:paraId="0F1FC73C">
        <w:tblPrEx>
          <w:tblCellMar>
            <w:top w:w="0" w:type="dxa"/>
            <w:left w:w="108" w:type="dxa"/>
            <w:bottom w:w="0" w:type="dxa"/>
            <w:right w:w="108" w:type="dxa"/>
          </w:tblCellMar>
        </w:tblPrEx>
        <w:trPr>
          <w:trHeight w:val="600" w:hRule="atLeast"/>
        </w:trPr>
        <w:tc>
          <w:tcPr>
            <w:tcW w:w="4200" w:type="dxa"/>
            <w:noWrap w:val="0"/>
            <w:vAlign w:val="top"/>
          </w:tcPr>
          <w:p w14:paraId="2D32E561">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职务：</w:t>
            </w:r>
          </w:p>
        </w:tc>
        <w:tc>
          <w:tcPr>
            <w:tcW w:w="3990" w:type="dxa"/>
            <w:noWrap w:val="0"/>
            <w:vAlign w:val="top"/>
          </w:tcPr>
          <w:p w14:paraId="6F190EAD">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职务：</w:t>
            </w:r>
          </w:p>
        </w:tc>
      </w:tr>
      <w:tr w14:paraId="0CCA4EBF">
        <w:tblPrEx>
          <w:tblCellMar>
            <w:top w:w="0" w:type="dxa"/>
            <w:left w:w="108" w:type="dxa"/>
            <w:bottom w:w="0" w:type="dxa"/>
            <w:right w:w="108" w:type="dxa"/>
          </w:tblCellMar>
        </w:tblPrEx>
        <w:trPr>
          <w:trHeight w:val="600" w:hRule="atLeast"/>
        </w:trPr>
        <w:tc>
          <w:tcPr>
            <w:tcW w:w="4200" w:type="dxa"/>
            <w:noWrap w:val="0"/>
            <w:vAlign w:val="top"/>
          </w:tcPr>
          <w:p w14:paraId="20FE2405">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身份证号：</w:t>
            </w:r>
          </w:p>
        </w:tc>
        <w:tc>
          <w:tcPr>
            <w:tcW w:w="3990" w:type="dxa"/>
            <w:noWrap w:val="0"/>
            <w:vAlign w:val="top"/>
          </w:tcPr>
          <w:p w14:paraId="69F5D843">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身份证号：</w:t>
            </w:r>
          </w:p>
        </w:tc>
      </w:tr>
      <w:tr w14:paraId="6C75AD99">
        <w:tblPrEx>
          <w:tblCellMar>
            <w:top w:w="0" w:type="dxa"/>
            <w:left w:w="108" w:type="dxa"/>
            <w:bottom w:w="0" w:type="dxa"/>
            <w:right w:w="108" w:type="dxa"/>
          </w:tblCellMar>
        </w:tblPrEx>
        <w:trPr>
          <w:trHeight w:val="600" w:hRule="atLeast"/>
        </w:trPr>
        <w:tc>
          <w:tcPr>
            <w:tcW w:w="4200" w:type="dxa"/>
            <w:noWrap w:val="0"/>
            <w:vAlign w:val="top"/>
          </w:tcPr>
          <w:p w14:paraId="066CDD65">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所在部门：</w:t>
            </w:r>
          </w:p>
        </w:tc>
        <w:tc>
          <w:tcPr>
            <w:tcW w:w="3990" w:type="dxa"/>
            <w:noWrap w:val="0"/>
            <w:vAlign w:val="top"/>
          </w:tcPr>
          <w:p w14:paraId="27EE7FC2">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p>
        </w:tc>
      </w:tr>
    </w:tbl>
    <w:p w14:paraId="58DE4E8E">
      <w:pPr>
        <w:shd w:val="clear" w:color="auto"/>
        <w:spacing w:before="240" w:line="360" w:lineRule="auto"/>
        <w:ind w:firstLine="42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附：</w:t>
      </w:r>
      <w:r>
        <w:rPr>
          <w:rFonts w:hint="eastAsia" w:ascii="宋体" w:hAnsi="宋体" w:eastAsia="宋体" w:cs="宋体"/>
          <w:b/>
          <w:bCs/>
          <w:color w:val="auto"/>
          <w:spacing w:val="4"/>
          <w:sz w:val="21"/>
          <w:szCs w:val="21"/>
          <w:highlight w:val="none"/>
          <w:lang w:eastAsia="zh-CN"/>
        </w:rPr>
        <w:t>法定代表人、被授权人身份证复印件及被授权人开标前三个月内任意一个月在本单位的社保缴纳证明</w:t>
      </w:r>
    </w:p>
    <w:tbl>
      <w:tblPr>
        <w:tblStyle w:val="5"/>
        <w:tblW w:w="8240" w:type="dxa"/>
        <w:tblInd w:w="540" w:type="dxa"/>
        <w:tblLayout w:type="fixed"/>
        <w:tblCellMar>
          <w:top w:w="0" w:type="dxa"/>
          <w:left w:w="108" w:type="dxa"/>
          <w:bottom w:w="0" w:type="dxa"/>
          <w:right w:w="108" w:type="dxa"/>
        </w:tblCellMar>
      </w:tblPr>
      <w:tblGrid>
        <w:gridCol w:w="4187"/>
        <w:gridCol w:w="4053"/>
      </w:tblGrid>
      <w:tr w14:paraId="6CA953EC">
        <w:tblPrEx>
          <w:tblCellMar>
            <w:top w:w="0" w:type="dxa"/>
            <w:left w:w="108" w:type="dxa"/>
            <w:bottom w:w="0" w:type="dxa"/>
            <w:right w:w="108" w:type="dxa"/>
          </w:tblCellMar>
        </w:tblPrEx>
        <w:trPr>
          <w:trHeight w:val="3328" w:hRule="atLeast"/>
        </w:trPr>
        <w:tc>
          <w:tcPr>
            <w:tcW w:w="4187" w:type="dxa"/>
            <w:tcBorders>
              <w:top w:val="single" w:color="auto" w:sz="6" w:space="0"/>
              <w:left w:val="single" w:color="auto" w:sz="6" w:space="0"/>
              <w:bottom w:val="single" w:color="auto" w:sz="6" w:space="0"/>
              <w:right w:val="single" w:color="auto" w:sz="6" w:space="0"/>
            </w:tcBorders>
            <w:noWrap w:val="0"/>
            <w:vAlign w:val="center"/>
          </w:tcPr>
          <w:p w14:paraId="6D2443F1">
            <w:pPr>
              <w:keepNext w:val="0"/>
              <w:keepLines w:val="0"/>
              <w:suppressLineNumbers w:val="0"/>
              <w:shd w:val="clear" w:color="auto"/>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授权代表身份证复印件粘贴处</w:t>
            </w:r>
          </w:p>
          <w:p w14:paraId="7EA556F7">
            <w:pPr>
              <w:keepNext w:val="0"/>
              <w:keepLines w:val="0"/>
              <w:suppressLineNumbers w:val="0"/>
              <w:shd w:val="clear" w:color="auto"/>
              <w:spacing w:before="0" w:beforeAutospacing="0" w:after="0" w:afterAutospacing="0" w:line="360" w:lineRule="auto"/>
              <w:ind w:left="0" w:right="0"/>
              <w:jc w:val="center"/>
              <w:rPr>
                <w:rFonts w:hint="eastAsia" w:ascii="宋体" w:hAnsi="宋体" w:eastAsia="宋体" w:cs="宋体"/>
                <w:color w:val="auto"/>
                <w:kern w:val="2"/>
                <w:sz w:val="21"/>
                <w:szCs w:val="21"/>
                <w:highlight w:val="none"/>
                <w:u w:val="single"/>
              </w:rPr>
            </w:pPr>
            <w:r>
              <w:rPr>
                <w:rFonts w:hint="eastAsia" w:ascii="宋体" w:hAnsi="宋体" w:eastAsia="宋体" w:cs="宋体"/>
                <w:color w:val="auto"/>
                <w:kern w:val="2"/>
                <w:sz w:val="21"/>
                <w:szCs w:val="21"/>
                <w:highlight w:val="none"/>
              </w:rPr>
              <w:t>（正反面）</w:t>
            </w:r>
          </w:p>
        </w:tc>
        <w:tc>
          <w:tcPr>
            <w:tcW w:w="4053" w:type="dxa"/>
            <w:tcBorders>
              <w:top w:val="single" w:color="auto" w:sz="6" w:space="0"/>
              <w:left w:val="single" w:color="auto" w:sz="6" w:space="0"/>
              <w:bottom w:val="single" w:color="auto" w:sz="6" w:space="0"/>
              <w:right w:val="single" w:color="auto" w:sz="6" w:space="0"/>
            </w:tcBorders>
            <w:noWrap w:val="0"/>
            <w:vAlign w:val="center"/>
          </w:tcPr>
          <w:p w14:paraId="13B00155">
            <w:pPr>
              <w:keepNext w:val="0"/>
              <w:keepLines w:val="0"/>
              <w:suppressLineNumbers w:val="0"/>
              <w:shd w:val="clear" w:color="auto"/>
              <w:spacing w:before="0" w:beforeAutospacing="0" w:after="0" w:afterAutospacing="0" w:line="360" w:lineRule="auto"/>
              <w:ind w:left="0" w:right="0"/>
              <w:jc w:val="center"/>
              <w:rPr>
                <w:rFonts w:hint="eastAsia" w:ascii="宋体" w:hAnsi="宋体" w:eastAsia="宋体" w:cs="宋体"/>
                <w:color w:val="auto"/>
                <w:kern w:val="2"/>
                <w:sz w:val="21"/>
                <w:szCs w:val="21"/>
                <w:highlight w:val="none"/>
                <w:lang w:val="zh-CN"/>
              </w:rPr>
            </w:pPr>
            <w:r>
              <w:rPr>
                <w:rFonts w:hint="eastAsia" w:ascii="宋体" w:hAnsi="宋体" w:eastAsia="宋体" w:cs="宋体"/>
                <w:color w:val="auto"/>
                <w:kern w:val="2"/>
                <w:sz w:val="21"/>
                <w:szCs w:val="21"/>
                <w:highlight w:val="none"/>
                <w:lang w:val="zh-CN"/>
              </w:rPr>
              <w:t>法定代表人身份证复印件粘贴处</w:t>
            </w:r>
          </w:p>
          <w:p w14:paraId="3092EEAB">
            <w:pPr>
              <w:keepNext w:val="0"/>
              <w:keepLines w:val="0"/>
              <w:suppressLineNumbers w:val="0"/>
              <w:shd w:val="clear" w:color="auto"/>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u w:val="single"/>
              </w:rPr>
            </w:pPr>
            <w:r>
              <w:rPr>
                <w:rFonts w:hint="eastAsia" w:ascii="宋体" w:hAnsi="宋体" w:eastAsia="宋体" w:cs="宋体"/>
                <w:color w:val="auto"/>
                <w:kern w:val="2"/>
                <w:sz w:val="21"/>
                <w:szCs w:val="21"/>
                <w:highlight w:val="none"/>
                <w:lang w:val="zh-CN"/>
              </w:rPr>
              <w:t>（正反面）</w:t>
            </w:r>
          </w:p>
        </w:tc>
      </w:tr>
    </w:tbl>
    <w:p w14:paraId="32582E50">
      <w:pPr>
        <w:shd w:val="clear" w:color="auto"/>
        <w:spacing w:line="480" w:lineRule="auto"/>
        <w:ind w:left="485" w:leftChars="202" w:right="617" w:rightChars="257"/>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（加盖单位公章）</w:t>
      </w:r>
    </w:p>
    <w:p w14:paraId="284028C9">
      <w:pPr>
        <w:shd w:val="clear" w:color="auto"/>
        <w:spacing w:line="440" w:lineRule="exact"/>
        <w:ind w:left="485" w:leftChars="202"/>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日期：</w:t>
      </w:r>
    </w:p>
    <w:p w14:paraId="733ED122">
      <w:pPr>
        <w:shd w:val="clear" w:color="auto"/>
        <w:ind w:firstLine="422" w:firstLineChars="200"/>
        <w:rPr>
          <w:rFonts w:hint="eastAsia" w:ascii="宋体" w:hAnsi="宋体" w:eastAsia="宋体" w:cs="宋体"/>
          <w:b/>
          <w:bCs/>
          <w:color w:val="auto"/>
          <w:sz w:val="21"/>
          <w:szCs w:val="21"/>
          <w:highlight w:val="none"/>
          <w:lang w:val="zh-CN"/>
        </w:rPr>
      </w:pPr>
    </w:p>
    <w:p w14:paraId="1767BB07">
      <w:pPr>
        <w:shd w:val="clear" w:color="auto"/>
        <w:tabs>
          <w:tab w:val="left" w:pos="1620"/>
          <w:tab w:val="left" w:pos="1800"/>
        </w:tabs>
        <w:spacing w:line="440" w:lineRule="exact"/>
        <w:ind w:right="617" w:rightChars="257"/>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zh-CN"/>
        </w:rPr>
        <w:t>说明：仅限授权代表参加投标时提供。</w:t>
      </w:r>
    </w:p>
    <w:p w14:paraId="1149B4B2">
      <w:pPr>
        <w:shd w:val="clea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p>
    <w:p w14:paraId="7F903C9B">
      <w:pPr>
        <w:shd w:val="clear" w:color="auto"/>
        <w:rPr>
          <w:rFonts w:hint="eastAsia" w:ascii="宋体" w:hAnsi="宋体" w:eastAsia="宋体" w:cs="宋体"/>
          <w:b/>
          <w:bCs/>
          <w:color w:val="auto"/>
          <w:spacing w:val="4"/>
          <w:sz w:val="21"/>
          <w:szCs w:val="21"/>
          <w:highlight w:val="none"/>
          <w:lang w:eastAsia="zh-CN"/>
        </w:rPr>
      </w:pPr>
      <w:r>
        <w:rPr>
          <w:rFonts w:hint="eastAsia" w:ascii="宋体" w:hAnsi="宋体" w:eastAsia="宋体" w:cs="宋体"/>
          <w:b/>
          <w:bCs/>
          <w:color w:val="auto"/>
          <w:spacing w:val="4"/>
          <w:sz w:val="21"/>
          <w:szCs w:val="21"/>
          <w:highlight w:val="none"/>
          <w:lang w:eastAsia="zh-CN"/>
        </w:rPr>
        <w:t>被授权</w:t>
      </w:r>
      <w:r>
        <w:rPr>
          <w:rFonts w:hint="eastAsia" w:ascii="宋体" w:hAnsi="宋体" w:eastAsia="宋体" w:cs="宋体"/>
          <w:b/>
          <w:bCs/>
          <w:color w:val="auto"/>
          <w:spacing w:val="4"/>
          <w:sz w:val="21"/>
          <w:szCs w:val="21"/>
          <w:highlight w:val="none"/>
          <w:lang w:val="en-US" w:eastAsia="zh-CN"/>
        </w:rPr>
        <w:t>代表</w:t>
      </w:r>
      <w:r>
        <w:rPr>
          <w:rFonts w:hint="eastAsia" w:ascii="宋体" w:hAnsi="宋体" w:eastAsia="宋体" w:cs="宋体"/>
          <w:b/>
          <w:bCs/>
          <w:color w:val="auto"/>
          <w:spacing w:val="4"/>
          <w:sz w:val="21"/>
          <w:szCs w:val="21"/>
          <w:highlight w:val="none"/>
          <w:lang w:eastAsia="zh-CN"/>
        </w:rPr>
        <w:t>开标前三个月内任意一个月在本单位的社保缴纳证明</w:t>
      </w:r>
    </w:p>
    <w:tbl>
      <w:tblPr>
        <w:tblStyle w:val="5"/>
        <w:tblW w:w="0" w:type="auto"/>
        <w:jc w:val="center"/>
        <w:tblLayout w:type="fixed"/>
        <w:tblCellMar>
          <w:top w:w="0" w:type="dxa"/>
          <w:left w:w="108" w:type="dxa"/>
          <w:bottom w:w="0" w:type="dxa"/>
          <w:right w:w="108" w:type="dxa"/>
        </w:tblCellMar>
      </w:tblPr>
      <w:tblGrid>
        <w:gridCol w:w="9320"/>
      </w:tblGrid>
      <w:tr w14:paraId="29E085CD">
        <w:tblPrEx>
          <w:tblCellMar>
            <w:top w:w="0" w:type="dxa"/>
            <w:left w:w="108" w:type="dxa"/>
            <w:bottom w:w="0" w:type="dxa"/>
            <w:right w:w="108" w:type="dxa"/>
          </w:tblCellMar>
        </w:tblPrEx>
        <w:trPr>
          <w:trHeight w:val="7783" w:hRule="atLeast"/>
          <w:jc w:val="center"/>
        </w:trPr>
        <w:tc>
          <w:tcPr>
            <w:tcW w:w="9320" w:type="dxa"/>
            <w:tcBorders>
              <w:top w:val="single" w:color="auto" w:sz="6" w:space="0"/>
              <w:left w:val="single" w:color="auto" w:sz="6" w:space="0"/>
              <w:bottom w:val="single" w:color="auto" w:sz="6" w:space="0"/>
              <w:right w:val="single" w:color="auto" w:sz="6" w:space="0"/>
            </w:tcBorders>
            <w:noWrap w:val="0"/>
            <w:vAlign w:val="center"/>
          </w:tcPr>
          <w:p w14:paraId="31160CAD">
            <w:pPr>
              <w:keepNext w:val="0"/>
              <w:keepLines w:val="0"/>
              <w:pageBreakBefore w:val="0"/>
              <w:widowControl w:val="0"/>
              <w:shd w:val="clear" w:color="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被授权</w:t>
            </w:r>
            <w:r>
              <w:rPr>
                <w:rFonts w:hint="eastAsia" w:ascii="宋体" w:hAnsi="宋体" w:eastAsia="宋体" w:cs="宋体"/>
                <w:color w:val="auto"/>
                <w:sz w:val="21"/>
                <w:szCs w:val="21"/>
                <w:highlight w:val="none"/>
                <w:lang w:val="en-US" w:eastAsia="zh-CN"/>
              </w:rPr>
              <w:t>代表</w:t>
            </w:r>
            <w:r>
              <w:rPr>
                <w:rFonts w:hint="eastAsia" w:ascii="宋体" w:hAnsi="宋体" w:eastAsia="宋体" w:cs="宋体"/>
                <w:color w:val="auto"/>
                <w:sz w:val="21"/>
                <w:szCs w:val="21"/>
                <w:highlight w:val="none"/>
                <w:lang w:val="zh-CN"/>
              </w:rPr>
              <w:t>开标前三个月内任意一个月在本单位的社保缴纳证明粘贴处</w:t>
            </w:r>
          </w:p>
          <w:p w14:paraId="3B67EF03">
            <w:pPr>
              <w:keepNext w:val="0"/>
              <w:keepLines w:val="0"/>
              <w:pageBreakBefore w:val="0"/>
              <w:widowControl w:val="0"/>
              <w:shd w:val="clear" w:color="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p>
        </w:tc>
      </w:tr>
    </w:tbl>
    <w:p w14:paraId="6FDB43C3">
      <w:pPr>
        <w:shd w:val="clear"/>
        <w:tabs>
          <w:tab w:val="left" w:pos="1620"/>
          <w:tab w:val="left" w:pos="1800"/>
        </w:tabs>
        <w:spacing w:line="440" w:lineRule="exact"/>
        <w:ind w:left="-1"/>
        <w:rPr>
          <w:rFonts w:hint="eastAsia" w:ascii="宋体" w:hAnsi="宋体" w:eastAsia="宋体" w:cs="宋体"/>
          <w:b/>
          <w:bCs/>
          <w:color w:val="auto"/>
          <w:sz w:val="28"/>
          <w:szCs w:val="28"/>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2</w:t>
      </w:r>
      <w:r>
        <w:rPr>
          <w:rFonts w:hint="eastAsia" w:ascii="宋体" w:hAnsi="宋体" w:eastAsia="宋体" w:cs="宋体"/>
          <w:b/>
          <w:bCs/>
          <w:color w:val="auto"/>
          <w:sz w:val="21"/>
          <w:szCs w:val="21"/>
          <w:highlight w:val="none"/>
        </w:rPr>
        <w:t>）本项目不接受联合体投标。</w:t>
      </w:r>
    </w:p>
    <w:p w14:paraId="266079F5">
      <w:pPr>
        <w:shd w:val="clear"/>
        <w:spacing w:line="500" w:lineRule="exact"/>
        <w:ind w:left="-1"/>
        <w:jc w:val="center"/>
        <w:rPr>
          <w:rFonts w:hint="eastAsia" w:ascii="宋体" w:hAnsi="宋体" w:eastAsia="宋体" w:cs="宋体"/>
          <w:color w:val="auto"/>
          <w:highlight w:val="none"/>
        </w:rPr>
      </w:pPr>
      <w:r>
        <w:rPr>
          <w:rFonts w:hint="eastAsia" w:ascii="宋体" w:hAnsi="宋体" w:eastAsia="宋体" w:cs="宋体"/>
          <w:b/>
          <w:bCs/>
          <w:color w:val="auto"/>
          <w:sz w:val="28"/>
          <w:szCs w:val="28"/>
          <w:highlight w:val="none"/>
        </w:rPr>
        <w:t>非联合体投标声明</w:t>
      </w:r>
    </w:p>
    <w:p w14:paraId="42CB4F87">
      <w:pPr>
        <w:shd w:val="clear"/>
        <w:spacing w:line="500" w:lineRule="exact"/>
        <w:ind w:left="-1"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本单位郑重声明，参加</w:t>
      </w:r>
      <w:r>
        <w:rPr>
          <w:rFonts w:hint="eastAsia" w:ascii="宋体" w:hAnsi="宋体" w:eastAsia="宋体" w:cs="宋体"/>
          <w:color w:val="auto"/>
          <w:sz w:val="21"/>
          <w:szCs w:val="21"/>
          <w:highlight w:val="none"/>
          <w:u w:val="single"/>
        </w:rPr>
        <w:t>(采购人）</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u w:val="single"/>
        </w:rPr>
        <w:t>项目名称（项目编号：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采购活动，为非联合体投标，本项目实施过程由本单位独立承担。</w:t>
      </w:r>
    </w:p>
    <w:p w14:paraId="5D7EF8B2">
      <w:pPr>
        <w:shd w:val="clear"/>
        <w:spacing w:line="500" w:lineRule="exact"/>
        <w:ind w:left="-1"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本单位对上述声明的真实性负责。如有虚假，将依法承担相应责任。</w:t>
      </w:r>
    </w:p>
    <w:p w14:paraId="46A8BF22">
      <w:pPr>
        <w:shd w:val="clear"/>
        <w:spacing w:line="500" w:lineRule="exact"/>
        <w:ind w:left="-1"/>
        <w:rPr>
          <w:rFonts w:hint="eastAsia" w:ascii="宋体" w:hAnsi="宋体" w:eastAsia="宋体" w:cs="宋体"/>
          <w:color w:val="auto"/>
          <w:sz w:val="21"/>
          <w:szCs w:val="21"/>
          <w:highlight w:val="none"/>
        </w:rPr>
      </w:pPr>
    </w:p>
    <w:p w14:paraId="7C946200">
      <w:pPr>
        <w:shd w:val="clear"/>
        <w:spacing w:line="500" w:lineRule="exact"/>
        <w:ind w:left="-1"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供应商名称：（加盖公章）</w:t>
      </w:r>
    </w:p>
    <w:p w14:paraId="181CFD1A">
      <w:pPr>
        <w:shd w:val="clear"/>
        <w:ind w:left="-1"/>
        <w:rPr>
          <w:rFonts w:hint="eastAsia" w:ascii="宋体" w:hAnsi="宋体" w:eastAsia="宋体" w:cs="宋体"/>
          <w:color w:val="auto"/>
          <w:sz w:val="21"/>
          <w:szCs w:val="21"/>
          <w:highlight w:val="none"/>
          <w:lang w:eastAsia="zh-CN"/>
        </w:rPr>
      </w:pPr>
    </w:p>
    <w:p w14:paraId="41005CBD">
      <w:pPr>
        <w:shd w:val="clear"/>
        <w:ind w:left="-1"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日期：年月日</w:t>
      </w:r>
    </w:p>
    <w:p w14:paraId="6550EC8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167831"/>
    <w:rsid w:val="17167831"/>
    <w:rsid w:val="41471F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1"/>
    <w:basedOn w:val="1"/>
    <w:next w:val="1"/>
    <w:qFormat/>
    <w:uiPriority w:val="0"/>
    <w:pPr>
      <w:keepNext/>
      <w:outlineLvl w:val="0"/>
    </w:pPr>
    <w:rPr>
      <w:rFonts w:ascii="仿宋_GB2312" w:hAnsi="宋体" w:eastAsia="仿宋_GB2312"/>
      <w:b/>
      <w:kern w:val="2"/>
      <w:sz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4">
    <w:name w:val="Body Text First Indent"/>
    <w:basedOn w:val="2"/>
    <w:next w:val="1"/>
    <w:qFormat/>
    <w:uiPriority w:val="0"/>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2026-07-21T12:14:00Z</dcterms:created>
  <dc:creator>ZBB</dc:creator>
  <cp:lastModifiedBy>ZBB</cp:lastModifiedBy>
  <dcterms:modified xsi:type="dcterms:W3CDTF">2026-07-21T12:14:49Z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F878BE45AE1B46C89E92EFBC4E1EC129_11</vt:lpwstr>
  </property>
  <property fmtid="{D5CDD505-2E9C-101B-9397-08002B2CF9AE}" pid="4" name="KSOTemplateDocerSaveRecord">
    <vt:lpwstr>eyJoZGlkIjoiOTZlMjIwZDU1YzM1YzYzMzlmOTYzOGVmN2ViZjZjMjQiLCJ1c2VySWQiOiIyNjQ2NDU1NDQifQ==</vt:lpwstr>
  </property>
</Properties>
</file>