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478FA">
      <w:pPr>
        <w:spacing w:line="360" w:lineRule="auto"/>
        <w:jc w:val="center"/>
        <w:rPr>
          <w:sz w:val="21"/>
          <w:szCs w:val="21"/>
          <w:highlight w:val="none"/>
          <w:lang w:eastAsia="zh-CN"/>
        </w:rPr>
      </w:pPr>
      <w:r>
        <w:rPr>
          <w:rFonts w:hint="eastAsia"/>
          <w:b/>
          <w:sz w:val="30"/>
          <w:szCs w:val="30"/>
          <w:highlight w:val="none"/>
          <w:lang w:eastAsia="zh-CN"/>
        </w:rPr>
        <w:t>相关资格证明资料</w:t>
      </w:r>
    </w:p>
    <w:p w14:paraId="2B90A025">
      <w:pPr>
        <w:pStyle w:val="4"/>
        <w:rPr>
          <w:sz w:val="21"/>
          <w:szCs w:val="21"/>
          <w:highlight w:val="none"/>
          <w:lang w:eastAsia="zh-CN"/>
        </w:rPr>
      </w:pPr>
    </w:p>
    <w:p w14:paraId="4868DC7F">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1796A3C">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评审依据：评审依据：①提供扫描件并加盖供应商公章或者提供②《基本资格条件承诺函》。</w:t>
      </w:r>
    </w:p>
    <w:p w14:paraId="129AA806">
      <w:pPr>
        <w:spacing w:line="360" w:lineRule="auto"/>
        <w:rPr>
          <w:rFonts w:hint="eastAsia" w:asciiTheme="majorEastAsia" w:hAnsiTheme="majorEastAsia" w:eastAsiaTheme="majorEastAsia" w:cstheme="majorEastAsia"/>
          <w:b/>
          <w:bCs/>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w:t>
      </w:r>
      <w:r>
        <w:fldChar w:fldCharType="begin"/>
      </w:r>
      <w:r>
        <w:rPr>
          <w:rStyle w:val="14"/>
          <w:b/>
          <w:szCs w:val="16"/>
        </w:rPr>
        <w:instrText xml:space="preserve"> = 1 \* GB3 </w:instrText>
      </w:r>
      <w:r>
        <w:fldChar w:fldCharType="separate"/>
      </w:r>
      <w:r>
        <w:rPr>
          <w:rStyle w:val="14"/>
          <w:rFonts w:hint="eastAsia"/>
          <w:b/>
          <w:szCs w:val="16"/>
        </w:rPr>
        <w:t>①</w:t>
      </w:r>
      <w:r>
        <w:fldChar w:fldCharType="end"/>
      </w:r>
      <w:r>
        <w:rPr>
          <w:rFonts w:hint="eastAsia" w:asciiTheme="majorEastAsia" w:hAnsiTheme="majorEastAsia" w:eastAsiaTheme="majorEastAsia" w:cstheme="majorEastAsia"/>
          <w:b/>
          <w:sz w:val="21"/>
          <w:szCs w:val="21"/>
          <w:highlight w:val="none"/>
          <w:lang w:eastAsia="zh-CN"/>
        </w:rPr>
        <w:t>提供扫描件并加盖供应商公章或者提供②《基本资格条件承诺函》</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评审依据：评审依据：①提供开标日前三个月内基本存款账户银行出具的资信证明、基本存款账户开户许可证（或基本存款账户信息）的扫描件并加盖供应商公章或者提供②《基本资格条件承诺函》</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bCs/>
          <w:sz w:val="21"/>
          <w:szCs w:val="21"/>
          <w:highlight w:val="none"/>
          <w:lang w:eastAsia="zh-CN"/>
        </w:rPr>
        <w:t>评审依据：①提供扫描件并加盖供应商公章或者提供②《基本资格条件承诺函》。</w:t>
      </w:r>
    </w:p>
    <w:p w14:paraId="6734F170">
      <w:pPr>
        <w:spacing w:line="360" w:lineRule="auto"/>
        <w:rPr>
          <w:rFonts w:hint="eastAsia" w:asciiTheme="majorEastAsia" w:hAnsiTheme="majorEastAsia" w:eastAsiaTheme="majorEastAsia" w:cstheme="majorEastAsia"/>
          <w:b/>
          <w:bCs/>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bCs/>
          <w:sz w:val="21"/>
          <w:szCs w:val="21"/>
          <w:highlight w:val="none"/>
          <w:lang w:eastAsia="zh-CN"/>
        </w:rPr>
        <w:t>评审依据：①提供供应商加盖公章的承诺书，格式详见供应商承诺书或者提供②《基本资格条件承诺函》。</w:t>
      </w:r>
    </w:p>
    <w:p w14:paraId="65F92279">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）具有履行合同所必需的设备和专业技术能力书面声明函；</w:t>
      </w:r>
      <w:r>
        <w:rPr>
          <w:rFonts w:hint="eastAsia"/>
          <w:b/>
          <w:bCs/>
          <w:sz w:val="21"/>
          <w:szCs w:val="21"/>
          <w:highlight w:val="none"/>
          <w:lang w:eastAsia="zh-CN"/>
        </w:rPr>
        <w:t>评审依据：①提供供应商加盖公章的承诺书，格式详见供应商承诺书或者提供②《基本资格条件承诺函》。</w:t>
      </w:r>
    </w:p>
    <w:p w14:paraId="6C863755">
      <w:pPr>
        <w:pStyle w:val="15"/>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szCs w:val="21"/>
          <w:highlight w:val="none"/>
          <w:lang w:eastAsia="zh-CN"/>
        </w:rPr>
      </w:pPr>
      <w:r>
        <w:rPr>
          <w:rFonts w:hint="eastAsia" w:ascii="宋体" w:hAnsi="宋体" w:eastAsia="宋体" w:cs="宋体"/>
          <w:sz w:val="21"/>
          <w:szCs w:val="21"/>
          <w:highlight w:val="none"/>
          <w:lang w:val="en-US" w:eastAsia="zh-CN" w:bidi="ar-SA"/>
        </w:rPr>
        <w:t>（7）供应商为代理商的需提供《药品经营许可证》（经营范围须包含“中药饮片”）及生产厂家的《药品生产许可证》；供应商为生产厂家的需提供《药品生产许可证》，若所投饮片存在非本单位生产的情况须同时提供本单位的《药品经营许可证》（经营范围须包含“中药饮片”）及生产厂家的《药品生产许可证》，供应商需在项目电子化交易系统中按要求上传相应证明文件并进行电子签章；</w:t>
      </w:r>
      <w:r>
        <w:rPr>
          <w:rFonts w:hint="eastAsia" w:asciiTheme="majorEastAsia" w:hAnsiTheme="majorEastAsia" w:eastAsiaTheme="majorEastAsia" w:cstheme="majorEastAsia"/>
          <w:b/>
          <w:sz w:val="21"/>
          <w:szCs w:val="21"/>
          <w:highlight w:val="none"/>
          <w:lang w:eastAsia="zh-CN"/>
        </w:rPr>
        <w:t>评审依据：提供证明文件加盖供应商公章</w:t>
      </w:r>
    </w:p>
    <w:p w14:paraId="03F7C56A">
      <w:pPr>
        <w:pStyle w:val="15"/>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szCs w:val="21"/>
          <w:highlight w:val="none"/>
          <w:lang w:eastAsia="zh-CN"/>
        </w:rPr>
      </w:pPr>
      <w:r>
        <w:rPr>
          <w:rFonts w:hint="eastAsia" w:ascii="宋体" w:hAnsi="宋体" w:eastAsia="宋体" w:cs="宋体"/>
          <w:sz w:val="21"/>
          <w:szCs w:val="21"/>
          <w:highlight w:val="none"/>
          <w:lang w:val="en-US" w:eastAsia="zh-CN" w:bidi="ar-SA"/>
        </w:rPr>
        <w:t>（8）若供应</w:t>
      </w:r>
      <w:r>
        <w:rPr>
          <w:rFonts w:hint="eastAsia"/>
          <w:sz w:val="21"/>
          <w:szCs w:val="21"/>
          <w:highlight w:val="none"/>
          <w:lang w:eastAsia="zh-CN"/>
        </w:rPr>
        <w:t>商所投饮片为毒性饮片，其《药品生产许可证》的生产范围和代理商的《药品经营许可证》经营范围须包括“中药饮片（含毒性饮片）”，供应商需在项目电子化交易系统中按要求上传相应证明文件并进行电子签章。</w:t>
      </w:r>
      <w:r>
        <w:rPr>
          <w:rFonts w:hint="eastAsia" w:asciiTheme="majorEastAsia" w:hAnsiTheme="majorEastAsia" w:eastAsiaTheme="majorEastAsia" w:cstheme="majorEastAsia"/>
          <w:b/>
          <w:sz w:val="21"/>
          <w:szCs w:val="21"/>
          <w:highlight w:val="none"/>
          <w:lang w:eastAsia="zh-CN"/>
        </w:rPr>
        <w:t>评审依据：提供证明文件加盖供应商公章</w:t>
      </w:r>
    </w:p>
    <w:p w14:paraId="3A3B9B0C">
      <w:pPr>
        <w:pStyle w:val="15"/>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szCs w:val="21"/>
          <w:highlight w:val="none"/>
          <w:lang w:eastAsia="zh-CN"/>
        </w:rPr>
      </w:pPr>
      <w:r>
        <w:rPr>
          <w:rFonts w:hint="eastAsia" w:ascii="宋体" w:hAnsi="宋体" w:eastAsia="宋体" w:cs="宋体"/>
          <w:sz w:val="21"/>
          <w:szCs w:val="21"/>
          <w:highlight w:val="none"/>
          <w:lang w:val="en-US" w:eastAsia="zh-CN" w:bidi="ar-SA"/>
        </w:rPr>
        <w:t>（9）若</w:t>
      </w:r>
      <w:r>
        <w:rPr>
          <w:rFonts w:hint="eastAsia"/>
          <w:sz w:val="21"/>
          <w:szCs w:val="21"/>
          <w:highlight w:val="none"/>
          <w:lang w:val="en-US" w:eastAsia="zh-CN"/>
        </w:rPr>
        <w:t>供应商所投饮片为实施审批管理的中药饮片，须提供该品种的药品注册证书，供应商需在项目电子化交易系统中按要求上传相应证明文件并进行电子签章。</w:t>
      </w:r>
      <w:r>
        <w:rPr>
          <w:rFonts w:hint="eastAsia" w:asciiTheme="majorEastAsia" w:hAnsiTheme="majorEastAsia" w:eastAsiaTheme="majorEastAsia" w:cstheme="majorEastAsia"/>
          <w:b/>
          <w:sz w:val="21"/>
          <w:szCs w:val="21"/>
          <w:highlight w:val="none"/>
          <w:lang w:eastAsia="zh-CN"/>
        </w:rPr>
        <w:t>评审依据：提供证明文件加盖供应商公章</w:t>
      </w:r>
    </w:p>
    <w:p w14:paraId="2065E473">
      <w:pPr>
        <w:spacing w:line="360" w:lineRule="auto"/>
        <w:rPr>
          <w:rFonts w:hint="eastAsia"/>
          <w:sz w:val="21"/>
          <w:szCs w:val="21"/>
          <w:highlight w:val="none"/>
          <w:lang w:eastAsia="zh-CN"/>
        </w:rPr>
      </w:pPr>
      <w:r>
        <w:rPr>
          <w:rFonts w:hint="eastAsia"/>
          <w:sz w:val="21"/>
          <w:szCs w:val="21"/>
          <w:highlight w:val="none"/>
          <w:lang w:val="en-US" w:eastAsia="zh-CN"/>
        </w:rPr>
        <w:t>(10)</w:t>
      </w:r>
      <w:r>
        <w:rPr>
          <w:rFonts w:hint="eastAsia"/>
          <w:sz w:val="21"/>
          <w:szCs w:val="21"/>
          <w:highlight w:val="none"/>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14:paraId="0D845DD9">
      <w:pPr>
        <w:spacing w:line="360" w:lineRule="auto"/>
        <w:rPr>
          <w:bCs/>
          <w:kern w:val="1"/>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11）</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0BAA51B4">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12</w:t>
      </w:r>
      <w:r>
        <w:rPr>
          <w:rFonts w:hint="eastAsia"/>
          <w:bCs/>
          <w:kern w:val="1"/>
          <w:sz w:val="21"/>
          <w:szCs w:val="21"/>
          <w:highlight w:val="none"/>
          <w:lang w:eastAsia="zh-CN"/>
        </w:rPr>
        <w:t>）其他可以证明供应商资信、相关资质、具有服务经验的文件资料</w:t>
      </w:r>
    </w:p>
    <w:p w14:paraId="0B045901">
      <w:pPr>
        <w:spacing w:line="360" w:lineRule="auto"/>
        <w:rPr>
          <w:b/>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13</w:t>
      </w:r>
      <w:r>
        <w:rPr>
          <w:rFonts w:hint="eastAsia"/>
          <w:bCs/>
          <w:kern w:val="1"/>
          <w:sz w:val="21"/>
          <w:szCs w:val="21"/>
          <w:highlight w:val="none"/>
          <w:lang w:eastAsia="zh-CN"/>
        </w:rPr>
        <w:t>）供应商应提供健全的财务会计制度的证明材料等其他资料。</w:t>
      </w:r>
    </w:p>
    <w:p w14:paraId="060EB3EE">
      <w:pPr>
        <w:tabs>
          <w:tab w:val="left" w:pos="1620"/>
        </w:tabs>
        <w:snapToGrid w:val="0"/>
        <w:spacing w:line="360" w:lineRule="auto"/>
        <w:ind w:right="-197" w:firstLine="422" w:firstLineChars="200"/>
        <w:rPr>
          <w:rStyle w:val="14"/>
          <w:b/>
          <w:bCs/>
          <w:sz w:val="21"/>
          <w:szCs w:val="21"/>
        </w:rPr>
      </w:pPr>
      <w:r>
        <w:rPr>
          <w:rStyle w:val="14"/>
          <w:rFonts w:hint="eastAsia"/>
          <w:b/>
          <w:bCs/>
          <w:sz w:val="21"/>
          <w:szCs w:val="21"/>
        </w:rPr>
        <w:t>注：</w:t>
      </w:r>
    </w:p>
    <w:p w14:paraId="1250EEBD">
      <w:pPr>
        <w:tabs>
          <w:tab w:val="left" w:pos="1620"/>
        </w:tabs>
        <w:snapToGrid w:val="0"/>
        <w:spacing w:line="360" w:lineRule="auto"/>
        <w:ind w:right="-197" w:firstLine="422" w:firstLineChars="200"/>
        <w:rPr>
          <w:rStyle w:val="14"/>
          <w:sz w:val="21"/>
          <w:szCs w:val="21"/>
        </w:rPr>
      </w:pPr>
      <w:r>
        <w:rPr>
          <w:rStyle w:val="14"/>
          <w:rFonts w:hint="eastAsia"/>
          <w:b/>
          <w:bCs/>
          <w:sz w:val="21"/>
          <w:szCs w:val="21"/>
          <w:lang w:val="en-US" w:eastAsia="zh-CN"/>
        </w:rPr>
        <w:t>1.</w:t>
      </w:r>
      <w:r>
        <w:rPr>
          <w:rStyle w:val="14"/>
          <w:rFonts w:hint="eastAsia"/>
          <w:sz w:val="21"/>
          <w:szCs w:val="21"/>
        </w:rPr>
        <w:t>根据《西安高新区财政金融局关于开展政府采购供应商基本资格条件承诺制试点工作的通知（西高财函〔</w:t>
      </w:r>
      <w:r>
        <w:rPr>
          <w:rStyle w:val="14"/>
          <w:sz w:val="21"/>
          <w:szCs w:val="21"/>
        </w:rPr>
        <w:t>2024</w:t>
      </w:r>
      <w:r>
        <w:rPr>
          <w:rStyle w:val="14"/>
          <w:rFonts w:hint="eastAsia"/>
          <w:sz w:val="21"/>
          <w:szCs w:val="21"/>
        </w:rPr>
        <w:t>〕</w:t>
      </w:r>
      <w:r>
        <w:rPr>
          <w:rStyle w:val="14"/>
          <w:sz w:val="21"/>
          <w:szCs w:val="21"/>
        </w:rPr>
        <w:t>111</w:t>
      </w:r>
      <w:r>
        <w:rPr>
          <w:rStyle w:val="14"/>
          <w:rFonts w:hint="eastAsia"/>
          <w:sz w:val="21"/>
          <w:szCs w:val="21"/>
        </w:rPr>
        <w:t>号）》，</w:t>
      </w:r>
      <w:r>
        <w:rPr>
          <w:rStyle w:val="14"/>
          <w:rFonts w:hint="eastAsia"/>
          <w:b/>
          <w:bCs/>
          <w:sz w:val="21"/>
          <w:szCs w:val="21"/>
        </w:rPr>
        <w:t>简化</w:t>
      </w:r>
      <w:r>
        <w:rPr>
          <w:rStyle w:val="14"/>
          <w:rFonts w:hint="eastAsia"/>
          <w:sz w:val="21"/>
          <w:szCs w:val="21"/>
        </w:rPr>
        <w:t>对供应商</w:t>
      </w:r>
      <w:r>
        <w:rPr>
          <w:rStyle w:val="14"/>
          <w:rFonts w:hint="eastAsia"/>
          <w:b/>
          <w:bCs/>
          <w:sz w:val="21"/>
          <w:szCs w:val="21"/>
        </w:rPr>
        <w:t>资格条件</w:t>
      </w:r>
      <w:r>
        <w:rPr>
          <w:rStyle w:val="14"/>
          <w:rFonts w:hint="eastAsia"/>
          <w:sz w:val="21"/>
          <w:szCs w:val="21"/>
        </w:rPr>
        <w:t>等的形式审查，供应商只需以书面形式提供规定格式的</w:t>
      </w:r>
      <w:r>
        <w:rPr>
          <w:rStyle w:val="14"/>
          <w:rFonts w:hint="eastAsia"/>
          <w:b/>
          <w:bCs/>
          <w:sz w:val="21"/>
          <w:szCs w:val="21"/>
        </w:rPr>
        <w:t>《基本资格条件承诺函》</w:t>
      </w:r>
      <w:r>
        <w:rPr>
          <w:rStyle w:val="14"/>
          <w:sz w:val="21"/>
          <w:szCs w:val="21"/>
        </w:rPr>
        <w:t>(</w:t>
      </w:r>
      <w:r>
        <w:rPr>
          <w:rStyle w:val="14"/>
          <w:rFonts w:hint="eastAsia"/>
          <w:sz w:val="21"/>
          <w:szCs w:val="21"/>
        </w:rPr>
        <w:t>详见附件</w:t>
      </w:r>
      <w:r>
        <w:rPr>
          <w:rStyle w:val="14"/>
          <w:sz w:val="21"/>
          <w:szCs w:val="21"/>
        </w:rPr>
        <w:t>),</w:t>
      </w:r>
      <w:r>
        <w:rPr>
          <w:rStyle w:val="14"/>
          <w:rFonts w:hint="eastAsia"/>
          <w:sz w:val="21"/>
          <w:szCs w:val="21"/>
        </w:rPr>
        <w:t>即可替代以下材料：</w:t>
      </w:r>
      <w:r>
        <w:rPr>
          <w:rStyle w:val="14"/>
          <w:rFonts w:hint="eastAsia"/>
          <w:b/>
          <w:bCs/>
          <w:sz w:val="21"/>
          <w:szCs w:val="21"/>
          <w:lang w:val="en-US" w:eastAsia="zh-CN"/>
        </w:rPr>
        <w:t>1</w:t>
      </w:r>
      <w:r>
        <w:rPr>
          <w:rStyle w:val="14"/>
          <w:b/>
          <w:bCs/>
          <w:sz w:val="21"/>
          <w:szCs w:val="21"/>
        </w:rPr>
        <w:t>.</w:t>
      </w:r>
      <w:r>
        <w:rPr>
          <w:rStyle w:val="14"/>
          <w:rFonts w:hint="eastAsia"/>
          <w:sz w:val="21"/>
          <w:szCs w:val="21"/>
        </w:rPr>
        <w:t>依法缴纳税收的证明材料；</w:t>
      </w:r>
      <w:r>
        <w:rPr>
          <w:rStyle w:val="14"/>
          <w:rFonts w:hint="eastAsia"/>
          <w:b/>
          <w:bCs/>
          <w:sz w:val="21"/>
          <w:szCs w:val="21"/>
          <w:lang w:val="en-US" w:eastAsia="zh-CN"/>
        </w:rPr>
        <w:t>2</w:t>
      </w:r>
      <w:r>
        <w:rPr>
          <w:rStyle w:val="14"/>
          <w:b/>
          <w:bCs/>
          <w:sz w:val="21"/>
          <w:szCs w:val="21"/>
        </w:rPr>
        <w:t>.</w:t>
      </w:r>
      <w:r>
        <w:rPr>
          <w:rStyle w:val="14"/>
          <w:rFonts w:hint="eastAsia"/>
          <w:sz w:val="21"/>
          <w:szCs w:val="21"/>
        </w:rPr>
        <w:t>缴纳社会保障金的证明材料；</w:t>
      </w:r>
      <w:r>
        <w:rPr>
          <w:rStyle w:val="14"/>
          <w:rFonts w:hint="eastAsia"/>
          <w:b/>
          <w:bCs/>
          <w:sz w:val="21"/>
          <w:szCs w:val="21"/>
          <w:lang w:val="en-US" w:eastAsia="zh-CN"/>
        </w:rPr>
        <w:t>3</w:t>
      </w:r>
      <w:r>
        <w:rPr>
          <w:rStyle w:val="14"/>
          <w:b/>
          <w:bCs/>
          <w:sz w:val="21"/>
          <w:szCs w:val="21"/>
        </w:rPr>
        <w:t>.</w:t>
      </w:r>
      <w:r>
        <w:rPr>
          <w:rStyle w:val="14"/>
          <w:rFonts w:hint="eastAsia"/>
          <w:b w:val="0"/>
          <w:bCs w:val="0"/>
          <w:sz w:val="21"/>
          <w:szCs w:val="21"/>
        </w:rPr>
        <w:t>财务审计报告或其基本开户银行出具的资信证明材料或专业担保机构出具的投标担保函</w:t>
      </w:r>
      <w:r>
        <w:rPr>
          <w:rStyle w:val="14"/>
          <w:rFonts w:hint="eastAsia"/>
          <w:sz w:val="21"/>
          <w:szCs w:val="21"/>
        </w:rPr>
        <w:t>；</w:t>
      </w:r>
      <w:r>
        <w:rPr>
          <w:rStyle w:val="14"/>
          <w:b/>
          <w:bCs/>
          <w:sz w:val="21"/>
          <w:szCs w:val="21"/>
        </w:rPr>
        <w:t>4.</w:t>
      </w:r>
      <w:r>
        <w:rPr>
          <w:rStyle w:val="14"/>
          <w:rFonts w:hint="eastAsia"/>
          <w:sz w:val="21"/>
          <w:szCs w:val="21"/>
        </w:rPr>
        <w:t>具有履行合同所必需的设备和专业技术能力的证明材料；</w:t>
      </w:r>
      <w:r>
        <w:rPr>
          <w:rStyle w:val="14"/>
          <w:b/>
          <w:bCs/>
          <w:sz w:val="21"/>
          <w:szCs w:val="21"/>
        </w:rPr>
        <w:t>5.</w:t>
      </w:r>
      <w:r>
        <w:rPr>
          <w:rStyle w:val="14"/>
          <w:rFonts w:hint="eastAsia"/>
          <w:sz w:val="21"/>
          <w:szCs w:val="21"/>
        </w:rPr>
        <w:t>参加政府采购活动前三年内，在经营活动中没有重大违法记录的证明材料；</w:t>
      </w:r>
      <w:r>
        <w:rPr>
          <w:rStyle w:val="14"/>
          <w:b/>
          <w:bCs/>
          <w:sz w:val="21"/>
          <w:szCs w:val="21"/>
        </w:rPr>
        <w:t>6.</w:t>
      </w:r>
      <w:r>
        <w:rPr>
          <w:rStyle w:val="14"/>
          <w:rFonts w:hint="eastAsia"/>
          <w:sz w:val="21"/>
          <w:szCs w:val="21"/>
        </w:rPr>
        <w:t>未被列入失信被执行人、重大税收违法案件当事人名单及政府采购严重违法失信行为记录名单的证明材料。</w:t>
      </w:r>
    </w:p>
    <w:p w14:paraId="3CD41F19">
      <w:pPr>
        <w:tabs>
          <w:tab w:val="left" w:pos="1620"/>
        </w:tabs>
        <w:snapToGrid w:val="0"/>
        <w:spacing w:line="360" w:lineRule="auto"/>
        <w:ind w:right="-197" w:firstLine="422" w:firstLineChars="200"/>
        <w:rPr>
          <w:rFonts w:hint="default" w:eastAsia="宋体"/>
          <w:lang w:val="en-US" w:eastAsia="zh-CN"/>
        </w:rPr>
      </w:pPr>
      <w:r>
        <w:rPr>
          <w:rStyle w:val="14"/>
          <w:rFonts w:hint="eastAsia"/>
          <w:b/>
          <w:bCs/>
          <w:sz w:val="21"/>
          <w:szCs w:val="21"/>
          <w:lang w:val="en-US" w:eastAsia="zh-CN"/>
        </w:rPr>
        <w:t>2.</w:t>
      </w:r>
      <w:r>
        <w:rPr>
          <w:rStyle w:val="14"/>
          <w:rFonts w:hint="eastAsia"/>
          <w:sz w:val="21"/>
          <w:szCs w:val="21"/>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14"/>
          <w:rFonts w:hint="eastAsia"/>
          <w:b/>
          <w:sz w:val="21"/>
          <w:szCs w:val="21"/>
        </w:rPr>
        <w:t>若不提供《基本资格条件承诺函》，则需提供相应的证明材料</w:t>
      </w:r>
      <w:r>
        <w:rPr>
          <w:rStyle w:val="14"/>
          <w:rFonts w:hint="eastAsia"/>
          <w:b/>
          <w:sz w:val="21"/>
          <w:szCs w:val="21"/>
          <w:lang w:eastAsia="zh-CN"/>
        </w:rPr>
        <w:t>，</w:t>
      </w:r>
      <w:r>
        <w:rPr>
          <w:rStyle w:val="14"/>
          <w:rFonts w:hint="eastAsia"/>
          <w:b/>
          <w:sz w:val="21"/>
          <w:szCs w:val="21"/>
          <w:lang w:val="en-US" w:eastAsia="zh-CN"/>
        </w:rPr>
        <w:t>否则按无效投标处理。</w:t>
      </w:r>
    </w:p>
    <w:p w14:paraId="242972B8">
      <w:pPr>
        <w:rPr>
          <w:rStyle w:val="14"/>
          <w:rFonts w:hint="eastAsia"/>
          <w:b/>
          <w:sz w:val="21"/>
          <w:szCs w:val="21"/>
        </w:rPr>
      </w:pPr>
      <w:r>
        <w:rPr>
          <w:rStyle w:val="14"/>
          <w:rFonts w:hint="eastAsia"/>
          <w:b/>
          <w:sz w:val="21"/>
          <w:szCs w:val="21"/>
        </w:rPr>
        <w:br w:type="page"/>
      </w:r>
    </w:p>
    <w:p w14:paraId="2BFF1EF9">
      <w:pPr>
        <w:jc w:val="center"/>
        <w:rPr>
          <w:rFonts w:hint="eastAsia"/>
          <w:b/>
          <w:sz w:val="28"/>
          <w:szCs w:val="32"/>
          <w:lang w:eastAsia="zh-CN"/>
        </w:rPr>
      </w:pPr>
      <w:r>
        <w:rPr>
          <w:rFonts w:hint="eastAsia"/>
          <w:b/>
          <w:sz w:val="28"/>
          <w:szCs w:val="32"/>
          <w:lang w:eastAsia="zh-CN"/>
        </w:rPr>
        <w:t>基本资格条件承诺函</w:t>
      </w:r>
    </w:p>
    <w:p w14:paraId="395AB39C">
      <w:pPr>
        <w:pStyle w:val="4"/>
        <w:kinsoku w:val="0"/>
        <w:adjustRightInd w:val="0"/>
        <w:snapToGrid w:val="0"/>
        <w:spacing w:line="360" w:lineRule="auto"/>
        <w:ind w:firstLine="516"/>
        <w:rPr>
          <w:rFonts w:asciiTheme="minorEastAsia" w:hAnsiTheme="minorEastAsia" w:cstheme="minorEastAsia"/>
          <w:spacing w:val="9"/>
          <w:position w:val="3"/>
          <w:sz w:val="24"/>
        </w:rPr>
      </w:pPr>
    </w:p>
    <w:p w14:paraId="33F452DB">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cs="宋体"/>
          <w:sz w:val="21"/>
          <w:szCs w:val="21"/>
          <w:u w:val="single"/>
          <w:lang w:val="en-US" w:eastAsia="zh-CN"/>
        </w:rPr>
        <w:t xml:space="preserve">  </w:t>
      </w:r>
      <w:r>
        <w:rPr>
          <w:rFonts w:hint="eastAsia" w:cs="仿宋"/>
          <w:color w:val="000000"/>
          <w:sz w:val="21"/>
          <w:szCs w:val="21"/>
          <w:lang w:val="zh-CN" w:eastAsia="zh-CN"/>
        </w:rPr>
        <w:t xml:space="preserve"> (采购代理机构名称)</w:t>
      </w:r>
    </w:p>
    <w:p w14:paraId="627747F1">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ab/>
      </w:r>
      <w:r>
        <w:rPr>
          <w:rFonts w:hint="eastAsia" w:cs="仿宋"/>
          <w:color w:val="000000"/>
          <w:sz w:val="21"/>
          <w:szCs w:val="21"/>
          <w:u w:val="single"/>
          <w:lang w:val="en-US" w:eastAsia="zh-CN"/>
        </w:rPr>
        <w:t xml:space="preserve">              </w:t>
      </w:r>
      <w:r>
        <w:rPr>
          <w:rFonts w:hint="eastAsia" w:cs="仿宋"/>
          <w:color w:val="000000"/>
          <w:sz w:val="21"/>
          <w:szCs w:val="21"/>
          <w:lang w:val="zh-CN" w:eastAsia="zh-CN"/>
        </w:rPr>
        <w:t xml:space="preserve"> (供应商名称)郑重承诺：</w:t>
      </w:r>
    </w:p>
    <w:p w14:paraId="6882B031">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BADD6D1">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2.我方未列入在信用中国网站 (www.creditchina.gov.cn) “失信被执行人”、“重大税收违法案件当事人名单”中，也未列入中国政府采购网 (www.ccgp.gov.cn) “政府采购严重违法失信行为记录名单”中。</w:t>
      </w:r>
    </w:p>
    <w:p w14:paraId="229D3299">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3.我方在采购项目评审(评标)环节结束后，随时接受采购人、采购代理机构的检查验证，配合提供相关证明材料，证明符合《中华人民共和国政府采购法》规定的供应商基本资格条件。</w:t>
      </w:r>
    </w:p>
    <w:p w14:paraId="78040C25">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 xml:space="preserve">我方对以上承诺负全部法律责任。 </w:t>
      </w:r>
    </w:p>
    <w:p w14:paraId="49D09B74">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特此承诺。</w:t>
      </w:r>
    </w:p>
    <w:p w14:paraId="5BC05287">
      <w:pPr>
        <w:adjustRightInd w:val="0"/>
        <w:spacing w:line="360" w:lineRule="auto"/>
        <w:rPr>
          <w:rFonts w:hint="eastAsia" w:cs="仿宋"/>
          <w:color w:val="000000"/>
          <w:sz w:val="21"/>
          <w:szCs w:val="21"/>
          <w:lang w:val="zh-CN" w:eastAsia="zh-CN"/>
        </w:rPr>
      </w:pPr>
    </w:p>
    <w:p w14:paraId="47180C7A">
      <w:pPr>
        <w:adjustRightInd w:val="0"/>
        <w:spacing w:line="360" w:lineRule="auto"/>
        <w:rPr>
          <w:rFonts w:hint="eastAsia" w:cs="仿宋"/>
          <w:color w:val="000000"/>
          <w:sz w:val="21"/>
          <w:szCs w:val="21"/>
          <w:lang w:val="zh-CN" w:eastAsia="zh-CN"/>
        </w:rPr>
      </w:pPr>
    </w:p>
    <w:p w14:paraId="40E02B11">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供应商：</w:t>
      </w:r>
      <w:r>
        <w:rPr>
          <w:rFonts w:hint="eastAsia" w:cs="仿宋"/>
          <w:color w:val="000000"/>
          <w:sz w:val="21"/>
          <w:szCs w:val="21"/>
          <w:u w:val="single"/>
          <w:lang w:val="zh-CN" w:eastAsia="zh-CN"/>
        </w:rPr>
        <w:t xml:space="preserve">                        </w:t>
      </w:r>
      <w:r>
        <w:rPr>
          <w:rFonts w:hint="eastAsia" w:cs="仿宋"/>
          <w:sz w:val="21"/>
          <w:szCs w:val="21"/>
          <w:lang w:eastAsia="zh-CN"/>
        </w:rPr>
        <w:t>（公章）</w:t>
      </w:r>
    </w:p>
    <w:p w14:paraId="72E90633">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法定代表人</w:t>
      </w:r>
      <w:r>
        <w:rPr>
          <w:rFonts w:hint="eastAsia" w:cs="仿宋"/>
          <w:sz w:val="21"/>
          <w:szCs w:val="21"/>
          <w:lang w:eastAsia="zh-CN"/>
        </w:rPr>
        <w:t>（或负责人）</w:t>
      </w:r>
      <w:r>
        <w:rPr>
          <w:rFonts w:hint="eastAsia" w:cs="仿宋"/>
          <w:color w:val="000000"/>
          <w:sz w:val="21"/>
          <w:szCs w:val="21"/>
          <w:lang w:val="zh-CN" w:eastAsia="zh-CN"/>
        </w:rPr>
        <w:t>或</w:t>
      </w:r>
      <w:r>
        <w:rPr>
          <w:rFonts w:hint="eastAsia" w:cs="仿宋"/>
          <w:sz w:val="21"/>
          <w:szCs w:val="21"/>
          <w:lang w:eastAsia="zh-CN"/>
        </w:rPr>
        <w:t>被授权人</w:t>
      </w:r>
      <w:r>
        <w:rPr>
          <w:rFonts w:hint="eastAsia" w:cs="仿宋"/>
          <w:color w:val="000000"/>
          <w:sz w:val="21"/>
          <w:szCs w:val="21"/>
          <w:lang w:val="zh-CN" w:eastAsia="zh-CN"/>
        </w:rPr>
        <w:t>：</w:t>
      </w:r>
      <w:r>
        <w:rPr>
          <w:rFonts w:hint="eastAsia" w:cs="仿宋"/>
          <w:color w:val="000000"/>
          <w:sz w:val="21"/>
          <w:szCs w:val="21"/>
          <w:u w:val="single"/>
          <w:lang w:val="zh-CN" w:eastAsia="zh-CN"/>
        </w:rPr>
        <w:t xml:space="preserve">        </w:t>
      </w:r>
      <w:r>
        <w:rPr>
          <w:rFonts w:hint="eastAsia" w:cs="仿宋"/>
          <w:color w:val="000000"/>
          <w:sz w:val="21"/>
          <w:szCs w:val="21"/>
          <w:lang w:val="zh-CN" w:eastAsia="zh-CN"/>
        </w:rPr>
        <w:t>（签字或盖章）</w:t>
      </w:r>
    </w:p>
    <w:p w14:paraId="7DC8BA1C">
      <w:pPr>
        <w:spacing w:line="360" w:lineRule="auto"/>
        <w:outlineLvl w:val="0"/>
        <w:rPr>
          <w:rFonts w:hint="eastAsia"/>
          <w:sz w:val="21"/>
          <w:szCs w:val="21"/>
          <w:lang w:eastAsia="zh-CN"/>
        </w:rPr>
      </w:pPr>
      <w:r>
        <w:rPr>
          <w:rFonts w:hint="eastAsia"/>
          <w:sz w:val="21"/>
          <w:szCs w:val="21"/>
          <w:lang w:val="en-US" w:eastAsia="zh-CN"/>
        </w:rPr>
        <w:t>日期：</w:t>
      </w:r>
      <w:r>
        <w:rPr>
          <w:rFonts w:hint="eastAsia" w:cs="仿宋"/>
          <w:sz w:val="21"/>
          <w:szCs w:val="21"/>
          <w:u w:val="single"/>
          <w:lang w:eastAsia="zh-CN"/>
        </w:rPr>
        <w:t xml:space="preserve">   </w:t>
      </w:r>
      <w:r>
        <w:rPr>
          <w:rFonts w:hint="eastAsia" w:cs="仿宋"/>
          <w:sz w:val="21"/>
          <w:szCs w:val="21"/>
          <w:u w:val="single"/>
          <w:lang w:val="en-US" w:eastAsia="zh-CN"/>
        </w:rPr>
        <w:t xml:space="preserve"> </w:t>
      </w:r>
      <w:r>
        <w:rPr>
          <w:rFonts w:hint="eastAsia"/>
          <w:sz w:val="21"/>
          <w:szCs w:val="21"/>
          <w:lang w:eastAsia="zh-CN"/>
        </w:rPr>
        <w:t>年</w:t>
      </w:r>
      <w:r>
        <w:rPr>
          <w:rFonts w:hint="eastAsia" w:cs="仿宋"/>
          <w:sz w:val="21"/>
          <w:szCs w:val="21"/>
          <w:u w:val="single"/>
          <w:lang w:eastAsia="zh-CN"/>
        </w:rPr>
        <w:t xml:space="preserve">   </w:t>
      </w:r>
      <w:r>
        <w:rPr>
          <w:rFonts w:hint="eastAsia" w:cs="仿宋"/>
          <w:sz w:val="21"/>
          <w:szCs w:val="21"/>
          <w:u w:val="single"/>
          <w:lang w:val="en-US" w:eastAsia="zh-CN"/>
        </w:rPr>
        <w:t xml:space="preserve"> </w:t>
      </w:r>
      <w:r>
        <w:rPr>
          <w:rFonts w:hint="eastAsia"/>
          <w:sz w:val="21"/>
          <w:szCs w:val="21"/>
          <w:lang w:eastAsia="zh-CN"/>
        </w:rPr>
        <w:t>月</w:t>
      </w:r>
      <w:r>
        <w:rPr>
          <w:rFonts w:hint="eastAsia" w:cs="仿宋"/>
          <w:sz w:val="21"/>
          <w:szCs w:val="21"/>
          <w:u w:val="single"/>
          <w:lang w:eastAsia="zh-CN"/>
        </w:rPr>
        <w:t xml:space="preserve">   </w:t>
      </w:r>
      <w:r>
        <w:rPr>
          <w:rFonts w:hint="eastAsia" w:cs="仿宋"/>
          <w:sz w:val="21"/>
          <w:szCs w:val="21"/>
          <w:u w:val="single"/>
          <w:lang w:val="en-US" w:eastAsia="zh-CN"/>
        </w:rPr>
        <w:t xml:space="preserve"> </w:t>
      </w:r>
      <w:r>
        <w:rPr>
          <w:rFonts w:hint="eastAsia"/>
          <w:sz w:val="21"/>
          <w:szCs w:val="21"/>
          <w:lang w:eastAsia="zh-CN"/>
        </w:rPr>
        <w:t>日</w:t>
      </w:r>
    </w:p>
    <w:p w14:paraId="4FB641B1">
      <w:pPr>
        <w:spacing w:line="360" w:lineRule="auto"/>
        <w:outlineLvl w:val="0"/>
        <w:rPr>
          <w:rFonts w:hint="eastAsia"/>
          <w:sz w:val="21"/>
          <w:szCs w:val="21"/>
          <w:lang w:val="zh-CN" w:eastAsia="zh-CN"/>
        </w:rPr>
      </w:pPr>
    </w:p>
    <w:p w14:paraId="2798FFC4">
      <w:pPr>
        <w:pStyle w:val="2"/>
        <w:rPr>
          <w:rFonts w:hint="eastAsia"/>
        </w:rPr>
      </w:pPr>
      <w:r>
        <w:rPr>
          <w:rFonts w:hint="eastAsia"/>
          <w:b/>
          <w:bCs/>
          <w:sz w:val="21"/>
          <w:szCs w:val="21"/>
          <w:lang w:val="zh-CN" w:eastAsia="zh-CN"/>
        </w:rPr>
        <w:t>注：</w:t>
      </w:r>
      <w:r>
        <w:rPr>
          <w:rFonts w:hint="eastAsia"/>
          <w:b/>
          <w:bCs/>
          <w:sz w:val="21"/>
          <w:szCs w:val="21"/>
          <w:lang w:val="en-US" w:eastAsia="zh-CN"/>
        </w:rPr>
        <w:t>供应商</w:t>
      </w:r>
      <w:r>
        <w:rPr>
          <w:rFonts w:hint="eastAsia"/>
          <w:b/>
          <w:bCs/>
          <w:sz w:val="21"/>
          <w:szCs w:val="21"/>
          <w:lang w:val="zh-CN" w:eastAsia="zh-CN"/>
        </w:rPr>
        <w:t>若不提供《基本资格条件承诺函》，则需提供相应的</w:t>
      </w:r>
      <w:r>
        <w:rPr>
          <w:rFonts w:hint="eastAsia"/>
          <w:b/>
          <w:bCs/>
          <w:sz w:val="21"/>
          <w:szCs w:val="21"/>
          <w:lang w:val="en-US" w:eastAsia="zh-CN"/>
        </w:rPr>
        <w:t>资格</w:t>
      </w:r>
      <w:r>
        <w:rPr>
          <w:rFonts w:hint="eastAsia"/>
          <w:b/>
          <w:bCs/>
          <w:sz w:val="21"/>
          <w:szCs w:val="21"/>
          <w:lang w:val="zh-CN" w:eastAsia="zh-CN"/>
        </w:rPr>
        <w:t>证明材料，</w:t>
      </w:r>
      <w:r>
        <w:rPr>
          <w:rFonts w:hint="eastAsia"/>
          <w:b/>
          <w:bCs/>
          <w:sz w:val="21"/>
          <w:szCs w:val="21"/>
          <w:lang w:val="en-US" w:eastAsia="zh-CN"/>
        </w:rPr>
        <w:t>否则按无效投标处理</w:t>
      </w:r>
      <w:r>
        <w:rPr>
          <w:rFonts w:hint="eastAsia"/>
          <w:b/>
          <w:bCs/>
          <w:sz w:val="21"/>
          <w:szCs w:val="21"/>
          <w:lang w:val="zh-CN" w:eastAsia="zh-CN"/>
        </w:rPr>
        <w:t>。</w:t>
      </w:r>
    </w:p>
    <w:p w14:paraId="113B63F9">
      <w:pPr>
        <w:rPr>
          <w:rFonts w:hint="eastAsia"/>
          <w:b/>
          <w:sz w:val="28"/>
          <w:szCs w:val="32"/>
          <w:highlight w:val="none"/>
          <w:lang w:eastAsia="zh-CN"/>
        </w:rPr>
      </w:pPr>
      <w:r>
        <w:rPr>
          <w:rFonts w:hint="eastAsia"/>
          <w:b/>
          <w:sz w:val="28"/>
          <w:szCs w:val="32"/>
          <w:highlight w:val="none"/>
          <w:lang w:eastAsia="zh-CN"/>
        </w:rPr>
        <w:br w:type="page"/>
      </w:r>
    </w:p>
    <w:p w14:paraId="29E2A98F">
      <w:pPr>
        <w:jc w:val="center"/>
        <w:rPr>
          <w:rFonts w:cs="仿宋"/>
          <w:b/>
          <w:sz w:val="30"/>
          <w:szCs w:val="30"/>
          <w:highlight w:val="none"/>
          <w:lang w:val="zh-CN" w:eastAsia="zh-CN"/>
        </w:rPr>
      </w:pPr>
      <w:r>
        <w:rPr>
          <w:rFonts w:hint="eastAsia"/>
          <w:b/>
          <w:sz w:val="28"/>
          <w:szCs w:val="32"/>
          <w:highlight w:val="none"/>
          <w:lang w:eastAsia="zh-CN"/>
        </w:rPr>
        <w:t>供应商承诺书</w:t>
      </w:r>
    </w:p>
    <w:p w14:paraId="4F46BB5E">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33E54F45">
      <w:pPr>
        <w:adjustRightInd w:val="0"/>
        <w:spacing w:line="360" w:lineRule="auto"/>
        <w:ind w:firstLine="480"/>
        <w:rPr>
          <w:rFonts w:cs="仿宋"/>
          <w:color w:val="000000"/>
          <w:sz w:val="21"/>
          <w:szCs w:val="21"/>
          <w:highlight w:val="none"/>
          <w:lang w:val="zh-CN" w:eastAsia="zh-CN"/>
        </w:rPr>
      </w:pPr>
      <w:r>
        <w:rPr>
          <w:rFonts w:hint="eastAsia" w:cs="仿宋"/>
          <w:color w:val="000000"/>
          <w:sz w:val="21"/>
          <w:szCs w:val="21"/>
          <w:highlight w:val="none"/>
          <w:lang w:val="zh-CN" w:eastAsia="zh-CN"/>
        </w:rPr>
        <w:t>关于贵方</w:t>
      </w:r>
      <w:r>
        <w:rPr>
          <w:rFonts w:hint="eastAsia" w:cs="仿宋"/>
          <w:color w:val="000000"/>
          <w:sz w:val="21"/>
          <w:szCs w:val="21"/>
          <w:highlight w:val="none"/>
          <w:u w:val="single"/>
          <w:lang w:val="zh-CN" w:eastAsia="zh-CN"/>
        </w:rPr>
        <w:t xml:space="preserve">  （项目名称）（项目编号）</w:t>
      </w:r>
      <w:r>
        <w:rPr>
          <w:rFonts w:hint="eastAsia" w:cs="仿宋"/>
          <w:color w:val="000000"/>
          <w:sz w:val="21"/>
          <w:szCs w:val="21"/>
          <w:highlight w:val="none"/>
          <w:lang w:val="zh-CN" w:eastAsia="zh-CN"/>
        </w:rPr>
        <w:t>采购项目，</w:t>
      </w:r>
      <w:r>
        <w:rPr>
          <w:rFonts w:hint="eastAsia" w:cs="仿宋"/>
          <w:color w:val="000000"/>
          <w:sz w:val="21"/>
          <w:szCs w:val="21"/>
          <w:highlight w:val="none"/>
          <w:lang w:val="en-US" w:eastAsia="zh-CN"/>
        </w:rPr>
        <w:t>我方</w:t>
      </w:r>
      <w:r>
        <w:rPr>
          <w:rFonts w:hint="eastAsia" w:cs="仿宋"/>
          <w:color w:val="000000"/>
          <w:sz w:val="21"/>
          <w:szCs w:val="21"/>
          <w:highlight w:val="none"/>
          <w:lang w:val="zh-CN" w:eastAsia="zh-CN"/>
        </w:rPr>
        <w:t>愿意参加本次</w:t>
      </w:r>
      <w:r>
        <w:rPr>
          <w:rFonts w:hint="eastAsia" w:cs="仿宋"/>
          <w:color w:val="000000"/>
          <w:sz w:val="21"/>
          <w:szCs w:val="21"/>
          <w:highlight w:val="none"/>
          <w:lang w:val="en-US" w:eastAsia="zh-CN"/>
        </w:rPr>
        <w:t>磋商</w:t>
      </w:r>
      <w:r>
        <w:rPr>
          <w:rFonts w:hint="eastAsia" w:cs="仿宋"/>
          <w:color w:val="000000"/>
          <w:sz w:val="21"/>
          <w:szCs w:val="21"/>
          <w:highlight w:val="none"/>
          <w:lang w:val="zh-CN" w:eastAsia="zh-CN"/>
        </w:rPr>
        <w:t>，提供采购项目要求中要求的所有货物（服务</w:t>
      </w:r>
      <w:r>
        <w:rPr>
          <w:rFonts w:hint="eastAsia" w:cs="仿宋"/>
          <w:color w:val="000000"/>
          <w:sz w:val="21"/>
          <w:szCs w:val="21"/>
          <w:highlight w:val="none"/>
          <w:lang w:val="en-US" w:eastAsia="zh-CN"/>
        </w:rPr>
        <w:t>/工程</w:t>
      </w:r>
      <w:r>
        <w:rPr>
          <w:rFonts w:hint="eastAsia" w:cs="仿宋"/>
          <w:color w:val="000000"/>
          <w:sz w:val="21"/>
          <w:szCs w:val="21"/>
          <w:highlight w:val="none"/>
          <w:lang w:val="zh-CN" w:eastAsia="zh-CN"/>
        </w:rPr>
        <w:t>），并证实递交的所有资料是准确的和真实的。同时，在此作如下承诺：</w:t>
      </w:r>
    </w:p>
    <w:p w14:paraId="3BB97EA3">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1.完全理解和接受竞争性磋商文件的一切规定和要求；</w:t>
      </w:r>
    </w:p>
    <w:p w14:paraId="6C887D9C">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040F562D">
      <w:pPr>
        <w:adjustRightInd w:val="0"/>
        <w:spacing w:line="360" w:lineRule="auto"/>
        <w:ind w:firstLine="420" w:firstLineChars="200"/>
        <w:rPr>
          <w:rFonts w:cs="仿宋"/>
          <w:b/>
          <w:bCs/>
          <w:color w:val="000000"/>
          <w:sz w:val="21"/>
          <w:szCs w:val="21"/>
          <w:highlight w:val="none"/>
          <w:lang w:eastAsia="zh-CN"/>
        </w:rPr>
      </w:pPr>
      <w:r>
        <w:rPr>
          <w:rFonts w:hint="eastAsia" w:cs="仿宋"/>
          <w:color w:val="000000"/>
          <w:sz w:val="21"/>
          <w:szCs w:val="21"/>
          <w:highlight w:val="none"/>
          <w:lang w:eastAsia="zh-CN"/>
        </w:rPr>
        <w:t>3.在参加本次政府采购活动前3年内的经营活动中____</w:t>
      </w:r>
      <w:r>
        <w:rPr>
          <w:rFonts w:hint="eastAsia" w:cs="仿宋"/>
          <w:color w:val="000000"/>
          <w:sz w:val="21"/>
          <w:szCs w:val="21"/>
          <w:highlight w:val="none"/>
          <w:lang w:val="en-US" w:eastAsia="zh-CN"/>
        </w:rPr>
        <w:t xml:space="preserve"> </w:t>
      </w:r>
      <w:r>
        <w:rPr>
          <w:rFonts w:hint="eastAsia" w:cs="仿宋"/>
          <w:color w:val="000000"/>
          <w:sz w:val="21"/>
          <w:szCs w:val="21"/>
          <w:highlight w:val="none"/>
          <w:lang w:eastAsia="zh-CN"/>
        </w:rPr>
        <w:t>（填“没有”或“有”）重大违法记录。供应</w:t>
      </w:r>
      <w:r>
        <w:rPr>
          <w:rFonts w:hint="eastAsia" w:cs="仿宋"/>
          <w:b/>
          <w:bCs/>
          <w:color w:val="000000"/>
          <w:sz w:val="21"/>
          <w:szCs w:val="21"/>
          <w:highlight w:val="none"/>
          <w:lang w:eastAsia="zh-CN"/>
        </w:rPr>
        <w:t>商在参加政府采购活动前3年内因违法经营被禁止在一定期限内参加政府采购活动，期限届满的，可以参加政府采购活动，但应提供期限届满的证明材料。</w:t>
      </w:r>
    </w:p>
    <w:p w14:paraId="65091ACE">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4</w:t>
      </w:r>
      <w:r>
        <w:rPr>
          <w:rFonts w:cs="仿宋"/>
          <w:color w:val="000000"/>
          <w:sz w:val="21"/>
          <w:szCs w:val="21"/>
          <w:highlight w:val="none"/>
          <w:lang w:val="zh-CN" w:eastAsia="zh-CN"/>
        </w:rPr>
        <w:t>.</w:t>
      </w:r>
      <w:r>
        <w:rPr>
          <w:rFonts w:hint="eastAsia" w:cs="仿宋"/>
          <w:color w:val="000000"/>
          <w:sz w:val="21"/>
          <w:szCs w:val="21"/>
          <w:highlight w:val="none"/>
          <w:lang w:val="zh-CN" w:eastAsia="zh-CN"/>
        </w:rPr>
        <w:t>我方______（填“不具备”或“具备”）履行本合同所必需的设备和专业技术能力。</w:t>
      </w:r>
    </w:p>
    <w:p w14:paraId="739C7020">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5</w:t>
      </w:r>
      <w:r>
        <w:rPr>
          <w:rFonts w:hint="eastAsia" w:cs="仿宋"/>
          <w:color w:val="000000"/>
          <w:sz w:val="21"/>
          <w:szCs w:val="21"/>
          <w:highlight w:val="none"/>
          <w:lang w:val="zh-CN" w:eastAsia="zh-CN"/>
        </w:rPr>
        <w:t>.我方______（填“未被列入”或“被列入”）失信被执行人名单。</w:t>
      </w:r>
    </w:p>
    <w:p w14:paraId="494DF6E9">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6</w:t>
      </w:r>
      <w:r>
        <w:rPr>
          <w:rFonts w:hint="eastAsia" w:cs="仿宋"/>
          <w:color w:val="000000"/>
          <w:sz w:val="21"/>
          <w:szCs w:val="21"/>
          <w:highlight w:val="none"/>
          <w:lang w:val="zh-CN" w:eastAsia="zh-CN"/>
        </w:rPr>
        <w:t>.我方______（填“未被列入”或“被列入”）重大税收违法失信主体。</w:t>
      </w:r>
    </w:p>
    <w:p w14:paraId="56971910">
      <w:pPr>
        <w:adjustRightInd w:val="0"/>
        <w:spacing w:line="360" w:lineRule="auto"/>
        <w:ind w:firstLine="420" w:firstLineChars="200"/>
        <w:rPr>
          <w:rFonts w:hint="eastAsia" w:cs="仿宋"/>
          <w:color w:val="000000"/>
          <w:sz w:val="21"/>
          <w:szCs w:val="21"/>
          <w:highlight w:val="none"/>
          <w:lang w:val="zh-CN" w:eastAsia="zh-CN"/>
        </w:rPr>
      </w:pPr>
      <w:r>
        <w:rPr>
          <w:rFonts w:cs="仿宋"/>
          <w:color w:val="000000"/>
          <w:sz w:val="21"/>
          <w:szCs w:val="21"/>
          <w:highlight w:val="none"/>
          <w:lang w:val="zh-CN" w:eastAsia="zh-CN"/>
        </w:rPr>
        <w:t>7</w:t>
      </w:r>
      <w:r>
        <w:rPr>
          <w:rFonts w:hint="eastAsia" w:cs="仿宋"/>
          <w:color w:val="000000"/>
          <w:sz w:val="21"/>
          <w:szCs w:val="21"/>
          <w:highlight w:val="none"/>
          <w:lang w:val="zh-CN" w:eastAsia="zh-CN"/>
        </w:rPr>
        <w:t>.我方______（填“未被列入”或“被列入”）政府采购严重违法失信行为记录名单。</w:t>
      </w:r>
    </w:p>
    <w:p w14:paraId="705BFB95">
      <w:pPr>
        <w:adjustRightInd w:val="0"/>
        <w:spacing w:line="360" w:lineRule="auto"/>
        <w:ind w:firstLine="420" w:firstLineChars="200"/>
        <w:rPr>
          <w:rFonts w:hint="eastAsia" w:cs="仿宋"/>
          <w:color w:val="000000"/>
          <w:sz w:val="21"/>
          <w:szCs w:val="21"/>
          <w:highlight w:val="none"/>
          <w:lang w:val="en-US" w:eastAsia="zh-CN"/>
        </w:rPr>
      </w:pPr>
      <w:r>
        <w:rPr>
          <w:rFonts w:hint="eastAsia" w:cs="仿宋"/>
          <w:color w:val="000000"/>
          <w:sz w:val="21"/>
          <w:szCs w:val="21"/>
          <w:highlight w:val="none"/>
          <w:lang w:val="en-US" w:eastAsia="zh-CN"/>
        </w:rPr>
        <w:t>8.我单位承诺：</w:t>
      </w:r>
      <w:r>
        <w:rPr>
          <w:rFonts w:hint="eastAsia" w:cs="仿宋"/>
          <w:color w:val="000000"/>
          <w:sz w:val="21"/>
          <w:szCs w:val="21"/>
          <w:highlight w:val="none"/>
          <w:lang w:eastAsia="zh-CN"/>
        </w:rPr>
        <w:t>单位负责人为同一人或者存在直接控股、管理关系的不同供应商不得参加同一合同项下的政府采购活动。</w:t>
      </w:r>
      <w:r>
        <w:rPr>
          <w:rFonts w:hint="eastAsia" w:cs="仿宋"/>
          <w:color w:val="000000"/>
          <w:sz w:val="21"/>
          <w:szCs w:val="21"/>
          <w:highlight w:val="none"/>
          <w:lang w:val="en-US" w:eastAsia="zh-CN"/>
        </w:rPr>
        <w:t>我单位</w:t>
      </w:r>
      <w:r>
        <w:rPr>
          <w:rFonts w:hint="eastAsia" w:cs="仿宋"/>
          <w:color w:val="000000"/>
          <w:sz w:val="21"/>
          <w:szCs w:val="21"/>
          <w:highlight w:val="none"/>
          <w:lang w:eastAsia="zh-CN"/>
        </w:rPr>
        <w:t>在本项目磋商中，不存在与其它供应商</w:t>
      </w:r>
      <w:r>
        <w:rPr>
          <w:rFonts w:hint="eastAsia" w:cs="仿宋"/>
          <w:color w:val="000000"/>
          <w:sz w:val="21"/>
          <w:szCs w:val="21"/>
          <w:highlight w:val="none"/>
          <w:lang w:val="en-US" w:eastAsia="zh-CN"/>
        </w:rPr>
        <w:t>单位负责人为同一人或者存在直接控股、管理关系。</w:t>
      </w:r>
    </w:p>
    <w:p w14:paraId="64765466">
      <w:pPr>
        <w:adjustRightInd w:val="0"/>
        <w:spacing w:line="360" w:lineRule="auto"/>
        <w:ind w:firstLine="420" w:firstLineChars="200"/>
        <w:rPr>
          <w:rFonts w:hint="eastAsia" w:cs="仿宋"/>
          <w:color w:val="000000"/>
          <w:sz w:val="21"/>
          <w:szCs w:val="21"/>
          <w:highlight w:val="none"/>
          <w:lang w:eastAsia="zh-CN"/>
        </w:rPr>
      </w:pPr>
      <w:r>
        <w:rPr>
          <w:rFonts w:hint="eastAsia" w:cs="仿宋"/>
          <w:color w:val="000000"/>
          <w:sz w:val="21"/>
          <w:szCs w:val="21"/>
          <w:highlight w:val="none"/>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highlight w:val="none"/>
          <w:lang w:eastAsia="zh-CN"/>
        </w:rPr>
        <w:t>我单位未为本次采购项目提供整体设计、规范编制或者项目管理、监理、检测等服务。</w:t>
      </w:r>
    </w:p>
    <w:p w14:paraId="02906435">
      <w:pPr>
        <w:adjustRightInd w:val="0"/>
        <w:spacing w:line="360" w:lineRule="auto"/>
        <w:ind w:firstLine="315" w:firstLineChars="150"/>
        <w:rPr>
          <w:rFonts w:cs="仿宋"/>
          <w:sz w:val="21"/>
          <w:szCs w:val="21"/>
          <w:highlight w:val="none"/>
          <w:lang w:eastAsia="zh-CN"/>
        </w:rPr>
      </w:pPr>
      <w:r>
        <w:rPr>
          <w:rFonts w:hint="eastAsia" w:cs="仿宋"/>
          <w:color w:val="000000"/>
          <w:sz w:val="21"/>
          <w:szCs w:val="21"/>
          <w:highlight w:val="none"/>
          <w:lang w:eastAsia="zh-CN"/>
        </w:rPr>
        <w:t>如有不实，我方将无条件地退出本项目的采购活动，并遵照《中华人民共和国政府采购法》有关“提供虚假材料的规定”接受处罚。</w:t>
      </w:r>
      <w:r>
        <w:rPr>
          <w:rFonts w:hint="eastAsia" w:cs="仿宋"/>
          <w:sz w:val="21"/>
          <w:szCs w:val="21"/>
          <w:highlight w:val="none"/>
          <w:lang w:eastAsia="zh-CN"/>
        </w:rPr>
        <w:t xml:space="preserve">   </w:t>
      </w:r>
    </w:p>
    <w:p w14:paraId="7F8A6B83">
      <w:pPr>
        <w:adjustRightInd w:val="0"/>
        <w:spacing w:line="360" w:lineRule="auto"/>
        <w:rPr>
          <w:rFonts w:cs="仿宋"/>
          <w:sz w:val="21"/>
          <w:szCs w:val="21"/>
          <w:highlight w:val="none"/>
          <w:lang w:eastAsia="zh-CN"/>
        </w:rPr>
      </w:pPr>
    </w:p>
    <w:p w14:paraId="305D08BA">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4CC73883">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19910DFD">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4E4206E5">
      <w:pPr>
        <w:jc w:val="center"/>
        <w:rPr>
          <w:rFonts w:hint="eastAsia"/>
          <w:b/>
          <w:sz w:val="28"/>
          <w:szCs w:val="28"/>
          <w:highlight w:val="none"/>
          <w:lang w:val="zh-CN" w:eastAsia="zh-CN"/>
        </w:rPr>
      </w:pPr>
    </w:p>
    <w:p w14:paraId="2C79CADF">
      <w:pPr>
        <w:spacing w:line="360" w:lineRule="auto"/>
        <w:jc w:val="center"/>
        <w:rPr>
          <w:rFonts w:ascii="宋体" w:hAnsi="宋体"/>
          <w:b/>
          <w:color w:val="auto"/>
          <w:sz w:val="28"/>
          <w:szCs w:val="28"/>
          <w:lang w:val="zh-CN"/>
        </w:rPr>
      </w:pPr>
      <w:r>
        <w:rPr>
          <w:rFonts w:hint="eastAsia" w:ascii="宋体" w:hAnsi="宋体"/>
          <w:b/>
          <w:color w:val="auto"/>
          <w:sz w:val="28"/>
          <w:szCs w:val="28"/>
          <w:lang w:val="zh-CN"/>
        </w:rPr>
        <w:t>中小企业声明函(货物)</w:t>
      </w:r>
    </w:p>
    <w:p w14:paraId="5AE1A031">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本公司（或联合体）郑重声明，根据《政府采购促进中小企业发展管理办法》(财库〔2020〕46号)的规定，本公司（或联合体）参加</w:t>
      </w:r>
      <w:r>
        <w:rPr>
          <w:rFonts w:hint="eastAsia" w:cs="宋体"/>
          <w:color w:val="auto"/>
          <w:spacing w:val="15"/>
          <w:sz w:val="21"/>
          <w:szCs w:val="21"/>
          <w:u w:val="single"/>
          <w:shd w:val="clear" w:color="auto" w:fill="FFFFFF"/>
          <w:lang w:eastAsia="zh-CN"/>
        </w:rPr>
        <w:t>西安市鄠邑区秦渡中心卫生院</w:t>
      </w:r>
      <w:r>
        <w:rPr>
          <w:rFonts w:hint="eastAsia" w:ascii="宋体" w:hAnsi="宋体" w:cs="宋体"/>
          <w:color w:val="auto"/>
          <w:spacing w:val="15"/>
          <w:sz w:val="21"/>
          <w:szCs w:val="21"/>
          <w:shd w:val="clear" w:color="auto" w:fill="FFFFFF"/>
        </w:rPr>
        <w:t>的</w:t>
      </w:r>
      <w:r>
        <w:rPr>
          <w:rFonts w:hint="eastAsia" w:ascii="宋体" w:hAnsi="宋体" w:cs="宋体"/>
          <w:color w:val="auto"/>
          <w:spacing w:val="15"/>
          <w:sz w:val="21"/>
          <w:szCs w:val="21"/>
          <w:u w:val="single"/>
          <w:shd w:val="clear" w:color="auto" w:fill="FFFFFF"/>
        </w:rPr>
        <w:t>秦渡中心卫生院非集采中药饮片招标采购项目</w:t>
      </w:r>
      <w:r>
        <w:rPr>
          <w:rFonts w:hint="eastAsia" w:ascii="宋体" w:hAnsi="宋体" w:cs="宋体"/>
          <w:color w:val="auto"/>
          <w:spacing w:val="15"/>
          <w:sz w:val="21"/>
          <w:szCs w:val="21"/>
          <w:shd w:val="clear" w:color="auto" w:fill="FFFFFF"/>
        </w:rPr>
        <w:t>采购活动，提供的货物全部由符合政策要求的中小企业制造。相关企业 (含联合体中的中小企业、签订分包意向协议的中小企业) 的具体情况如下:</w:t>
      </w:r>
    </w:p>
    <w:p w14:paraId="3588C50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阿胶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E6A7D2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巴戟天</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E77D54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白扁豆</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501475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白豆蔻</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6CBE1E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白果仁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7C6215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白花蛇舌草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874530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白芨</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93BD8C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白芥子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3A0A9E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白茅根</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B65BE7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白前</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8906CF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白头翁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F074CA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白薇</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8A6BB5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白鲜皮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10E202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百部</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F4F0E5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柏子仁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9A4432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败酱草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0B14F6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板蓝根</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E9399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半枝莲</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D1B6B4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薄荷</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632DB3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北柴胡</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4AF9BA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北沙参</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E10575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萆薢</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7B0AA1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萹蓄</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9CE6CF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鳖甲</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D54CAE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槟榔</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E15624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补骨脂</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1FD4A3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苍耳子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82F5C4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苍术</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1C6364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侧柏叶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41EF7C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蝉蜕</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AE61CD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炒鸡内金</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8D7EDB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炒僵蚕</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A3C8BC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炒酸枣仁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EB7C92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沉香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EE33B7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赤芍</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0A2FFA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赤小豆</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3931ED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川楝子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CCCB01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磁石</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BD1799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醋艾炭</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957A1A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醋延胡索</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6842E6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醋郁金</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049F34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大腹皮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1C9483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大黄</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7FBC2F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大青叶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166C54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大血藤</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3EDB68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大枣</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E58882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代赭石</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044E61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淡豆豉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00A72A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淡竹叶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DF0FE7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灯心草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25BFC8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地枫皮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F1EFD3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地肤子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6538F6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地骨皮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4F811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地锦草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558258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地龙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30A778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地榆炭</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F3E501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丁香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EF5B3E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冬瓜皮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EFD138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冬葵子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EA3480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独活</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67773D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煅龙骨</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D27B5F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煅牡蛎</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28A3BC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莪术</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AEEF08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番泻叶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C4E06D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防风</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2A40BC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防己</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7B8D95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佛手</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5BFEA6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麸炒山药</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AAED87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茯苓皮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61130D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茯神</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FA5939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浮萍草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6B3C18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浮小麦</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C5D20B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覆盆子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B90880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甘草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E5BA8C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甘松</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4304A8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干姜</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B7420F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高良姜</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B40E99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藁本</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598E7B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葛根</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0648E2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枸杞子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33192E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谷精草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F5BF0D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骨碎补</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17C957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广藿香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94457F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龟板</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E4D620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海风藤</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2BB85B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海金沙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83ABC7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海螵蛸</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12DC98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旱莲草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ED00A4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诃子肉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A02949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荷叶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B4A366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郁金</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5AFB94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黑芝麻</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EA9A59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厚朴</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062166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胡黄连</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CCE07B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cs="宋体"/>
          <w:color w:val="auto"/>
          <w:spacing w:val="15"/>
          <w:sz w:val="21"/>
          <w:szCs w:val="21"/>
          <w:u w:val="single"/>
          <w:shd w:val="clear" w:color="auto" w:fill="FFFFFF"/>
          <w:lang w:val="en-US" w:eastAsia="zh-CN"/>
        </w:rPr>
        <w:t>虎杖</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55A45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花椒</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51D3FE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滑石</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3C7481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槐米</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C72FC8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黄柏</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5F81F6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黄精</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A9D6A7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黄芩片</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CE8BAE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火麻仁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293FFA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鸡血藤</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AB5F19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蒺藜</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D07188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降香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DE975A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焦栀子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689EF2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金钱草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0994A1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金樱子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FAAE57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荆芥穗</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E92B65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荆芥炭</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0174C4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韭菜子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CA5244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菊花</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4D8181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橘核</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DE0FE0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橘红</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1CAE61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决明子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A740D4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苦参</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285CE2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苦杏仁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49B515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款冬花</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1313D3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莱菔子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7DA44C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荔枝核</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9EC6F4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莲须</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2CE468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莲子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EEC71A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刘寄奴</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9B2201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六神曲</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5487C3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龙齿</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4C647F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龙胆草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87A18A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龙眼肉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C1664A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芦根</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1B5A00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芦荟</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527341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路路通</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5B3AFF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络石藤</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49B0EA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麻黄</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4553BE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麻黄根</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44A1CD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马鞭草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5A3345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马齿苋</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8CCF1E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蔓荆子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F46A87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没药</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1A579A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玫瑰花</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62F175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蜜麻黄</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D5CC7F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蜜桑白皮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D57503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蜜玉竹</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4FE715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木通</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D9E59C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木香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AB90F7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木贼</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0E2303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牛蒡子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DAD385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女贞子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A645A6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胖大海</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FDA251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佩兰</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10C6E9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枇杷叶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2D2140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片姜黄</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1F9F5D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蒲黄</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FE756A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千年健</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90C3D5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前胡</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94DBF7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芡实</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FCDDCA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茜草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35DFF3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羌活</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CE55E9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秦艽</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F04235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秦皮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D1D15F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青风藤</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26150E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青蒿</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4049A4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青皮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13520C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瞿麦</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5CA607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全蝎</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9E5FDB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人参</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68ADA4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肉苁蓉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32B986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肉豆蔻</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24B888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肉桂</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0F927D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乳香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81B814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三棱</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D5C003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三七粉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57AD57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桑寄生</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35EEEB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桑螵蛸</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018818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桑椹</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BE8CF7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桑叶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C9D732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桑枝</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794F58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沙苑子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439C21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砂仁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D6976A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山楂</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929E92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蛇床子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2366B0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射干</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335996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伸筋草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CFDE0F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升麻</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BDC1AF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生艾叶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DEAA37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生石膏</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F392B3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石菖蒲</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4D5060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石决明</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0F43F7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石韦</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84B12F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使君子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E57FCC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首乌藤</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DD8DF3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水蛭</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79995F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丝瓜络</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DA0C64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苏木</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BC8964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娑罗子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2FF077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锁阳</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4A29F5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台乌</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BB7FC0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檀香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94914E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烫狗脊</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4236D5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桃仁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42E5AE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天冬</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426BC6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铁皮石斛</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AC0581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葶苈子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75DD99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通草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E6CF8A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透骨草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77322B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土茯苓</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AB8D06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菟丝子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33F73D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瓦楞子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59469B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王不留行</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0EC226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威灵仙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07F095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乌梅</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F5F6D8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吴茱萸</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B223FD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蜈蚣</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1222EB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五加皮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FC5C00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五灵脂</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D4FCF5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五味子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731F18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豨签草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8CDB66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细辛</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CE41DC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仙茅</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9BC330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香附</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98D751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香薷</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9D66E6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香橼</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148AF2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小茴香</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CC968C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小蓟</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99EB7B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薤白</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94F320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辛夷</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9A1279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续断</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F0D9A0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旋覆花</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48AB37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盐车前子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E456E2D">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阳起石</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330741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益母草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5DDEC1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益智仁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61E7A6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茵陈</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3732D0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银柴胡</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587FF9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淫羊藿</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785C22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鱼腥草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574B8E3">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郁李仁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3E3520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远志</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057880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月季花</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76FBE6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皂角刺</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C2FA40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泽兰</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CC2F939">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浙贝母</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CFB465E">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珍珠母</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98F94B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知母</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CFDD26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枳实</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2520E02">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制白附子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D853EAC">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制草乌</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408699F">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制川乌</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E60907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制何首乌</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BC3DCCA">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猪苓</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DA6032B">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紫草</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A0A37D0">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紫花地丁</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129A821">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紫石英</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66BD1E8">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紫苏梗</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E3BBAB7">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紫苏叶</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6264AA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紫苏子</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FC86CB5">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紫菀</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7CEB0A6">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自然铜</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C6EDEA4">
      <w:pPr>
        <w:pStyle w:val="8"/>
        <w:numPr>
          <w:ilvl w:val="0"/>
          <w:numId w:val="2"/>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秦渡中心卫生院非集采中药饮片招标采购项目</w:t>
      </w:r>
      <w:r>
        <w:rPr>
          <w:rFonts w:hint="eastAsia" w:ascii="宋体" w:hAnsi="宋体" w:cs="宋体"/>
          <w:color w:val="auto"/>
          <w:spacing w:val="15"/>
          <w:sz w:val="21"/>
          <w:szCs w:val="21"/>
          <w:shd w:val="clear" w:color="auto" w:fill="FFFFFF"/>
        </w:rPr>
        <w:t>，属于</w:t>
      </w:r>
      <w:r>
        <w:rPr>
          <w:rFonts w:hint="eastAsia" w:cs="宋体"/>
          <w:color w:val="auto"/>
          <w:spacing w:val="15"/>
          <w:sz w:val="21"/>
          <w:szCs w:val="21"/>
          <w:u w:val="single"/>
          <w:shd w:val="clear" w:color="auto" w:fill="FFFFFF"/>
          <w:lang w:val="en-US" w:eastAsia="zh-CN"/>
        </w:rPr>
        <w:t>批发</w:t>
      </w:r>
      <w:r>
        <w:rPr>
          <w:rFonts w:hint="eastAsia" w:ascii="宋体" w:hAnsi="宋体" w:cs="宋体"/>
          <w:color w:val="auto"/>
          <w:spacing w:val="15"/>
          <w:sz w:val="21"/>
          <w:szCs w:val="21"/>
          <w:u w:val="single"/>
          <w:shd w:val="clear" w:color="auto" w:fill="FFFFFF"/>
          <w:lang w:eastAsia="zh-CN"/>
        </w:rPr>
        <w:t>业</w:t>
      </w:r>
      <w:r>
        <w:rPr>
          <w:rFonts w:hint="eastAsia" w:ascii="宋体" w:hAnsi="宋体" w:cs="宋体"/>
          <w:color w:val="auto"/>
          <w:spacing w:val="15"/>
          <w:sz w:val="21"/>
          <w:szCs w:val="21"/>
          <w:u w:val="single"/>
          <w:shd w:val="clear" w:color="auto" w:fill="FFFFFF"/>
        </w:rPr>
        <w:t>;</w:t>
      </w:r>
      <w:r>
        <w:rPr>
          <w:rFonts w:hint="eastAsia" w:cs="宋体"/>
          <w:color w:val="auto"/>
          <w:spacing w:val="15"/>
          <w:sz w:val="21"/>
          <w:szCs w:val="21"/>
          <w:shd w:val="clear" w:color="auto" w:fill="FFFFFF"/>
          <w:lang w:val="en-US" w:eastAsia="zh-CN"/>
        </w:rPr>
        <w:t>供应商</w:t>
      </w:r>
      <w:bookmarkStart w:id="2" w:name="_GoBack"/>
      <w:bookmarkEnd w:id="2"/>
      <w:r>
        <w:rPr>
          <w:rFonts w:hint="eastAsia" w:ascii="宋体" w:hAnsi="宋体" w:cs="宋体"/>
          <w:color w:val="auto"/>
          <w:spacing w:val="15"/>
          <w:sz w:val="21"/>
          <w:szCs w:val="21"/>
          <w:shd w:val="clear" w:color="auto" w:fill="FFFFFF"/>
        </w:rPr>
        <w:t>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D26FE50">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以上企业，不属于大企业的分支机构，不存在控股股东为大企业的情形，也不存在与大企业的负责人为同一人的情形。</w:t>
      </w:r>
    </w:p>
    <w:p w14:paraId="51791984">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本企业对上述声明内容的真实性负责。如有虚假，将依法承担相应责任。</w:t>
      </w:r>
    </w:p>
    <w:p w14:paraId="57D0AF7B">
      <w:pPr>
        <w:adjustRightInd w:val="0"/>
        <w:spacing w:line="360" w:lineRule="auto"/>
        <w:ind w:firstLine="4830" w:firstLineChars="2300"/>
        <w:rPr>
          <w:sz w:val="21"/>
          <w:szCs w:val="21"/>
          <w:highlight w:val="none"/>
          <w:lang w:val="zh-CN" w:eastAsia="zh-CN"/>
        </w:rPr>
      </w:pPr>
    </w:p>
    <w:p w14:paraId="00E72831">
      <w:pPr>
        <w:adjustRightInd w:val="0"/>
        <w:spacing w:line="360" w:lineRule="auto"/>
        <w:ind w:firstLine="4830" w:firstLineChars="2300"/>
        <w:rPr>
          <w:sz w:val="21"/>
          <w:szCs w:val="21"/>
          <w:highlight w:val="none"/>
          <w:lang w:val="zh-CN" w:eastAsia="zh-CN"/>
        </w:rPr>
      </w:pPr>
    </w:p>
    <w:p w14:paraId="68ADA17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 xml:space="preserve">企业名称(盖章): </w:t>
      </w:r>
    </w:p>
    <w:p w14:paraId="66FD068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日期:</w:t>
      </w:r>
    </w:p>
    <w:p w14:paraId="1369F38B">
      <w:pPr>
        <w:adjustRightInd w:val="0"/>
        <w:spacing w:line="360" w:lineRule="auto"/>
        <w:ind w:firstLine="420" w:firstLineChars="200"/>
        <w:rPr>
          <w:rFonts w:hint="eastAsia"/>
          <w:sz w:val="21"/>
          <w:szCs w:val="21"/>
          <w:highlight w:val="none"/>
          <w:lang w:val="zh-CN" w:eastAsia="zh-CN"/>
        </w:rPr>
      </w:pPr>
    </w:p>
    <w:p w14:paraId="65E8A641">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注：</w:t>
      </w:r>
    </w:p>
    <w:p w14:paraId="3715DA2B">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635AF06E">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2、从业人员、营业收入、资产总额填报上一年度数据，无上一年度数据的新成立企业从业人员、营业收入、资产总额均填0，根据提交投标（响应）文件时的实际情况填写企业类型。</w:t>
      </w:r>
    </w:p>
    <w:p w14:paraId="2142E47C">
      <w:pPr>
        <w:adjustRightInd w:val="0"/>
        <w:spacing w:line="360" w:lineRule="auto"/>
        <w:ind w:firstLine="440" w:firstLineChars="200"/>
        <w:rPr>
          <w:b/>
          <w:szCs w:val="21"/>
          <w:highlight w:val="none"/>
          <w:lang w:val="zh-CN" w:eastAsia="zh-CN"/>
        </w:rPr>
      </w:pPr>
      <w:r>
        <w:rPr>
          <w:szCs w:val="21"/>
          <w:highlight w:val="none"/>
          <w:lang w:val="zh-CN" w:eastAsia="zh-CN"/>
        </w:rPr>
        <w:br w:type="page"/>
      </w:r>
    </w:p>
    <w:p w14:paraId="788949B7">
      <w:pPr>
        <w:spacing w:line="360" w:lineRule="auto"/>
        <w:jc w:val="center"/>
        <w:rPr>
          <w:rFonts w:hint="eastAsia"/>
          <w:b/>
          <w:sz w:val="28"/>
          <w:szCs w:val="28"/>
          <w:highlight w:val="none"/>
          <w:lang w:val="zh-CN" w:eastAsia="zh-CN"/>
        </w:rPr>
      </w:pPr>
      <w:bookmarkStart w:id="0" w:name="OLE_LINK13"/>
      <w:bookmarkStart w:id="1" w:name="OLE_LINK14"/>
    </w:p>
    <w:p w14:paraId="22DD3FF8">
      <w:pPr>
        <w:spacing w:line="360" w:lineRule="auto"/>
        <w:jc w:val="center"/>
        <w:rPr>
          <w:b/>
          <w:sz w:val="28"/>
          <w:szCs w:val="28"/>
          <w:highlight w:val="none"/>
          <w:lang w:val="zh-CN" w:eastAsia="zh-CN"/>
        </w:rPr>
      </w:pPr>
      <w:r>
        <w:rPr>
          <w:rFonts w:hint="eastAsia"/>
          <w:b/>
          <w:sz w:val="28"/>
          <w:szCs w:val="28"/>
          <w:highlight w:val="none"/>
          <w:lang w:val="zh-CN" w:eastAsia="zh-CN"/>
        </w:rPr>
        <w:t>残疾人福利性单位声明函</w:t>
      </w:r>
    </w:p>
    <w:bookmarkEnd w:id="0"/>
    <w:bookmarkEnd w:id="1"/>
    <w:p w14:paraId="15DEBE3C">
      <w:pPr>
        <w:spacing w:line="360" w:lineRule="auto"/>
        <w:rPr>
          <w:szCs w:val="21"/>
          <w:highlight w:val="none"/>
          <w:lang w:val="zh-CN" w:eastAsia="zh-CN"/>
        </w:rPr>
      </w:pPr>
    </w:p>
    <w:p w14:paraId="5106CB45">
      <w:pPr>
        <w:spacing w:line="360" w:lineRule="auto"/>
        <w:ind w:firstLine="420" w:firstLineChars="200"/>
        <w:rPr>
          <w:sz w:val="21"/>
          <w:szCs w:val="21"/>
          <w:highlight w:val="none"/>
          <w:lang w:eastAsia="zh-CN"/>
        </w:rPr>
      </w:pPr>
      <w:r>
        <w:rPr>
          <w:rFonts w:hint="eastAsia"/>
          <w:sz w:val="21"/>
          <w:szCs w:val="21"/>
          <w:highlight w:val="none"/>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highlight w:val="none"/>
          <w:u w:val="single"/>
          <w:lang w:eastAsia="zh-CN"/>
        </w:rPr>
        <w:t xml:space="preserve">             </w:t>
      </w:r>
      <w:r>
        <w:rPr>
          <w:rFonts w:hint="eastAsia"/>
          <w:sz w:val="21"/>
          <w:szCs w:val="21"/>
          <w:highlight w:val="none"/>
          <w:lang w:eastAsia="zh-CN"/>
        </w:rPr>
        <w:t>单位的</w:t>
      </w:r>
      <w:r>
        <w:rPr>
          <w:rFonts w:hint="eastAsia"/>
          <w:sz w:val="21"/>
          <w:szCs w:val="21"/>
          <w:highlight w:val="none"/>
          <w:u w:val="single"/>
          <w:lang w:eastAsia="zh-CN"/>
        </w:rPr>
        <w:t xml:space="preserve">             </w:t>
      </w:r>
      <w:r>
        <w:rPr>
          <w:rFonts w:hint="eastAsia"/>
          <w:sz w:val="21"/>
          <w:szCs w:val="21"/>
          <w:highlight w:val="none"/>
          <w:lang w:eastAsia="zh-CN"/>
        </w:rPr>
        <w:t>项目采购活动提供本单位制造的货物（由本单位承担工程/提供服务），或者提供其他残疾人福利性单位制造的货物（不包括使用非残疾人福利性单位注册商标的货物）。</w:t>
      </w:r>
    </w:p>
    <w:p w14:paraId="6884528F">
      <w:pPr>
        <w:spacing w:line="360" w:lineRule="auto"/>
        <w:rPr>
          <w:sz w:val="21"/>
          <w:szCs w:val="21"/>
          <w:highlight w:val="none"/>
          <w:lang w:eastAsia="zh-CN"/>
        </w:rPr>
      </w:pPr>
      <w:r>
        <w:rPr>
          <w:rFonts w:hint="eastAsia"/>
          <w:sz w:val="21"/>
          <w:szCs w:val="21"/>
          <w:highlight w:val="none"/>
          <w:lang w:eastAsia="zh-CN"/>
        </w:rPr>
        <w:t xml:space="preserve">    本单位对上述声明的真实性负责。如有虚假，将依法承担相应责任。</w:t>
      </w:r>
    </w:p>
    <w:p w14:paraId="0965DD6E">
      <w:pPr>
        <w:spacing w:line="360" w:lineRule="auto"/>
        <w:rPr>
          <w:sz w:val="21"/>
          <w:szCs w:val="21"/>
          <w:highlight w:val="none"/>
          <w:lang w:eastAsia="zh-CN"/>
        </w:rPr>
      </w:pPr>
    </w:p>
    <w:p w14:paraId="11CDB3E2">
      <w:pPr>
        <w:spacing w:line="360" w:lineRule="auto"/>
        <w:rPr>
          <w:sz w:val="21"/>
          <w:szCs w:val="21"/>
          <w:highlight w:val="none"/>
          <w:lang w:eastAsia="zh-CN"/>
        </w:rPr>
      </w:pPr>
    </w:p>
    <w:p w14:paraId="055AB8D4">
      <w:pPr>
        <w:spacing w:line="360" w:lineRule="auto"/>
        <w:ind w:firstLine="5355" w:firstLineChars="2550"/>
        <w:outlineLvl w:val="0"/>
        <w:rPr>
          <w:sz w:val="21"/>
          <w:szCs w:val="21"/>
          <w:highlight w:val="none"/>
          <w:lang w:eastAsia="zh-CN"/>
        </w:rPr>
      </w:pPr>
      <w:r>
        <w:rPr>
          <w:rFonts w:hint="eastAsia"/>
          <w:sz w:val="21"/>
          <w:szCs w:val="21"/>
          <w:highlight w:val="none"/>
          <w:lang w:eastAsia="zh-CN"/>
        </w:rPr>
        <w:t>供应商名称（公章）</w:t>
      </w:r>
    </w:p>
    <w:p w14:paraId="64482BE9">
      <w:pPr>
        <w:spacing w:line="360" w:lineRule="auto"/>
        <w:ind w:firstLine="5775" w:firstLineChars="2750"/>
        <w:outlineLvl w:val="0"/>
        <w:rPr>
          <w:sz w:val="21"/>
          <w:szCs w:val="21"/>
          <w:highlight w:val="none"/>
          <w:lang w:eastAsia="zh-CN"/>
        </w:rPr>
      </w:pPr>
      <w:r>
        <w:rPr>
          <w:rFonts w:hint="eastAsia"/>
          <w:sz w:val="21"/>
          <w:szCs w:val="21"/>
          <w:highlight w:val="none"/>
          <w:lang w:eastAsia="zh-CN"/>
        </w:rPr>
        <w:t>年  月  日</w:t>
      </w:r>
    </w:p>
    <w:p w14:paraId="727E4374">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w:t>
      </w:r>
    </w:p>
    <w:p w14:paraId="6B139BF7">
      <w:pPr>
        <w:spacing w:line="360" w:lineRule="auto"/>
        <w:ind w:firstLine="420" w:firstLineChars="200"/>
        <w:rPr>
          <w:sz w:val="21"/>
          <w:szCs w:val="21"/>
          <w:highlight w:val="none"/>
          <w:lang w:eastAsia="zh-CN"/>
        </w:rPr>
      </w:pPr>
      <w:r>
        <w:rPr>
          <w:rFonts w:hint="eastAsia"/>
          <w:sz w:val="21"/>
          <w:szCs w:val="21"/>
          <w:highlight w:val="none"/>
          <w:lang w:eastAsia="zh-CN"/>
        </w:rPr>
        <w:t>1、非残疾人福利性单位不提供此声明函</w:t>
      </w:r>
    </w:p>
    <w:p w14:paraId="56CBD485">
      <w:pPr>
        <w:spacing w:line="360" w:lineRule="auto"/>
        <w:ind w:firstLine="420" w:firstLineChars="200"/>
        <w:rPr>
          <w:sz w:val="21"/>
          <w:szCs w:val="21"/>
          <w:highlight w:val="none"/>
          <w:lang w:eastAsia="zh-CN"/>
        </w:rPr>
      </w:pPr>
      <w:r>
        <w:rPr>
          <w:rFonts w:hint="eastAsia"/>
          <w:sz w:val="21"/>
          <w:szCs w:val="21"/>
          <w:highlight w:val="none"/>
          <w:lang w:eastAsia="zh-CN"/>
        </w:rPr>
        <w:t>2、</w:t>
      </w:r>
      <w:r>
        <w:rPr>
          <w:rFonts w:hint="eastAsia"/>
          <w:sz w:val="21"/>
          <w:szCs w:val="21"/>
          <w:highlight w:val="none"/>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E04915B">
      <w:pPr>
        <w:spacing w:line="360" w:lineRule="auto"/>
        <w:ind w:firstLine="440" w:firstLineChars="200"/>
        <w:rPr>
          <w:szCs w:val="21"/>
          <w:highlight w:val="none"/>
          <w:lang w:eastAsia="zh-CN"/>
        </w:rPr>
      </w:pPr>
    </w:p>
    <w:p w14:paraId="2D876E08">
      <w:pPr>
        <w:adjustRightInd w:val="0"/>
        <w:spacing w:line="360" w:lineRule="auto"/>
        <w:rPr>
          <w:szCs w:val="21"/>
          <w:highlight w:val="none"/>
          <w:lang w:eastAsia="zh-CN"/>
        </w:rPr>
      </w:pPr>
    </w:p>
    <w:p w14:paraId="2052FD8C">
      <w:pPr>
        <w:spacing w:line="360" w:lineRule="auto"/>
        <w:rPr>
          <w:szCs w:val="21"/>
          <w:highlight w:val="none"/>
          <w:lang w:val="zh-CN" w:eastAsia="zh-CN"/>
        </w:rPr>
      </w:pPr>
    </w:p>
    <w:p w14:paraId="49602AD6">
      <w:pPr>
        <w:spacing w:line="360" w:lineRule="auto"/>
        <w:ind w:firstLine="440" w:firstLineChars="200"/>
        <w:jc w:val="center"/>
        <w:rPr>
          <w:szCs w:val="21"/>
          <w:highlight w:val="none"/>
          <w:lang w:eastAsia="zh-CN"/>
        </w:rPr>
      </w:pPr>
    </w:p>
    <w:p w14:paraId="7B927AC8">
      <w:pPr>
        <w:adjustRightInd w:val="0"/>
        <w:spacing w:line="360" w:lineRule="auto"/>
        <w:ind w:firstLine="440" w:firstLineChars="200"/>
        <w:rPr>
          <w:szCs w:val="21"/>
          <w:highlight w:val="none"/>
          <w:lang w:eastAsia="zh-CN"/>
        </w:rPr>
      </w:pPr>
    </w:p>
    <w:p w14:paraId="6683273F">
      <w:pPr>
        <w:spacing w:line="360" w:lineRule="auto"/>
        <w:ind w:firstLine="440" w:firstLineChars="200"/>
        <w:jc w:val="center"/>
        <w:rPr>
          <w:szCs w:val="24"/>
          <w:highlight w:val="none"/>
          <w:lang w:eastAsia="zh-CN"/>
        </w:rPr>
      </w:pPr>
      <w:r>
        <w:rPr>
          <w:rFonts w:hint="eastAsia"/>
          <w:szCs w:val="21"/>
          <w:highlight w:val="none"/>
          <w:lang w:eastAsia="zh-CN"/>
        </w:rPr>
        <w:t xml:space="preserve"> </w:t>
      </w:r>
    </w:p>
    <w:p w14:paraId="6BCB1C77">
      <w:pPr>
        <w:numPr>
          <w:ilvl w:val="0"/>
          <w:numId w:val="3"/>
        </w:numPr>
        <w:suppressAutoHyphens/>
        <w:autoSpaceDE/>
        <w:autoSpaceDN/>
        <w:spacing w:line="360" w:lineRule="auto"/>
        <w:jc w:val="center"/>
        <w:rPr>
          <w:b/>
          <w:sz w:val="24"/>
          <w:szCs w:val="24"/>
          <w:highlight w:val="none"/>
          <w:lang w:eastAsia="zh-CN"/>
        </w:rPr>
      </w:pPr>
      <w:r>
        <w:rPr>
          <w:b/>
          <w:sz w:val="28"/>
          <w:szCs w:val="28"/>
          <w:highlight w:val="none"/>
          <w:lang w:val="zh-CN" w:eastAsia="zh-CN"/>
        </w:rPr>
        <w:br w:type="page"/>
      </w:r>
    </w:p>
    <w:p w14:paraId="3FC19324">
      <w:pPr>
        <w:numPr>
          <w:ilvl w:val="0"/>
          <w:numId w:val="3"/>
        </w:numPr>
        <w:suppressAutoHyphens/>
        <w:autoSpaceDE/>
        <w:autoSpaceDN/>
        <w:spacing w:line="360" w:lineRule="auto"/>
        <w:jc w:val="center"/>
        <w:rPr>
          <w:b/>
          <w:sz w:val="24"/>
          <w:szCs w:val="24"/>
          <w:highlight w:val="none"/>
          <w:lang w:eastAsia="zh-CN"/>
        </w:rPr>
      </w:pPr>
    </w:p>
    <w:p w14:paraId="1BE6BF57">
      <w:pPr>
        <w:tabs>
          <w:tab w:val="left" w:pos="0"/>
        </w:tabs>
        <w:spacing w:line="360" w:lineRule="auto"/>
        <w:jc w:val="center"/>
        <w:rPr>
          <w:b/>
          <w:sz w:val="28"/>
          <w:szCs w:val="28"/>
          <w:highlight w:val="none"/>
          <w:lang w:val="zh-CN" w:eastAsia="zh-CN"/>
        </w:rPr>
      </w:pPr>
      <w:r>
        <w:rPr>
          <w:rFonts w:hint="eastAsia"/>
          <w:b/>
          <w:sz w:val="28"/>
          <w:szCs w:val="28"/>
          <w:highlight w:val="none"/>
          <w:lang w:val="zh-CN" w:eastAsia="zh-CN"/>
        </w:rPr>
        <w:t>监狱和戒毒企业证明材料</w:t>
      </w:r>
    </w:p>
    <w:p w14:paraId="1E3CA4BD">
      <w:pPr>
        <w:numPr>
          <w:ilvl w:val="0"/>
          <w:numId w:val="3"/>
        </w:numPr>
        <w:suppressAutoHyphens/>
        <w:autoSpaceDE/>
        <w:autoSpaceDN/>
        <w:spacing w:line="360" w:lineRule="auto"/>
        <w:jc w:val="both"/>
        <w:rPr>
          <w:sz w:val="24"/>
          <w:szCs w:val="24"/>
          <w:highlight w:val="none"/>
          <w:lang w:eastAsia="zh-CN"/>
        </w:rPr>
      </w:pPr>
    </w:p>
    <w:p w14:paraId="705C93DA">
      <w:pPr>
        <w:numPr>
          <w:ilvl w:val="0"/>
          <w:numId w:val="3"/>
        </w:numPr>
        <w:suppressAutoHyphens/>
        <w:autoSpaceDE/>
        <w:autoSpaceDN/>
        <w:spacing w:line="360" w:lineRule="auto"/>
        <w:jc w:val="both"/>
        <w:rPr>
          <w:b/>
          <w:szCs w:val="21"/>
          <w:highlight w:val="none"/>
          <w:lang w:eastAsia="zh-CN"/>
        </w:rPr>
      </w:pPr>
      <w:r>
        <w:rPr>
          <w:rFonts w:hint="eastAsia"/>
          <w:b/>
          <w:szCs w:val="21"/>
          <w:highlight w:val="none"/>
          <w:lang w:eastAsia="zh-CN"/>
        </w:rPr>
        <w:t>监狱和戒毒企业投标时，提供由省级以上监狱管理局、戒毒管理局(含新疆生产建设兵团)出具的属于监狱企业的证明文件</w:t>
      </w:r>
    </w:p>
    <w:p w14:paraId="625AD50F">
      <w:pPr>
        <w:pStyle w:val="4"/>
        <w:rPr>
          <w:highlight w:val="none"/>
          <w:lang w:eastAsia="zh-CN"/>
        </w:rPr>
      </w:pPr>
    </w:p>
    <w:p w14:paraId="5C0819A1">
      <w:pPr>
        <w:rPr>
          <w:highlight w:val="none"/>
          <w:lang w:eastAsia="zh-CN"/>
        </w:rPr>
      </w:pPr>
    </w:p>
    <w:p w14:paraId="511E5C78">
      <w:pPr>
        <w:pStyle w:val="4"/>
        <w:rPr>
          <w:highlight w:val="none"/>
          <w:lang w:eastAsia="zh-CN"/>
        </w:rPr>
      </w:pPr>
    </w:p>
    <w:p w14:paraId="003D55C0">
      <w:pPr>
        <w:spacing w:line="360" w:lineRule="auto"/>
        <w:ind w:firstLine="420" w:firstLineChars="200"/>
        <w:rPr>
          <w:sz w:val="21"/>
          <w:szCs w:val="21"/>
          <w:highlight w:val="none"/>
          <w:lang w:eastAsia="zh-CN"/>
        </w:rPr>
      </w:pPr>
    </w:p>
    <w:p w14:paraId="0E541BB6">
      <w:pPr>
        <w:spacing w:line="360" w:lineRule="auto"/>
        <w:ind w:firstLine="420" w:firstLineChars="200"/>
        <w:rPr>
          <w:sz w:val="21"/>
          <w:szCs w:val="21"/>
          <w:highlight w:val="none"/>
          <w:lang w:eastAsia="zh-CN"/>
        </w:rPr>
      </w:pPr>
    </w:p>
    <w:p w14:paraId="767BFD46">
      <w:pPr>
        <w:spacing w:line="360" w:lineRule="auto"/>
        <w:ind w:firstLine="420" w:firstLineChars="200"/>
        <w:rPr>
          <w:sz w:val="21"/>
          <w:szCs w:val="21"/>
          <w:highlight w:val="none"/>
          <w:lang w:eastAsia="zh-CN"/>
        </w:rPr>
      </w:pPr>
    </w:p>
    <w:p w14:paraId="2DB05F7E">
      <w:pPr>
        <w:spacing w:line="360" w:lineRule="auto"/>
        <w:ind w:firstLine="420" w:firstLineChars="200"/>
        <w:rPr>
          <w:sz w:val="21"/>
          <w:szCs w:val="21"/>
          <w:highlight w:val="none"/>
          <w:lang w:eastAsia="zh-CN"/>
        </w:rPr>
      </w:pPr>
    </w:p>
    <w:p w14:paraId="417B87C8">
      <w:pPr>
        <w:spacing w:line="360" w:lineRule="auto"/>
        <w:ind w:firstLine="420" w:firstLineChars="200"/>
        <w:rPr>
          <w:sz w:val="21"/>
          <w:szCs w:val="21"/>
          <w:highlight w:val="none"/>
          <w:lang w:eastAsia="zh-CN"/>
        </w:rPr>
      </w:pPr>
    </w:p>
    <w:p w14:paraId="1E50B939">
      <w:pPr>
        <w:spacing w:line="360" w:lineRule="auto"/>
        <w:ind w:firstLine="420" w:firstLineChars="200"/>
        <w:rPr>
          <w:sz w:val="21"/>
          <w:szCs w:val="21"/>
          <w:highlight w:val="none"/>
          <w:lang w:eastAsia="zh-CN"/>
        </w:rPr>
      </w:pPr>
    </w:p>
    <w:p w14:paraId="117DB9BC">
      <w:pPr>
        <w:spacing w:line="360" w:lineRule="auto"/>
        <w:ind w:firstLine="420" w:firstLineChars="200"/>
        <w:rPr>
          <w:sz w:val="21"/>
          <w:szCs w:val="21"/>
          <w:highlight w:val="none"/>
          <w:lang w:eastAsia="zh-CN"/>
        </w:rPr>
      </w:pPr>
    </w:p>
    <w:p w14:paraId="2AA98DC9">
      <w:pPr>
        <w:spacing w:line="360" w:lineRule="auto"/>
        <w:ind w:firstLine="420" w:firstLineChars="200"/>
        <w:rPr>
          <w:sz w:val="21"/>
          <w:szCs w:val="21"/>
          <w:highlight w:val="none"/>
          <w:lang w:eastAsia="zh-CN"/>
        </w:rPr>
      </w:pPr>
    </w:p>
    <w:p w14:paraId="52848795">
      <w:pPr>
        <w:spacing w:line="360" w:lineRule="auto"/>
        <w:ind w:firstLine="420" w:firstLineChars="200"/>
        <w:rPr>
          <w:sz w:val="21"/>
          <w:szCs w:val="21"/>
          <w:highlight w:val="none"/>
          <w:lang w:eastAsia="zh-CN"/>
        </w:rPr>
      </w:pPr>
      <w:r>
        <w:rPr>
          <w:sz w:val="21"/>
          <w:szCs w:val="21"/>
          <w:highlight w:val="none"/>
          <w:lang w:eastAsia="zh-CN"/>
        </w:rPr>
        <w:t>注：</w:t>
      </w:r>
      <w:r>
        <w:rPr>
          <w:rFonts w:hint="eastAsia"/>
          <w:sz w:val="21"/>
          <w:szCs w:val="21"/>
          <w:highlight w:val="none"/>
          <w:lang w:eastAsia="zh-CN"/>
        </w:rPr>
        <w:t>1、非监狱和戒毒企业可不提供此证明材料；</w:t>
      </w:r>
    </w:p>
    <w:p w14:paraId="37172444">
      <w:pPr>
        <w:spacing w:line="360" w:lineRule="auto"/>
        <w:ind w:firstLine="420" w:firstLineChars="200"/>
        <w:rPr>
          <w:sz w:val="21"/>
          <w:szCs w:val="21"/>
          <w:highlight w:val="none"/>
          <w:lang w:eastAsia="zh-CN"/>
        </w:rPr>
      </w:pPr>
      <w:r>
        <w:rPr>
          <w:rFonts w:hint="eastAsia"/>
          <w:sz w:val="21"/>
          <w:szCs w:val="21"/>
          <w:highlight w:val="none"/>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65950F2">
      <w:pPr>
        <w:pStyle w:val="4"/>
        <w:rPr>
          <w:highlight w:val="none"/>
          <w:lang w:eastAsia="zh-CN"/>
        </w:rPr>
      </w:pPr>
    </w:p>
    <w:p w14:paraId="7EA0C1AC">
      <w:pPr>
        <w:widowControl/>
        <w:autoSpaceDE/>
        <w:autoSpaceDN/>
        <w:rPr>
          <w:b/>
          <w:sz w:val="28"/>
          <w:szCs w:val="28"/>
          <w:highlight w:val="none"/>
          <w:lang w:eastAsia="zh-CN"/>
        </w:rPr>
      </w:pPr>
    </w:p>
    <w:p w14:paraId="0C4AA55D">
      <w:pPr>
        <w:widowControl/>
        <w:autoSpaceDE/>
        <w:autoSpaceDN/>
        <w:rPr>
          <w:b/>
          <w:sz w:val="28"/>
          <w:szCs w:val="28"/>
          <w:highlight w:val="none"/>
          <w:lang w:val="zh-CN" w:eastAsia="zh-CN"/>
        </w:rPr>
      </w:pPr>
      <w:r>
        <w:rPr>
          <w:b/>
          <w:sz w:val="28"/>
          <w:szCs w:val="28"/>
          <w:highlight w:val="none"/>
          <w:lang w:val="zh-CN" w:eastAsia="zh-CN"/>
        </w:rPr>
        <w:br w:type="page"/>
      </w:r>
    </w:p>
    <w:p w14:paraId="682F9C6F">
      <w:pPr>
        <w:spacing w:line="360" w:lineRule="auto"/>
        <w:jc w:val="center"/>
        <w:rPr>
          <w:b/>
          <w:sz w:val="28"/>
          <w:szCs w:val="28"/>
          <w:highlight w:val="none"/>
          <w:lang w:val="zh-CN" w:eastAsia="zh-CN"/>
        </w:rPr>
      </w:pPr>
    </w:p>
    <w:p w14:paraId="5DB300CD">
      <w:pPr>
        <w:spacing w:line="360" w:lineRule="auto"/>
        <w:jc w:val="center"/>
        <w:rPr>
          <w:b/>
          <w:sz w:val="28"/>
          <w:szCs w:val="28"/>
          <w:highlight w:val="none"/>
          <w:lang w:val="zh-CN" w:eastAsia="zh-CN"/>
        </w:rPr>
      </w:pPr>
      <w:r>
        <w:rPr>
          <w:rFonts w:hint="eastAsia"/>
          <w:b/>
          <w:sz w:val="28"/>
          <w:szCs w:val="28"/>
          <w:highlight w:val="none"/>
          <w:lang w:val="zh-CN" w:eastAsia="zh-CN"/>
        </w:rPr>
        <w:t>节能环保、环境标志产品明细表</w:t>
      </w:r>
    </w:p>
    <w:p w14:paraId="6FA2DBFA">
      <w:pPr>
        <w:pStyle w:val="4"/>
        <w:rPr>
          <w:highlight w:val="none"/>
          <w:lang w:val="zh-CN" w:eastAsia="zh-CN"/>
        </w:rPr>
      </w:pPr>
    </w:p>
    <w:p w14:paraId="0B674CE1">
      <w:pPr>
        <w:rPr>
          <w:highlight w:val="none"/>
          <w:lang w:val="zh-CN" w:eastAsia="zh-CN"/>
        </w:rPr>
      </w:pPr>
    </w:p>
    <w:p w14:paraId="499A0F27">
      <w:pPr>
        <w:spacing w:line="360" w:lineRule="auto"/>
        <w:ind w:firstLine="420" w:firstLineChars="200"/>
        <w:rPr>
          <w:sz w:val="21"/>
          <w:szCs w:val="21"/>
          <w:highlight w:val="none"/>
          <w:lang w:eastAsia="zh-CN"/>
        </w:rPr>
      </w:pPr>
    </w:p>
    <w:p w14:paraId="77C315A3">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注：若不适用，可不提供节能产品和环境标志产品明细表及其证明材料，如适用，请按采购文件政府采购政策相关要求提供相关证明材料</w:t>
      </w:r>
    </w:p>
    <w:p w14:paraId="0D86C7D7">
      <w:pPr>
        <w:rPr>
          <w:highlight w:val="none"/>
          <w:lang w:eastAsia="zh-CN"/>
        </w:rPr>
      </w:pPr>
      <w:r>
        <w:rPr>
          <w:rFonts w:hint="eastAsia"/>
          <w:sz w:val="21"/>
          <w:szCs w:val="21"/>
          <w:highlight w:val="none"/>
          <w:lang w:eastAsia="zh-CN"/>
        </w:rPr>
        <w:br w:type="page"/>
      </w:r>
    </w:p>
    <w:p w14:paraId="3B69F647">
      <w:pPr>
        <w:adjustRightInd w:val="0"/>
        <w:snapToGrid w:val="0"/>
        <w:spacing w:line="360" w:lineRule="auto"/>
        <w:rPr>
          <w:rFonts w:hAnsiTheme="minorHAnsi"/>
          <w:sz w:val="19"/>
          <w:szCs w:val="19"/>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1960F"/>
    <w:multiLevelType w:val="singleLevel"/>
    <w:tmpl w:val="9111960F"/>
    <w:lvl w:ilvl="0" w:tentative="0">
      <w:start w:val="1"/>
      <w:numFmt w:val="decimal"/>
      <w:suff w:val="space"/>
      <w:lvlText w:val="%1."/>
      <w:lvlJc w:val="left"/>
    </w:lvl>
  </w:abstractNum>
  <w:abstractNum w:abstractNumId="1">
    <w:nsid w:val="E8B7615C"/>
    <w:multiLevelType w:val="singleLevel"/>
    <w:tmpl w:val="E8B7615C"/>
    <w:lvl w:ilvl="0" w:tentative="0">
      <w:start w:val="1"/>
      <w:numFmt w:val="decimal"/>
      <w:suff w:val="nothing"/>
      <w:lvlText w:val="（%1）"/>
      <w:lvlJc w:val="left"/>
    </w:lvl>
  </w:abstractNum>
  <w:abstractNum w:abstractNumId="2">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1864155"/>
    <w:rsid w:val="0332557E"/>
    <w:rsid w:val="035D7FC5"/>
    <w:rsid w:val="0370283E"/>
    <w:rsid w:val="03D857BF"/>
    <w:rsid w:val="04BB0B26"/>
    <w:rsid w:val="053733E3"/>
    <w:rsid w:val="053E2C49"/>
    <w:rsid w:val="06B56936"/>
    <w:rsid w:val="071C1B55"/>
    <w:rsid w:val="09764143"/>
    <w:rsid w:val="0B0A2CD8"/>
    <w:rsid w:val="0C636E9F"/>
    <w:rsid w:val="0E430BBB"/>
    <w:rsid w:val="122954DC"/>
    <w:rsid w:val="15743032"/>
    <w:rsid w:val="15A328B8"/>
    <w:rsid w:val="183D2664"/>
    <w:rsid w:val="18C84FC6"/>
    <w:rsid w:val="197B2A4D"/>
    <w:rsid w:val="19EC5329"/>
    <w:rsid w:val="1A8D552E"/>
    <w:rsid w:val="1D7B2840"/>
    <w:rsid w:val="1E9D126C"/>
    <w:rsid w:val="1F8A4FBC"/>
    <w:rsid w:val="204556A6"/>
    <w:rsid w:val="270F3903"/>
    <w:rsid w:val="282351D8"/>
    <w:rsid w:val="2BEA15BE"/>
    <w:rsid w:val="2E5A3DAC"/>
    <w:rsid w:val="2FB63CF4"/>
    <w:rsid w:val="2FD707D4"/>
    <w:rsid w:val="3227118B"/>
    <w:rsid w:val="329217E3"/>
    <w:rsid w:val="353D24D9"/>
    <w:rsid w:val="363142DA"/>
    <w:rsid w:val="37233AEB"/>
    <w:rsid w:val="37C065CC"/>
    <w:rsid w:val="3A806AAB"/>
    <w:rsid w:val="3B173409"/>
    <w:rsid w:val="3C8652E9"/>
    <w:rsid w:val="3CD34F43"/>
    <w:rsid w:val="3E572FE2"/>
    <w:rsid w:val="3EC16437"/>
    <w:rsid w:val="44647734"/>
    <w:rsid w:val="467B1E10"/>
    <w:rsid w:val="46F1469F"/>
    <w:rsid w:val="47624DBE"/>
    <w:rsid w:val="49B82160"/>
    <w:rsid w:val="4A7A0E95"/>
    <w:rsid w:val="4C4C2F8E"/>
    <w:rsid w:val="4C5E2F68"/>
    <w:rsid w:val="4C8216CC"/>
    <w:rsid w:val="50DE3C38"/>
    <w:rsid w:val="53B9138A"/>
    <w:rsid w:val="543A60A9"/>
    <w:rsid w:val="55737ECC"/>
    <w:rsid w:val="55864B8C"/>
    <w:rsid w:val="56581EDB"/>
    <w:rsid w:val="57451AB7"/>
    <w:rsid w:val="575816F1"/>
    <w:rsid w:val="58414B47"/>
    <w:rsid w:val="58A106A5"/>
    <w:rsid w:val="59272296"/>
    <w:rsid w:val="59E033AD"/>
    <w:rsid w:val="5ACC7DA6"/>
    <w:rsid w:val="5C227781"/>
    <w:rsid w:val="5CA30A59"/>
    <w:rsid w:val="5CBD5382"/>
    <w:rsid w:val="5DEA4E95"/>
    <w:rsid w:val="5E936D3C"/>
    <w:rsid w:val="5E9B7945"/>
    <w:rsid w:val="5F5223AA"/>
    <w:rsid w:val="5FE43B66"/>
    <w:rsid w:val="60B60FC4"/>
    <w:rsid w:val="62BC7E8A"/>
    <w:rsid w:val="62BD60DC"/>
    <w:rsid w:val="633436C1"/>
    <w:rsid w:val="63FE3509"/>
    <w:rsid w:val="69825C30"/>
    <w:rsid w:val="6AC331A2"/>
    <w:rsid w:val="6B5D5A2F"/>
    <w:rsid w:val="6BF608FA"/>
    <w:rsid w:val="70C65747"/>
    <w:rsid w:val="71D454D6"/>
    <w:rsid w:val="71DA7ADB"/>
    <w:rsid w:val="72335AEC"/>
    <w:rsid w:val="7446181C"/>
    <w:rsid w:val="75287C2E"/>
    <w:rsid w:val="754373E6"/>
    <w:rsid w:val="75BD5480"/>
    <w:rsid w:val="7682346D"/>
    <w:rsid w:val="7A4E3ED8"/>
    <w:rsid w:val="7B382F6B"/>
    <w:rsid w:val="7D642F4F"/>
    <w:rsid w:val="7DC8070C"/>
    <w:rsid w:val="7EE85406"/>
    <w:rsid w:val="7FA7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4">
    <w:name w:val="Body Text"/>
    <w:basedOn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3"/>
    <w:qFormat/>
    <w:uiPriority w:val="0"/>
    <w:pPr>
      <w:tabs>
        <w:tab w:val="center" w:pos="4153"/>
        <w:tab w:val="right" w:pos="8306"/>
      </w:tabs>
      <w:snapToGrid w:val="0"/>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9">
    <w:name w:val="Body Text First Indent"/>
    <w:basedOn w:val="4"/>
    <w:qFormat/>
    <w:uiPriority w:val="0"/>
    <w:pPr>
      <w:ind w:firstLine="420" w:firstLineChars="100"/>
    </w:pPr>
  </w:style>
  <w:style w:type="character" w:customStyle="1" w:styleId="12">
    <w:name w:val="页眉 Char"/>
    <w:basedOn w:val="11"/>
    <w:link w:val="7"/>
    <w:qFormat/>
    <w:uiPriority w:val="0"/>
    <w:rPr>
      <w:rFonts w:ascii="宋体" w:hAnsi="宋体" w:eastAsia="宋体" w:cs="宋体"/>
      <w:sz w:val="18"/>
      <w:szCs w:val="18"/>
      <w:lang w:eastAsia="en-US"/>
    </w:rPr>
  </w:style>
  <w:style w:type="character" w:customStyle="1" w:styleId="13">
    <w:name w:val="页脚 Char"/>
    <w:basedOn w:val="11"/>
    <w:link w:val="6"/>
    <w:qFormat/>
    <w:uiPriority w:val="0"/>
    <w:rPr>
      <w:rFonts w:ascii="宋体" w:hAnsi="宋体" w:eastAsia="宋体" w:cs="宋体"/>
      <w:sz w:val="18"/>
      <w:szCs w:val="18"/>
      <w:lang w:eastAsia="en-US"/>
    </w:rPr>
  </w:style>
  <w:style w:type="character" w:customStyle="1" w:styleId="14">
    <w:name w:val="NormalCharacter"/>
    <w:semiHidden/>
    <w:qFormat/>
    <w:uiPriority w:val="0"/>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71"/>
    <w:basedOn w:val="11"/>
    <w:qFormat/>
    <w:uiPriority w:val="0"/>
    <w:rPr>
      <w:rFonts w:ascii="方正仿宋简体" w:hAnsi="方正仿宋简体" w:eastAsia="方正仿宋简体" w:cs="方正仿宋简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35</Pages>
  <Words>19991</Words>
  <Characters>20394</Characters>
  <Lines>19</Lines>
  <Paragraphs>5</Paragraphs>
  <TotalTime>0</TotalTime>
  <ScaleCrop>false</ScaleCrop>
  <LinksUpToDate>false</LinksUpToDate>
  <CharactersWithSpaces>22866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WPS_1646190872</cp:lastModifiedBy>
  <dcterms:modified xsi:type="dcterms:W3CDTF">2026-09-02T07:29:39Z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20B423D448D74B9296DE0AE93E804B3B_12</vt:lpwstr>
  </property>
  <property fmtid="{D5CDD505-2E9C-101B-9397-08002B2CF9AE}" pid="4" name="KSOTemplateDocerSaveRecord">
    <vt:lpwstr>eyJoZGlkIjoiMGJiZjlkYThiNWIxMTczOThlMGQ2Y2VhMmVjNTExNGQiLCJ1c2VySWQiOiIxMzM0MjkzODc0In0=</vt:lpwstr>
  </property>
</Properties>
</file>