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62070">
      <w:pPr>
        <w:pageBreakBefore w:val="0"/>
        <w:kinsoku/>
        <w:overflowPunct/>
        <w:bidi w:val="0"/>
        <w:spacing w:line="500" w:lineRule="exact"/>
        <w:jc w:val="center"/>
        <w:outlineLvl w:val="2"/>
        <w:rPr>
          <w:rFonts w:hint="eastAsia" w:ascii="仿宋" w:hAnsi="仿宋" w:eastAsia="仿宋" w:cs="仿宋"/>
          <w:b/>
          <w:bCs/>
          <w:sz w:val="32"/>
          <w:szCs w:val="32"/>
          <w:highlight w:val="none"/>
        </w:rPr>
      </w:pPr>
      <w:r>
        <w:rPr>
          <w:rFonts w:hint="eastAsia" w:ascii="仿宋" w:hAnsi="仿宋" w:eastAsia="仿宋" w:cs="仿宋"/>
          <w:b/>
          <w:bCs/>
          <w:sz w:val="36"/>
          <w:szCs w:val="36"/>
          <w:highlight w:val="none"/>
        </w:rPr>
        <w:t>业绩证明文件</w:t>
      </w:r>
    </w:p>
    <w:p w14:paraId="301502A1">
      <w:pPr>
        <w:pageBreakBefore w:val="0"/>
        <w:kinsoku/>
        <w:overflowPunct/>
        <w:bidi w:val="0"/>
        <w:spacing w:line="500" w:lineRule="exact"/>
        <w:rPr>
          <w:rFonts w:hint="eastAsia" w:ascii="仿宋" w:hAnsi="仿宋" w:eastAsia="仿宋" w:cs="仿宋"/>
          <w:sz w:val="28"/>
          <w:szCs w:val="24"/>
          <w:highlight w:val="none"/>
          <w:u w:val="single"/>
        </w:rPr>
      </w:pPr>
      <w:r>
        <w:rPr>
          <w:rFonts w:hint="eastAsia" w:ascii="仿宋" w:hAnsi="仿宋" w:eastAsia="仿宋" w:cs="仿宋"/>
          <w:sz w:val="28"/>
          <w:szCs w:val="24"/>
          <w:highlight w:val="none"/>
        </w:rPr>
        <w:t>供应商名称：</w:t>
      </w:r>
      <w:r>
        <w:rPr>
          <w:rFonts w:hint="eastAsia" w:ascii="仿宋" w:hAnsi="仿宋" w:eastAsia="仿宋" w:cs="仿宋"/>
          <w:sz w:val="28"/>
          <w:szCs w:val="24"/>
          <w:highlight w:val="none"/>
          <w:u w:val="single"/>
        </w:rPr>
        <w:t xml:space="preserve">                          </w:t>
      </w:r>
      <w:r>
        <w:rPr>
          <w:rFonts w:hint="eastAsia" w:ascii="仿宋" w:hAnsi="仿宋" w:eastAsia="仿宋" w:cs="仿宋"/>
          <w:sz w:val="28"/>
          <w:szCs w:val="24"/>
          <w:highlight w:val="none"/>
        </w:rPr>
        <w:t xml:space="preserve">     采购项目编号：</w:t>
      </w:r>
      <w:r>
        <w:rPr>
          <w:rFonts w:hint="eastAsia" w:ascii="仿宋" w:hAnsi="仿宋" w:eastAsia="仿宋" w:cs="仿宋"/>
          <w:sz w:val="28"/>
          <w:szCs w:val="24"/>
          <w:highlight w:val="none"/>
          <w:u w:val="single"/>
        </w:rPr>
        <w:t xml:space="preserve">           .</w:t>
      </w:r>
    </w:p>
    <w:tbl>
      <w:tblPr>
        <w:tblStyle w:val="8"/>
        <w:tblW w:w="4998"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705"/>
        <w:gridCol w:w="1792"/>
        <w:gridCol w:w="3112"/>
        <w:gridCol w:w="1294"/>
        <w:gridCol w:w="1073"/>
        <w:gridCol w:w="1822"/>
      </w:tblGrid>
      <w:tr w14:paraId="051E32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8" w:hRule="atLeast"/>
          <w:jc w:val="center"/>
        </w:trPr>
        <w:tc>
          <w:tcPr>
            <w:tcW w:w="360" w:type="pct"/>
            <w:noWrap w:val="0"/>
            <w:vAlign w:val="center"/>
          </w:tcPr>
          <w:p w14:paraId="6C6D05FF">
            <w:pPr>
              <w:pageBreakBefore w:val="0"/>
              <w:kinsoku/>
              <w:overflowPunct/>
              <w:bidi w:val="0"/>
              <w:spacing w:line="500" w:lineRule="exact"/>
              <w:jc w:val="center"/>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914" w:type="pct"/>
            <w:noWrap w:val="0"/>
            <w:vAlign w:val="center"/>
          </w:tcPr>
          <w:p w14:paraId="6C43B4B0">
            <w:pPr>
              <w:pageBreakBefore w:val="0"/>
              <w:kinsoku/>
              <w:overflowPunct/>
              <w:bidi w:val="0"/>
              <w:spacing w:line="500" w:lineRule="exact"/>
              <w:jc w:val="center"/>
              <w:rPr>
                <w:rFonts w:hint="eastAsia" w:ascii="仿宋" w:hAnsi="仿宋" w:eastAsia="仿宋" w:cs="仿宋"/>
                <w:b/>
                <w:bCs/>
                <w:sz w:val="24"/>
                <w:highlight w:val="none"/>
              </w:rPr>
            </w:pPr>
            <w:r>
              <w:rPr>
                <w:rFonts w:hint="eastAsia" w:ascii="仿宋" w:hAnsi="仿宋" w:eastAsia="仿宋" w:cs="仿宋"/>
                <w:b/>
                <w:bCs/>
                <w:sz w:val="24"/>
                <w:highlight w:val="none"/>
              </w:rPr>
              <w:t>项目名称</w:t>
            </w:r>
          </w:p>
        </w:tc>
        <w:tc>
          <w:tcPr>
            <w:tcW w:w="1587" w:type="pct"/>
            <w:noWrap w:val="0"/>
            <w:vAlign w:val="center"/>
          </w:tcPr>
          <w:p w14:paraId="2EF0D8BB">
            <w:pPr>
              <w:pageBreakBefore w:val="0"/>
              <w:kinsoku/>
              <w:overflowPunct/>
              <w:bidi w:val="0"/>
              <w:spacing w:line="500" w:lineRule="exact"/>
              <w:jc w:val="center"/>
              <w:rPr>
                <w:rFonts w:hint="eastAsia" w:ascii="仿宋" w:hAnsi="仿宋" w:eastAsia="仿宋" w:cs="仿宋"/>
                <w:b/>
                <w:bCs/>
                <w:sz w:val="24"/>
                <w:highlight w:val="none"/>
              </w:rPr>
            </w:pPr>
            <w:r>
              <w:rPr>
                <w:rFonts w:hint="eastAsia" w:ascii="仿宋" w:hAnsi="仿宋" w:eastAsia="仿宋" w:cs="仿宋"/>
                <w:b/>
                <w:bCs/>
                <w:sz w:val="24"/>
                <w:highlight w:val="none"/>
              </w:rPr>
              <w:t>项目内容</w:t>
            </w:r>
          </w:p>
        </w:tc>
        <w:tc>
          <w:tcPr>
            <w:tcW w:w="660" w:type="pct"/>
            <w:tcBorders>
              <w:left w:val="single" w:color="auto" w:sz="4" w:space="0"/>
              <w:right w:val="single" w:color="auto" w:sz="4" w:space="0"/>
            </w:tcBorders>
            <w:noWrap w:val="0"/>
            <w:vAlign w:val="center"/>
          </w:tcPr>
          <w:p w14:paraId="52CF547E">
            <w:pPr>
              <w:pageBreakBefore w:val="0"/>
              <w:kinsoku/>
              <w:overflowPunct/>
              <w:bidi w:val="0"/>
              <w:spacing w:line="500" w:lineRule="exact"/>
              <w:jc w:val="center"/>
              <w:rPr>
                <w:rFonts w:hint="eastAsia" w:ascii="仿宋" w:hAnsi="仿宋" w:eastAsia="仿宋" w:cs="仿宋"/>
                <w:b/>
                <w:bCs/>
                <w:sz w:val="24"/>
                <w:highlight w:val="none"/>
              </w:rPr>
            </w:pPr>
            <w:r>
              <w:rPr>
                <w:rFonts w:hint="eastAsia" w:ascii="仿宋" w:hAnsi="仿宋" w:eastAsia="仿宋" w:cs="仿宋"/>
                <w:b/>
                <w:bCs/>
                <w:sz w:val="24"/>
                <w:highlight w:val="none"/>
              </w:rPr>
              <w:t>完成日期</w:t>
            </w:r>
          </w:p>
        </w:tc>
        <w:tc>
          <w:tcPr>
            <w:tcW w:w="547" w:type="pct"/>
            <w:noWrap w:val="0"/>
            <w:vAlign w:val="center"/>
          </w:tcPr>
          <w:p w14:paraId="0B473552">
            <w:pPr>
              <w:pageBreakBefore w:val="0"/>
              <w:kinsoku/>
              <w:overflowPunct/>
              <w:bidi w:val="0"/>
              <w:spacing w:line="500" w:lineRule="exact"/>
              <w:jc w:val="center"/>
              <w:rPr>
                <w:rFonts w:hint="eastAsia" w:ascii="仿宋" w:hAnsi="仿宋" w:eastAsia="仿宋" w:cs="仿宋"/>
                <w:b/>
                <w:bCs/>
                <w:sz w:val="24"/>
                <w:highlight w:val="none"/>
              </w:rPr>
            </w:pPr>
            <w:r>
              <w:rPr>
                <w:rFonts w:hint="eastAsia" w:ascii="仿宋" w:hAnsi="仿宋" w:eastAsia="仿宋" w:cs="仿宋"/>
                <w:b/>
                <w:bCs/>
                <w:sz w:val="24"/>
                <w:highlight w:val="none"/>
              </w:rPr>
              <w:t>金额</w:t>
            </w:r>
          </w:p>
        </w:tc>
        <w:tc>
          <w:tcPr>
            <w:tcW w:w="929" w:type="pct"/>
            <w:noWrap w:val="0"/>
            <w:vAlign w:val="center"/>
          </w:tcPr>
          <w:p w14:paraId="611D904C">
            <w:pPr>
              <w:pageBreakBefore w:val="0"/>
              <w:kinsoku/>
              <w:overflowPunct/>
              <w:bidi w:val="0"/>
              <w:spacing w:line="500" w:lineRule="exact"/>
              <w:jc w:val="center"/>
              <w:rPr>
                <w:rFonts w:hint="eastAsia" w:ascii="仿宋" w:hAnsi="仿宋" w:eastAsia="仿宋" w:cs="仿宋"/>
                <w:b/>
                <w:bCs/>
                <w:sz w:val="24"/>
                <w:highlight w:val="none"/>
              </w:rPr>
            </w:pPr>
            <w:r>
              <w:rPr>
                <w:rFonts w:hint="eastAsia" w:ascii="仿宋" w:hAnsi="仿宋" w:eastAsia="仿宋" w:cs="仿宋"/>
                <w:b/>
                <w:bCs/>
                <w:sz w:val="24"/>
                <w:highlight w:val="none"/>
              </w:rPr>
              <w:t>业主名称、联系人及电话</w:t>
            </w:r>
          </w:p>
        </w:tc>
      </w:tr>
      <w:tr w14:paraId="7038206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8" w:hRule="atLeast"/>
          <w:jc w:val="center"/>
        </w:trPr>
        <w:tc>
          <w:tcPr>
            <w:tcW w:w="360" w:type="pct"/>
            <w:noWrap w:val="0"/>
            <w:vAlign w:val="center"/>
          </w:tcPr>
          <w:p w14:paraId="7570BC01">
            <w:pPr>
              <w:pageBreakBefore w:val="0"/>
              <w:kinsoku/>
              <w:overflowPunct/>
              <w:bidi w:val="0"/>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1</w:t>
            </w:r>
          </w:p>
        </w:tc>
        <w:tc>
          <w:tcPr>
            <w:tcW w:w="914" w:type="pct"/>
            <w:noWrap w:val="0"/>
            <w:vAlign w:val="center"/>
          </w:tcPr>
          <w:p w14:paraId="17680362">
            <w:pPr>
              <w:pageBreakBefore w:val="0"/>
              <w:kinsoku/>
              <w:overflowPunct/>
              <w:bidi w:val="0"/>
              <w:spacing w:line="500" w:lineRule="exact"/>
              <w:jc w:val="center"/>
              <w:rPr>
                <w:rFonts w:hint="eastAsia" w:ascii="仿宋" w:hAnsi="仿宋" w:eastAsia="仿宋" w:cs="仿宋"/>
                <w:sz w:val="24"/>
                <w:highlight w:val="none"/>
              </w:rPr>
            </w:pPr>
          </w:p>
        </w:tc>
        <w:tc>
          <w:tcPr>
            <w:tcW w:w="1587" w:type="pct"/>
            <w:noWrap w:val="0"/>
            <w:vAlign w:val="center"/>
          </w:tcPr>
          <w:p w14:paraId="1013159B">
            <w:pPr>
              <w:pageBreakBefore w:val="0"/>
              <w:kinsoku/>
              <w:overflowPunct/>
              <w:bidi w:val="0"/>
              <w:spacing w:line="500" w:lineRule="exact"/>
              <w:jc w:val="center"/>
              <w:rPr>
                <w:rFonts w:hint="eastAsia" w:ascii="仿宋" w:hAnsi="仿宋" w:eastAsia="仿宋" w:cs="仿宋"/>
                <w:sz w:val="24"/>
                <w:highlight w:val="none"/>
              </w:rPr>
            </w:pPr>
          </w:p>
        </w:tc>
        <w:tc>
          <w:tcPr>
            <w:tcW w:w="660" w:type="pct"/>
            <w:tcBorders>
              <w:left w:val="single" w:color="auto" w:sz="4" w:space="0"/>
              <w:right w:val="single" w:color="auto" w:sz="4" w:space="0"/>
            </w:tcBorders>
            <w:noWrap w:val="0"/>
            <w:vAlign w:val="center"/>
          </w:tcPr>
          <w:p w14:paraId="0487C532">
            <w:pPr>
              <w:pageBreakBefore w:val="0"/>
              <w:kinsoku/>
              <w:overflowPunct/>
              <w:bidi w:val="0"/>
              <w:spacing w:line="500" w:lineRule="exact"/>
              <w:jc w:val="center"/>
              <w:rPr>
                <w:rFonts w:hint="eastAsia" w:ascii="仿宋" w:hAnsi="仿宋" w:eastAsia="仿宋" w:cs="仿宋"/>
                <w:sz w:val="24"/>
                <w:highlight w:val="none"/>
              </w:rPr>
            </w:pPr>
          </w:p>
        </w:tc>
        <w:tc>
          <w:tcPr>
            <w:tcW w:w="547" w:type="pct"/>
            <w:noWrap w:val="0"/>
            <w:vAlign w:val="top"/>
          </w:tcPr>
          <w:p w14:paraId="67D9DA61">
            <w:pPr>
              <w:pageBreakBefore w:val="0"/>
              <w:kinsoku/>
              <w:overflowPunct/>
              <w:bidi w:val="0"/>
              <w:spacing w:line="500" w:lineRule="exact"/>
              <w:jc w:val="center"/>
              <w:rPr>
                <w:rFonts w:hint="eastAsia" w:ascii="仿宋" w:hAnsi="仿宋" w:eastAsia="仿宋" w:cs="仿宋"/>
                <w:sz w:val="24"/>
                <w:highlight w:val="none"/>
              </w:rPr>
            </w:pPr>
          </w:p>
        </w:tc>
        <w:tc>
          <w:tcPr>
            <w:tcW w:w="929" w:type="pct"/>
            <w:noWrap w:val="0"/>
            <w:vAlign w:val="top"/>
          </w:tcPr>
          <w:p w14:paraId="455AD3A4">
            <w:pPr>
              <w:pageBreakBefore w:val="0"/>
              <w:kinsoku/>
              <w:overflowPunct/>
              <w:bidi w:val="0"/>
              <w:spacing w:line="500" w:lineRule="exact"/>
              <w:jc w:val="center"/>
              <w:rPr>
                <w:rFonts w:hint="eastAsia" w:ascii="仿宋" w:hAnsi="仿宋" w:eastAsia="仿宋" w:cs="仿宋"/>
                <w:sz w:val="24"/>
                <w:highlight w:val="none"/>
              </w:rPr>
            </w:pPr>
          </w:p>
        </w:tc>
      </w:tr>
      <w:tr w14:paraId="2A7F99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8" w:hRule="atLeast"/>
          <w:jc w:val="center"/>
        </w:trPr>
        <w:tc>
          <w:tcPr>
            <w:tcW w:w="360" w:type="pct"/>
            <w:noWrap w:val="0"/>
            <w:vAlign w:val="center"/>
          </w:tcPr>
          <w:p w14:paraId="540BE4B0">
            <w:pPr>
              <w:pageBreakBefore w:val="0"/>
              <w:kinsoku/>
              <w:overflowPunct/>
              <w:bidi w:val="0"/>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2</w:t>
            </w:r>
          </w:p>
        </w:tc>
        <w:tc>
          <w:tcPr>
            <w:tcW w:w="914" w:type="pct"/>
            <w:noWrap w:val="0"/>
            <w:vAlign w:val="center"/>
          </w:tcPr>
          <w:p w14:paraId="5D401A34">
            <w:pPr>
              <w:pageBreakBefore w:val="0"/>
              <w:kinsoku/>
              <w:overflowPunct/>
              <w:bidi w:val="0"/>
              <w:spacing w:line="500" w:lineRule="exact"/>
              <w:jc w:val="center"/>
              <w:rPr>
                <w:rFonts w:hint="eastAsia" w:ascii="仿宋" w:hAnsi="仿宋" w:eastAsia="仿宋" w:cs="仿宋"/>
                <w:sz w:val="24"/>
                <w:highlight w:val="none"/>
              </w:rPr>
            </w:pPr>
          </w:p>
        </w:tc>
        <w:tc>
          <w:tcPr>
            <w:tcW w:w="1587" w:type="pct"/>
            <w:noWrap w:val="0"/>
            <w:vAlign w:val="center"/>
          </w:tcPr>
          <w:p w14:paraId="62722FEE">
            <w:pPr>
              <w:pageBreakBefore w:val="0"/>
              <w:kinsoku/>
              <w:overflowPunct/>
              <w:bidi w:val="0"/>
              <w:spacing w:line="500" w:lineRule="exact"/>
              <w:jc w:val="center"/>
              <w:rPr>
                <w:rFonts w:hint="eastAsia" w:ascii="仿宋" w:hAnsi="仿宋" w:eastAsia="仿宋" w:cs="仿宋"/>
                <w:sz w:val="24"/>
                <w:highlight w:val="none"/>
              </w:rPr>
            </w:pPr>
          </w:p>
        </w:tc>
        <w:tc>
          <w:tcPr>
            <w:tcW w:w="660" w:type="pct"/>
            <w:tcBorders>
              <w:left w:val="single" w:color="auto" w:sz="4" w:space="0"/>
              <w:right w:val="single" w:color="auto" w:sz="4" w:space="0"/>
            </w:tcBorders>
            <w:noWrap w:val="0"/>
            <w:vAlign w:val="center"/>
          </w:tcPr>
          <w:p w14:paraId="6C3D3D89">
            <w:pPr>
              <w:pageBreakBefore w:val="0"/>
              <w:kinsoku/>
              <w:overflowPunct/>
              <w:bidi w:val="0"/>
              <w:spacing w:line="500" w:lineRule="exact"/>
              <w:jc w:val="center"/>
              <w:rPr>
                <w:rFonts w:hint="eastAsia" w:ascii="仿宋" w:hAnsi="仿宋" w:eastAsia="仿宋" w:cs="仿宋"/>
                <w:sz w:val="24"/>
                <w:highlight w:val="none"/>
              </w:rPr>
            </w:pPr>
          </w:p>
        </w:tc>
        <w:tc>
          <w:tcPr>
            <w:tcW w:w="547" w:type="pct"/>
            <w:noWrap w:val="0"/>
            <w:vAlign w:val="top"/>
          </w:tcPr>
          <w:p w14:paraId="10DF39DB">
            <w:pPr>
              <w:pageBreakBefore w:val="0"/>
              <w:kinsoku/>
              <w:overflowPunct/>
              <w:bidi w:val="0"/>
              <w:spacing w:line="500" w:lineRule="exact"/>
              <w:jc w:val="center"/>
              <w:rPr>
                <w:rFonts w:hint="eastAsia" w:ascii="仿宋" w:hAnsi="仿宋" w:eastAsia="仿宋" w:cs="仿宋"/>
                <w:sz w:val="24"/>
                <w:highlight w:val="none"/>
              </w:rPr>
            </w:pPr>
          </w:p>
        </w:tc>
        <w:tc>
          <w:tcPr>
            <w:tcW w:w="929" w:type="pct"/>
            <w:noWrap w:val="0"/>
            <w:vAlign w:val="top"/>
          </w:tcPr>
          <w:p w14:paraId="17CB92EF">
            <w:pPr>
              <w:pageBreakBefore w:val="0"/>
              <w:kinsoku/>
              <w:overflowPunct/>
              <w:bidi w:val="0"/>
              <w:spacing w:line="500" w:lineRule="exact"/>
              <w:jc w:val="center"/>
              <w:rPr>
                <w:rFonts w:hint="eastAsia" w:ascii="仿宋" w:hAnsi="仿宋" w:eastAsia="仿宋" w:cs="仿宋"/>
                <w:sz w:val="24"/>
                <w:highlight w:val="none"/>
              </w:rPr>
            </w:pPr>
          </w:p>
        </w:tc>
      </w:tr>
      <w:tr w14:paraId="3B5E16D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8" w:hRule="atLeast"/>
          <w:jc w:val="center"/>
        </w:trPr>
        <w:tc>
          <w:tcPr>
            <w:tcW w:w="360" w:type="pct"/>
            <w:noWrap w:val="0"/>
            <w:vAlign w:val="center"/>
          </w:tcPr>
          <w:p w14:paraId="43E0C6B4">
            <w:pPr>
              <w:pageBreakBefore w:val="0"/>
              <w:kinsoku/>
              <w:overflowPunct/>
              <w:bidi w:val="0"/>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3</w:t>
            </w:r>
          </w:p>
        </w:tc>
        <w:tc>
          <w:tcPr>
            <w:tcW w:w="914" w:type="pct"/>
            <w:noWrap w:val="0"/>
            <w:vAlign w:val="center"/>
          </w:tcPr>
          <w:p w14:paraId="1374D408">
            <w:pPr>
              <w:pageBreakBefore w:val="0"/>
              <w:kinsoku/>
              <w:overflowPunct/>
              <w:bidi w:val="0"/>
              <w:spacing w:line="500" w:lineRule="exact"/>
              <w:jc w:val="center"/>
              <w:rPr>
                <w:rFonts w:hint="eastAsia" w:ascii="仿宋" w:hAnsi="仿宋" w:eastAsia="仿宋" w:cs="仿宋"/>
                <w:sz w:val="24"/>
                <w:highlight w:val="none"/>
              </w:rPr>
            </w:pPr>
          </w:p>
        </w:tc>
        <w:tc>
          <w:tcPr>
            <w:tcW w:w="1587" w:type="pct"/>
            <w:noWrap w:val="0"/>
            <w:vAlign w:val="center"/>
          </w:tcPr>
          <w:p w14:paraId="14609423">
            <w:pPr>
              <w:pageBreakBefore w:val="0"/>
              <w:kinsoku/>
              <w:overflowPunct/>
              <w:bidi w:val="0"/>
              <w:spacing w:line="500" w:lineRule="exact"/>
              <w:jc w:val="center"/>
              <w:rPr>
                <w:rFonts w:hint="eastAsia" w:ascii="仿宋" w:hAnsi="仿宋" w:eastAsia="仿宋" w:cs="仿宋"/>
                <w:sz w:val="24"/>
                <w:highlight w:val="none"/>
              </w:rPr>
            </w:pPr>
          </w:p>
        </w:tc>
        <w:tc>
          <w:tcPr>
            <w:tcW w:w="660" w:type="pct"/>
            <w:tcBorders>
              <w:left w:val="single" w:color="auto" w:sz="4" w:space="0"/>
              <w:right w:val="single" w:color="auto" w:sz="4" w:space="0"/>
            </w:tcBorders>
            <w:noWrap w:val="0"/>
            <w:vAlign w:val="center"/>
          </w:tcPr>
          <w:p w14:paraId="01371E66">
            <w:pPr>
              <w:pageBreakBefore w:val="0"/>
              <w:kinsoku/>
              <w:overflowPunct/>
              <w:bidi w:val="0"/>
              <w:spacing w:line="500" w:lineRule="exact"/>
              <w:jc w:val="center"/>
              <w:rPr>
                <w:rFonts w:hint="eastAsia" w:ascii="仿宋" w:hAnsi="仿宋" w:eastAsia="仿宋" w:cs="仿宋"/>
                <w:sz w:val="24"/>
                <w:highlight w:val="none"/>
              </w:rPr>
            </w:pPr>
          </w:p>
        </w:tc>
        <w:tc>
          <w:tcPr>
            <w:tcW w:w="547" w:type="pct"/>
            <w:noWrap w:val="0"/>
            <w:vAlign w:val="top"/>
          </w:tcPr>
          <w:p w14:paraId="1EB150EB">
            <w:pPr>
              <w:pageBreakBefore w:val="0"/>
              <w:kinsoku/>
              <w:overflowPunct/>
              <w:bidi w:val="0"/>
              <w:spacing w:line="500" w:lineRule="exact"/>
              <w:jc w:val="center"/>
              <w:rPr>
                <w:rFonts w:hint="eastAsia" w:ascii="仿宋" w:hAnsi="仿宋" w:eastAsia="仿宋" w:cs="仿宋"/>
                <w:sz w:val="24"/>
                <w:highlight w:val="none"/>
              </w:rPr>
            </w:pPr>
          </w:p>
        </w:tc>
        <w:tc>
          <w:tcPr>
            <w:tcW w:w="929" w:type="pct"/>
            <w:noWrap w:val="0"/>
            <w:vAlign w:val="top"/>
          </w:tcPr>
          <w:p w14:paraId="3C326EE0">
            <w:pPr>
              <w:pageBreakBefore w:val="0"/>
              <w:kinsoku/>
              <w:overflowPunct/>
              <w:bidi w:val="0"/>
              <w:spacing w:line="500" w:lineRule="exact"/>
              <w:jc w:val="center"/>
              <w:rPr>
                <w:rFonts w:hint="eastAsia" w:ascii="仿宋" w:hAnsi="仿宋" w:eastAsia="仿宋" w:cs="仿宋"/>
                <w:sz w:val="24"/>
                <w:highlight w:val="none"/>
              </w:rPr>
            </w:pPr>
          </w:p>
        </w:tc>
      </w:tr>
      <w:tr w14:paraId="0D0A531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8" w:hRule="atLeast"/>
          <w:jc w:val="center"/>
        </w:trPr>
        <w:tc>
          <w:tcPr>
            <w:tcW w:w="360" w:type="pct"/>
            <w:noWrap w:val="0"/>
            <w:vAlign w:val="center"/>
          </w:tcPr>
          <w:p w14:paraId="33CB2CC6">
            <w:pPr>
              <w:pageBreakBefore w:val="0"/>
              <w:kinsoku/>
              <w:overflowPunct/>
              <w:bidi w:val="0"/>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4</w:t>
            </w:r>
          </w:p>
        </w:tc>
        <w:tc>
          <w:tcPr>
            <w:tcW w:w="914" w:type="pct"/>
            <w:noWrap w:val="0"/>
            <w:vAlign w:val="center"/>
          </w:tcPr>
          <w:p w14:paraId="464D8A53">
            <w:pPr>
              <w:pageBreakBefore w:val="0"/>
              <w:kinsoku/>
              <w:overflowPunct/>
              <w:bidi w:val="0"/>
              <w:spacing w:line="500" w:lineRule="exact"/>
              <w:jc w:val="center"/>
              <w:rPr>
                <w:rFonts w:hint="eastAsia" w:ascii="仿宋" w:hAnsi="仿宋" w:eastAsia="仿宋" w:cs="仿宋"/>
                <w:sz w:val="24"/>
                <w:highlight w:val="none"/>
              </w:rPr>
            </w:pPr>
          </w:p>
        </w:tc>
        <w:tc>
          <w:tcPr>
            <w:tcW w:w="1587" w:type="pct"/>
            <w:noWrap w:val="0"/>
            <w:vAlign w:val="center"/>
          </w:tcPr>
          <w:p w14:paraId="52896E32">
            <w:pPr>
              <w:pageBreakBefore w:val="0"/>
              <w:kinsoku/>
              <w:overflowPunct/>
              <w:bidi w:val="0"/>
              <w:spacing w:line="500" w:lineRule="exact"/>
              <w:jc w:val="center"/>
              <w:rPr>
                <w:rFonts w:hint="eastAsia" w:ascii="仿宋" w:hAnsi="仿宋" w:eastAsia="仿宋" w:cs="仿宋"/>
                <w:sz w:val="24"/>
                <w:highlight w:val="none"/>
              </w:rPr>
            </w:pPr>
          </w:p>
        </w:tc>
        <w:tc>
          <w:tcPr>
            <w:tcW w:w="660" w:type="pct"/>
            <w:tcBorders>
              <w:left w:val="single" w:color="auto" w:sz="4" w:space="0"/>
              <w:right w:val="single" w:color="auto" w:sz="4" w:space="0"/>
            </w:tcBorders>
            <w:noWrap w:val="0"/>
            <w:vAlign w:val="center"/>
          </w:tcPr>
          <w:p w14:paraId="37FCA82F">
            <w:pPr>
              <w:pageBreakBefore w:val="0"/>
              <w:kinsoku/>
              <w:overflowPunct/>
              <w:bidi w:val="0"/>
              <w:spacing w:line="500" w:lineRule="exact"/>
              <w:jc w:val="center"/>
              <w:rPr>
                <w:rFonts w:hint="eastAsia" w:ascii="仿宋" w:hAnsi="仿宋" w:eastAsia="仿宋" w:cs="仿宋"/>
                <w:sz w:val="24"/>
                <w:highlight w:val="none"/>
              </w:rPr>
            </w:pPr>
          </w:p>
        </w:tc>
        <w:tc>
          <w:tcPr>
            <w:tcW w:w="547" w:type="pct"/>
            <w:noWrap w:val="0"/>
            <w:vAlign w:val="top"/>
          </w:tcPr>
          <w:p w14:paraId="7A181C85">
            <w:pPr>
              <w:pageBreakBefore w:val="0"/>
              <w:kinsoku/>
              <w:overflowPunct/>
              <w:bidi w:val="0"/>
              <w:spacing w:line="500" w:lineRule="exact"/>
              <w:jc w:val="center"/>
              <w:rPr>
                <w:rFonts w:hint="eastAsia" w:ascii="仿宋" w:hAnsi="仿宋" w:eastAsia="仿宋" w:cs="仿宋"/>
                <w:sz w:val="24"/>
                <w:highlight w:val="none"/>
              </w:rPr>
            </w:pPr>
          </w:p>
        </w:tc>
        <w:tc>
          <w:tcPr>
            <w:tcW w:w="929" w:type="pct"/>
            <w:noWrap w:val="0"/>
            <w:vAlign w:val="top"/>
          </w:tcPr>
          <w:p w14:paraId="4AB44191">
            <w:pPr>
              <w:pageBreakBefore w:val="0"/>
              <w:kinsoku/>
              <w:overflowPunct/>
              <w:bidi w:val="0"/>
              <w:spacing w:line="500" w:lineRule="exact"/>
              <w:jc w:val="center"/>
              <w:rPr>
                <w:rFonts w:hint="eastAsia" w:ascii="仿宋" w:hAnsi="仿宋" w:eastAsia="仿宋" w:cs="仿宋"/>
                <w:sz w:val="24"/>
                <w:highlight w:val="none"/>
              </w:rPr>
            </w:pPr>
          </w:p>
        </w:tc>
      </w:tr>
      <w:tr w14:paraId="01BD370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8" w:hRule="atLeast"/>
          <w:jc w:val="center"/>
        </w:trPr>
        <w:tc>
          <w:tcPr>
            <w:tcW w:w="360" w:type="pct"/>
            <w:noWrap w:val="0"/>
            <w:vAlign w:val="center"/>
          </w:tcPr>
          <w:p w14:paraId="7ECB408E">
            <w:pPr>
              <w:pageBreakBefore w:val="0"/>
              <w:kinsoku/>
              <w:overflowPunct/>
              <w:bidi w:val="0"/>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5</w:t>
            </w:r>
          </w:p>
        </w:tc>
        <w:tc>
          <w:tcPr>
            <w:tcW w:w="914" w:type="pct"/>
            <w:noWrap w:val="0"/>
            <w:vAlign w:val="center"/>
          </w:tcPr>
          <w:p w14:paraId="7B58F6AF">
            <w:pPr>
              <w:pageBreakBefore w:val="0"/>
              <w:kinsoku/>
              <w:overflowPunct/>
              <w:bidi w:val="0"/>
              <w:spacing w:line="500" w:lineRule="exact"/>
              <w:jc w:val="center"/>
              <w:rPr>
                <w:rFonts w:hint="eastAsia" w:ascii="仿宋" w:hAnsi="仿宋" w:eastAsia="仿宋" w:cs="仿宋"/>
                <w:sz w:val="24"/>
                <w:highlight w:val="none"/>
              </w:rPr>
            </w:pPr>
          </w:p>
        </w:tc>
        <w:tc>
          <w:tcPr>
            <w:tcW w:w="1587" w:type="pct"/>
            <w:noWrap w:val="0"/>
            <w:vAlign w:val="center"/>
          </w:tcPr>
          <w:p w14:paraId="0CEE9C13">
            <w:pPr>
              <w:pageBreakBefore w:val="0"/>
              <w:kinsoku/>
              <w:overflowPunct/>
              <w:bidi w:val="0"/>
              <w:spacing w:line="500" w:lineRule="exact"/>
              <w:jc w:val="center"/>
              <w:rPr>
                <w:rFonts w:hint="eastAsia" w:ascii="仿宋" w:hAnsi="仿宋" w:eastAsia="仿宋" w:cs="仿宋"/>
                <w:sz w:val="24"/>
                <w:highlight w:val="none"/>
              </w:rPr>
            </w:pPr>
          </w:p>
        </w:tc>
        <w:tc>
          <w:tcPr>
            <w:tcW w:w="660" w:type="pct"/>
            <w:tcBorders>
              <w:left w:val="single" w:color="auto" w:sz="4" w:space="0"/>
              <w:right w:val="single" w:color="auto" w:sz="4" w:space="0"/>
            </w:tcBorders>
            <w:noWrap w:val="0"/>
            <w:vAlign w:val="center"/>
          </w:tcPr>
          <w:p w14:paraId="44CDC62E">
            <w:pPr>
              <w:pageBreakBefore w:val="0"/>
              <w:kinsoku/>
              <w:overflowPunct/>
              <w:bidi w:val="0"/>
              <w:spacing w:line="500" w:lineRule="exact"/>
              <w:jc w:val="center"/>
              <w:rPr>
                <w:rFonts w:hint="eastAsia" w:ascii="仿宋" w:hAnsi="仿宋" w:eastAsia="仿宋" w:cs="仿宋"/>
                <w:sz w:val="24"/>
                <w:highlight w:val="none"/>
              </w:rPr>
            </w:pPr>
          </w:p>
        </w:tc>
        <w:tc>
          <w:tcPr>
            <w:tcW w:w="547" w:type="pct"/>
            <w:noWrap w:val="0"/>
            <w:vAlign w:val="top"/>
          </w:tcPr>
          <w:p w14:paraId="648C7BDC">
            <w:pPr>
              <w:pageBreakBefore w:val="0"/>
              <w:kinsoku/>
              <w:overflowPunct/>
              <w:bidi w:val="0"/>
              <w:spacing w:line="500" w:lineRule="exact"/>
              <w:jc w:val="center"/>
              <w:rPr>
                <w:rFonts w:hint="eastAsia" w:ascii="仿宋" w:hAnsi="仿宋" w:eastAsia="仿宋" w:cs="仿宋"/>
                <w:sz w:val="24"/>
                <w:highlight w:val="none"/>
              </w:rPr>
            </w:pPr>
          </w:p>
        </w:tc>
        <w:tc>
          <w:tcPr>
            <w:tcW w:w="929" w:type="pct"/>
            <w:noWrap w:val="0"/>
            <w:vAlign w:val="top"/>
          </w:tcPr>
          <w:p w14:paraId="5D322FE5">
            <w:pPr>
              <w:pageBreakBefore w:val="0"/>
              <w:kinsoku/>
              <w:overflowPunct/>
              <w:bidi w:val="0"/>
              <w:spacing w:line="500" w:lineRule="exact"/>
              <w:jc w:val="center"/>
              <w:rPr>
                <w:rFonts w:hint="eastAsia" w:ascii="仿宋" w:hAnsi="仿宋" w:eastAsia="仿宋" w:cs="仿宋"/>
                <w:sz w:val="24"/>
                <w:highlight w:val="none"/>
              </w:rPr>
            </w:pPr>
          </w:p>
        </w:tc>
      </w:tr>
      <w:tr w14:paraId="144DFDB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8" w:hRule="atLeast"/>
          <w:jc w:val="center"/>
        </w:trPr>
        <w:tc>
          <w:tcPr>
            <w:tcW w:w="360" w:type="pct"/>
            <w:noWrap w:val="0"/>
            <w:vAlign w:val="center"/>
          </w:tcPr>
          <w:p w14:paraId="22CFAEE0">
            <w:pPr>
              <w:pageBreakBefore w:val="0"/>
              <w:kinsoku/>
              <w:overflowPunct/>
              <w:bidi w:val="0"/>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6</w:t>
            </w:r>
          </w:p>
        </w:tc>
        <w:tc>
          <w:tcPr>
            <w:tcW w:w="914" w:type="pct"/>
            <w:noWrap w:val="0"/>
            <w:vAlign w:val="center"/>
          </w:tcPr>
          <w:p w14:paraId="3D2D9C29">
            <w:pPr>
              <w:pageBreakBefore w:val="0"/>
              <w:kinsoku/>
              <w:overflowPunct/>
              <w:bidi w:val="0"/>
              <w:spacing w:line="500" w:lineRule="exact"/>
              <w:jc w:val="center"/>
              <w:rPr>
                <w:rFonts w:hint="eastAsia" w:ascii="仿宋" w:hAnsi="仿宋" w:eastAsia="仿宋" w:cs="仿宋"/>
                <w:sz w:val="24"/>
                <w:highlight w:val="none"/>
              </w:rPr>
            </w:pPr>
          </w:p>
        </w:tc>
        <w:tc>
          <w:tcPr>
            <w:tcW w:w="1587" w:type="pct"/>
            <w:noWrap w:val="0"/>
            <w:vAlign w:val="center"/>
          </w:tcPr>
          <w:p w14:paraId="3AB5891F">
            <w:pPr>
              <w:pageBreakBefore w:val="0"/>
              <w:kinsoku/>
              <w:overflowPunct/>
              <w:bidi w:val="0"/>
              <w:spacing w:line="500" w:lineRule="exact"/>
              <w:jc w:val="center"/>
              <w:rPr>
                <w:rFonts w:hint="eastAsia" w:ascii="仿宋" w:hAnsi="仿宋" w:eastAsia="仿宋" w:cs="仿宋"/>
                <w:sz w:val="24"/>
                <w:highlight w:val="none"/>
              </w:rPr>
            </w:pPr>
          </w:p>
        </w:tc>
        <w:tc>
          <w:tcPr>
            <w:tcW w:w="660" w:type="pct"/>
            <w:tcBorders>
              <w:left w:val="single" w:color="auto" w:sz="4" w:space="0"/>
              <w:right w:val="single" w:color="auto" w:sz="4" w:space="0"/>
            </w:tcBorders>
            <w:noWrap w:val="0"/>
            <w:vAlign w:val="center"/>
          </w:tcPr>
          <w:p w14:paraId="136DFD65">
            <w:pPr>
              <w:pageBreakBefore w:val="0"/>
              <w:kinsoku/>
              <w:overflowPunct/>
              <w:bidi w:val="0"/>
              <w:spacing w:line="500" w:lineRule="exact"/>
              <w:jc w:val="center"/>
              <w:rPr>
                <w:rFonts w:hint="eastAsia" w:ascii="仿宋" w:hAnsi="仿宋" w:eastAsia="仿宋" w:cs="仿宋"/>
                <w:sz w:val="24"/>
                <w:highlight w:val="none"/>
              </w:rPr>
            </w:pPr>
          </w:p>
        </w:tc>
        <w:tc>
          <w:tcPr>
            <w:tcW w:w="547" w:type="pct"/>
            <w:noWrap w:val="0"/>
            <w:vAlign w:val="top"/>
          </w:tcPr>
          <w:p w14:paraId="21470534">
            <w:pPr>
              <w:pageBreakBefore w:val="0"/>
              <w:kinsoku/>
              <w:overflowPunct/>
              <w:bidi w:val="0"/>
              <w:spacing w:line="500" w:lineRule="exact"/>
              <w:jc w:val="center"/>
              <w:rPr>
                <w:rFonts w:hint="eastAsia" w:ascii="仿宋" w:hAnsi="仿宋" w:eastAsia="仿宋" w:cs="仿宋"/>
                <w:sz w:val="24"/>
                <w:highlight w:val="none"/>
              </w:rPr>
            </w:pPr>
          </w:p>
        </w:tc>
        <w:tc>
          <w:tcPr>
            <w:tcW w:w="929" w:type="pct"/>
            <w:noWrap w:val="0"/>
            <w:vAlign w:val="top"/>
          </w:tcPr>
          <w:p w14:paraId="0ED242F7">
            <w:pPr>
              <w:pageBreakBefore w:val="0"/>
              <w:kinsoku/>
              <w:overflowPunct/>
              <w:bidi w:val="0"/>
              <w:spacing w:line="500" w:lineRule="exact"/>
              <w:jc w:val="center"/>
              <w:rPr>
                <w:rFonts w:hint="eastAsia" w:ascii="仿宋" w:hAnsi="仿宋" w:eastAsia="仿宋" w:cs="仿宋"/>
                <w:sz w:val="24"/>
                <w:highlight w:val="none"/>
              </w:rPr>
            </w:pPr>
          </w:p>
        </w:tc>
      </w:tr>
      <w:tr w14:paraId="1406AF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8" w:hRule="atLeast"/>
          <w:jc w:val="center"/>
        </w:trPr>
        <w:tc>
          <w:tcPr>
            <w:tcW w:w="360" w:type="pct"/>
            <w:noWrap w:val="0"/>
            <w:vAlign w:val="center"/>
          </w:tcPr>
          <w:p w14:paraId="71E70D37">
            <w:pPr>
              <w:pageBreakBefore w:val="0"/>
              <w:kinsoku/>
              <w:overflowPunct/>
              <w:bidi w:val="0"/>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7</w:t>
            </w:r>
          </w:p>
        </w:tc>
        <w:tc>
          <w:tcPr>
            <w:tcW w:w="914" w:type="pct"/>
            <w:noWrap w:val="0"/>
            <w:vAlign w:val="center"/>
          </w:tcPr>
          <w:p w14:paraId="0568CBAB">
            <w:pPr>
              <w:pageBreakBefore w:val="0"/>
              <w:kinsoku/>
              <w:overflowPunct/>
              <w:bidi w:val="0"/>
              <w:spacing w:line="500" w:lineRule="exact"/>
              <w:jc w:val="center"/>
              <w:rPr>
                <w:rFonts w:hint="eastAsia" w:ascii="仿宋" w:hAnsi="仿宋" w:eastAsia="仿宋" w:cs="仿宋"/>
                <w:sz w:val="24"/>
                <w:highlight w:val="none"/>
              </w:rPr>
            </w:pPr>
          </w:p>
        </w:tc>
        <w:tc>
          <w:tcPr>
            <w:tcW w:w="1587" w:type="pct"/>
            <w:noWrap w:val="0"/>
            <w:vAlign w:val="center"/>
          </w:tcPr>
          <w:p w14:paraId="518F5720">
            <w:pPr>
              <w:pageBreakBefore w:val="0"/>
              <w:kinsoku/>
              <w:overflowPunct/>
              <w:bidi w:val="0"/>
              <w:spacing w:line="500" w:lineRule="exact"/>
              <w:jc w:val="center"/>
              <w:rPr>
                <w:rFonts w:hint="eastAsia" w:ascii="仿宋" w:hAnsi="仿宋" w:eastAsia="仿宋" w:cs="仿宋"/>
                <w:sz w:val="24"/>
                <w:highlight w:val="none"/>
              </w:rPr>
            </w:pPr>
          </w:p>
        </w:tc>
        <w:tc>
          <w:tcPr>
            <w:tcW w:w="660" w:type="pct"/>
            <w:tcBorders>
              <w:left w:val="single" w:color="auto" w:sz="4" w:space="0"/>
              <w:right w:val="single" w:color="auto" w:sz="4" w:space="0"/>
            </w:tcBorders>
            <w:noWrap w:val="0"/>
            <w:vAlign w:val="center"/>
          </w:tcPr>
          <w:p w14:paraId="1F9DD04E">
            <w:pPr>
              <w:pageBreakBefore w:val="0"/>
              <w:kinsoku/>
              <w:overflowPunct/>
              <w:bidi w:val="0"/>
              <w:spacing w:line="500" w:lineRule="exact"/>
              <w:jc w:val="center"/>
              <w:rPr>
                <w:rFonts w:hint="eastAsia" w:ascii="仿宋" w:hAnsi="仿宋" w:eastAsia="仿宋" w:cs="仿宋"/>
                <w:sz w:val="24"/>
                <w:highlight w:val="none"/>
              </w:rPr>
            </w:pPr>
          </w:p>
        </w:tc>
        <w:tc>
          <w:tcPr>
            <w:tcW w:w="547" w:type="pct"/>
            <w:noWrap w:val="0"/>
            <w:vAlign w:val="top"/>
          </w:tcPr>
          <w:p w14:paraId="603802A3">
            <w:pPr>
              <w:pageBreakBefore w:val="0"/>
              <w:kinsoku/>
              <w:overflowPunct/>
              <w:bidi w:val="0"/>
              <w:spacing w:line="500" w:lineRule="exact"/>
              <w:jc w:val="center"/>
              <w:rPr>
                <w:rFonts w:hint="eastAsia" w:ascii="仿宋" w:hAnsi="仿宋" w:eastAsia="仿宋" w:cs="仿宋"/>
                <w:sz w:val="24"/>
                <w:highlight w:val="none"/>
              </w:rPr>
            </w:pPr>
          </w:p>
        </w:tc>
        <w:tc>
          <w:tcPr>
            <w:tcW w:w="929" w:type="pct"/>
            <w:noWrap w:val="0"/>
            <w:vAlign w:val="top"/>
          </w:tcPr>
          <w:p w14:paraId="2AF6CF77">
            <w:pPr>
              <w:pageBreakBefore w:val="0"/>
              <w:kinsoku/>
              <w:overflowPunct/>
              <w:bidi w:val="0"/>
              <w:spacing w:line="500" w:lineRule="exact"/>
              <w:jc w:val="center"/>
              <w:rPr>
                <w:rFonts w:hint="eastAsia" w:ascii="仿宋" w:hAnsi="仿宋" w:eastAsia="仿宋" w:cs="仿宋"/>
                <w:sz w:val="24"/>
                <w:highlight w:val="none"/>
              </w:rPr>
            </w:pPr>
          </w:p>
        </w:tc>
      </w:tr>
      <w:tr w14:paraId="04F5F5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8" w:hRule="atLeast"/>
          <w:jc w:val="center"/>
        </w:trPr>
        <w:tc>
          <w:tcPr>
            <w:tcW w:w="360" w:type="pct"/>
            <w:noWrap w:val="0"/>
            <w:vAlign w:val="center"/>
          </w:tcPr>
          <w:p w14:paraId="65BCB119">
            <w:pPr>
              <w:pageBreakBefore w:val="0"/>
              <w:kinsoku/>
              <w:overflowPunct/>
              <w:bidi w:val="0"/>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8</w:t>
            </w:r>
          </w:p>
        </w:tc>
        <w:tc>
          <w:tcPr>
            <w:tcW w:w="914" w:type="pct"/>
            <w:noWrap w:val="0"/>
            <w:vAlign w:val="center"/>
          </w:tcPr>
          <w:p w14:paraId="15D0A5A5">
            <w:pPr>
              <w:pageBreakBefore w:val="0"/>
              <w:kinsoku/>
              <w:overflowPunct/>
              <w:bidi w:val="0"/>
              <w:spacing w:line="500" w:lineRule="exact"/>
              <w:jc w:val="center"/>
              <w:rPr>
                <w:rFonts w:hint="eastAsia" w:ascii="仿宋" w:hAnsi="仿宋" w:eastAsia="仿宋" w:cs="仿宋"/>
                <w:sz w:val="24"/>
                <w:highlight w:val="none"/>
              </w:rPr>
            </w:pPr>
          </w:p>
        </w:tc>
        <w:tc>
          <w:tcPr>
            <w:tcW w:w="1587" w:type="pct"/>
            <w:noWrap w:val="0"/>
            <w:vAlign w:val="center"/>
          </w:tcPr>
          <w:p w14:paraId="16818631">
            <w:pPr>
              <w:pageBreakBefore w:val="0"/>
              <w:kinsoku/>
              <w:overflowPunct/>
              <w:bidi w:val="0"/>
              <w:spacing w:line="500" w:lineRule="exact"/>
              <w:jc w:val="center"/>
              <w:rPr>
                <w:rFonts w:hint="eastAsia" w:ascii="仿宋" w:hAnsi="仿宋" w:eastAsia="仿宋" w:cs="仿宋"/>
                <w:sz w:val="24"/>
                <w:highlight w:val="none"/>
              </w:rPr>
            </w:pPr>
          </w:p>
        </w:tc>
        <w:tc>
          <w:tcPr>
            <w:tcW w:w="660" w:type="pct"/>
            <w:tcBorders>
              <w:left w:val="single" w:color="auto" w:sz="4" w:space="0"/>
              <w:right w:val="single" w:color="auto" w:sz="4" w:space="0"/>
            </w:tcBorders>
            <w:noWrap w:val="0"/>
            <w:vAlign w:val="center"/>
          </w:tcPr>
          <w:p w14:paraId="6FEBB995">
            <w:pPr>
              <w:pageBreakBefore w:val="0"/>
              <w:kinsoku/>
              <w:overflowPunct/>
              <w:bidi w:val="0"/>
              <w:spacing w:line="500" w:lineRule="exact"/>
              <w:jc w:val="center"/>
              <w:rPr>
                <w:rFonts w:hint="eastAsia" w:ascii="仿宋" w:hAnsi="仿宋" w:eastAsia="仿宋" w:cs="仿宋"/>
                <w:sz w:val="24"/>
                <w:highlight w:val="none"/>
              </w:rPr>
            </w:pPr>
          </w:p>
        </w:tc>
        <w:tc>
          <w:tcPr>
            <w:tcW w:w="547" w:type="pct"/>
            <w:noWrap w:val="0"/>
            <w:vAlign w:val="top"/>
          </w:tcPr>
          <w:p w14:paraId="7D8DC43A">
            <w:pPr>
              <w:pageBreakBefore w:val="0"/>
              <w:kinsoku/>
              <w:overflowPunct/>
              <w:bidi w:val="0"/>
              <w:spacing w:line="500" w:lineRule="exact"/>
              <w:jc w:val="center"/>
              <w:rPr>
                <w:rFonts w:hint="eastAsia" w:ascii="仿宋" w:hAnsi="仿宋" w:eastAsia="仿宋" w:cs="仿宋"/>
                <w:sz w:val="24"/>
                <w:highlight w:val="none"/>
              </w:rPr>
            </w:pPr>
          </w:p>
        </w:tc>
        <w:tc>
          <w:tcPr>
            <w:tcW w:w="929" w:type="pct"/>
            <w:noWrap w:val="0"/>
            <w:vAlign w:val="top"/>
          </w:tcPr>
          <w:p w14:paraId="712418C4">
            <w:pPr>
              <w:pageBreakBefore w:val="0"/>
              <w:kinsoku/>
              <w:overflowPunct/>
              <w:bidi w:val="0"/>
              <w:spacing w:line="500" w:lineRule="exact"/>
              <w:jc w:val="center"/>
              <w:rPr>
                <w:rFonts w:hint="eastAsia" w:ascii="仿宋" w:hAnsi="仿宋" w:eastAsia="仿宋" w:cs="仿宋"/>
                <w:sz w:val="24"/>
                <w:highlight w:val="none"/>
              </w:rPr>
            </w:pPr>
          </w:p>
        </w:tc>
      </w:tr>
      <w:tr w14:paraId="5315553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18" w:hRule="atLeast"/>
          <w:jc w:val="center"/>
        </w:trPr>
        <w:tc>
          <w:tcPr>
            <w:tcW w:w="360" w:type="pct"/>
            <w:noWrap w:val="0"/>
            <w:vAlign w:val="center"/>
          </w:tcPr>
          <w:p w14:paraId="451B771C">
            <w:pPr>
              <w:pageBreakBefore w:val="0"/>
              <w:kinsoku/>
              <w:overflowPunct/>
              <w:bidi w:val="0"/>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9</w:t>
            </w:r>
          </w:p>
        </w:tc>
        <w:tc>
          <w:tcPr>
            <w:tcW w:w="914" w:type="pct"/>
            <w:noWrap w:val="0"/>
            <w:vAlign w:val="center"/>
          </w:tcPr>
          <w:p w14:paraId="1D067362">
            <w:pPr>
              <w:pageBreakBefore w:val="0"/>
              <w:kinsoku/>
              <w:overflowPunct/>
              <w:bidi w:val="0"/>
              <w:spacing w:line="500" w:lineRule="exact"/>
              <w:jc w:val="center"/>
              <w:rPr>
                <w:rFonts w:hint="eastAsia" w:ascii="仿宋" w:hAnsi="仿宋" w:eastAsia="仿宋" w:cs="仿宋"/>
                <w:sz w:val="24"/>
                <w:highlight w:val="none"/>
              </w:rPr>
            </w:pPr>
          </w:p>
        </w:tc>
        <w:tc>
          <w:tcPr>
            <w:tcW w:w="1587" w:type="pct"/>
            <w:noWrap w:val="0"/>
            <w:vAlign w:val="center"/>
          </w:tcPr>
          <w:p w14:paraId="5CABCC6D">
            <w:pPr>
              <w:pageBreakBefore w:val="0"/>
              <w:kinsoku/>
              <w:overflowPunct/>
              <w:bidi w:val="0"/>
              <w:spacing w:line="500" w:lineRule="exact"/>
              <w:jc w:val="center"/>
              <w:rPr>
                <w:rFonts w:hint="eastAsia" w:ascii="仿宋" w:hAnsi="仿宋" w:eastAsia="仿宋" w:cs="仿宋"/>
                <w:sz w:val="24"/>
                <w:highlight w:val="none"/>
              </w:rPr>
            </w:pPr>
          </w:p>
        </w:tc>
        <w:tc>
          <w:tcPr>
            <w:tcW w:w="660" w:type="pct"/>
            <w:tcBorders>
              <w:left w:val="single" w:color="auto" w:sz="4" w:space="0"/>
              <w:right w:val="single" w:color="auto" w:sz="4" w:space="0"/>
            </w:tcBorders>
            <w:noWrap w:val="0"/>
            <w:vAlign w:val="center"/>
          </w:tcPr>
          <w:p w14:paraId="3A7FC75E">
            <w:pPr>
              <w:pageBreakBefore w:val="0"/>
              <w:kinsoku/>
              <w:overflowPunct/>
              <w:bidi w:val="0"/>
              <w:spacing w:line="500" w:lineRule="exact"/>
              <w:jc w:val="center"/>
              <w:rPr>
                <w:rFonts w:hint="eastAsia" w:ascii="仿宋" w:hAnsi="仿宋" w:eastAsia="仿宋" w:cs="仿宋"/>
                <w:sz w:val="24"/>
                <w:highlight w:val="none"/>
              </w:rPr>
            </w:pPr>
          </w:p>
        </w:tc>
        <w:tc>
          <w:tcPr>
            <w:tcW w:w="547" w:type="pct"/>
            <w:noWrap w:val="0"/>
            <w:vAlign w:val="top"/>
          </w:tcPr>
          <w:p w14:paraId="48415828">
            <w:pPr>
              <w:pageBreakBefore w:val="0"/>
              <w:kinsoku/>
              <w:overflowPunct/>
              <w:bidi w:val="0"/>
              <w:spacing w:line="500" w:lineRule="exact"/>
              <w:jc w:val="center"/>
              <w:rPr>
                <w:rFonts w:hint="eastAsia" w:ascii="仿宋" w:hAnsi="仿宋" w:eastAsia="仿宋" w:cs="仿宋"/>
                <w:sz w:val="24"/>
                <w:highlight w:val="none"/>
              </w:rPr>
            </w:pPr>
          </w:p>
        </w:tc>
        <w:tc>
          <w:tcPr>
            <w:tcW w:w="929" w:type="pct"/>
            <w:noWrap w:val="0"/>
            <w:vAlign w:val="top"/>
          </w:tcPr>
          <w:p w14:paraId="590E16B4">
            <w:pPr>
              <w:pageBreakBefore w:val="0"/>
              <w:kinsoku/>
              <w:overflowPunct/>
              <w:bidi w:val="0"/>
              <w:spacing w:line="500" w:lineRule="exact"/>
              <w:jc w:val="center"/>
              <w:rPr>
                <w:rFonts w:hint="eastAsia" w:ascii="仿宋" w:hAnsi="仿宋" w:eastAsia="仿宋" w:cs="仿宋"/>
                <w:sz w:val="24"/>
                <w:highlight w:val="none"/>
              </w:rPr>
            </w:pPr>
          </w:p>
        </w:tc>
      </w:tr>
      <w:tr w14:paraId="35BE7E1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6" w:hRule="atLeast"/>
          <w:jc w:val="center"/>
        </w:trPr>
        <w:tc>
          <w:tcPr>
            <w:tcW w:w="360" w:type="pct"/>
            <w:noWrap w:val="0"/>
            <w:vAlign w:val="center"/>
          </w:tcPr>
          <w:p w14:paraId="79836875">
            <w:pPr>
              <w:pageBreakBefore w:val="0"/>
              <w:kinsoku/>
              <w:overflowPunct/>
              <w:bidi w:val="0"/>
              <w:spacing w:line="500" w:lineRule="exact"/>
              <w:ind w:left="120"/>
              <w:jc w:val="center"/>
              <w:rPr>
                <w:rFonts w:hint="eastAsia" w:ascii="仿宋" w:hAnsi="仿宋" w:eastAsia="仿宋" w:cs="仿宋"/>
                <w:sz w:val="24"/>
                <w:highlight w:val="none"/>
              </w:rPr>
            </w:pPr>
            <w:r>
              <w:rPr>
                <w:rFonts w:hint="eastAsia" w:ascii="仿宋" w:hAnsi="仿宋" w:eastAsia="仿宋" w:cs="仿宋"/>
                <w:sz w:val="24"/>
                <w:highlight w:val="none"/>
              </w:rPr>
              <w:t>...</w:t>
            </w:r>
          </w:p>
        </w:tc>
        <w:tc>
          <w:tcPr>
            <w:tcW w:w="914" w:type="pct"/>
            <w:noWrap w:val="0"/>
            <w:vAlign w:val="center"/>
          </w:tcPr>
          <w:p w14:paraId="381E87B2">
            <w:pPr>
              <w:pageBreakBefore w:val="0"/>
              <w:kinsoku/>
              <w:overflowPunct/>
              <w:bidi w:val="0"/>
              <w:spacing w:line="500" w:lineRule="exact"/>
              <w:jc w:val="center"/>
              <w:rPr>
                <w:rFonts w:hint="eastAsia" w:ascii="仿宋" w:hAnsi="仿宋" w:eastAsia="仿宋" w:cs="仿宋"/>
                <w:sz w:val="24"/>
                <w:highlight w:val="none"/>
              </w:rPr>
            </w:pPr>
          </w:p>
        </w:tc>
        <w:tc>
          <w:tcPr>
            <w:tcW w:w="1587" w:type="pct"/>
            <w:noWrap w:val="0"/>
            <w:vAlign w:val="center"/>
          </w:tcPr>
          <w:p w14:paraId="0AD85FCA">
            <w:pPr>
              <w:pageBreakBefore w:val="0"/>
              <w:kinsoku/>
              <w:overflowPunct/>
              <w:bidi w:val="0"/>
              <w:spacing w:line="500" w:lineRule="exact"/>
              <w:jc w:val="center"/>
              <w:rPr>
                <w:rFonts w:hint="eastAsia" w:ascii="仿宋" w:hAnsi="仿宋" w:eastAsia="仿宋" w:cs="仿宋"/>
                <w:sz w:val="24"/>
                <w:highlight w:val="none"/>
              </w:rPr>
            </w:pPr>
          </w:p>
        </w:tc>
        <w:tc>
          <w:tcPr>
            <w:tcW w:w="660" w:type="pct"/>
            <w:tcBorders>
              <w:left w:val="single" w:color="auto" w:sz="4" w:space="0"/>
              <w:right w:val="single" w:color="auto" w:sz="4" w:space="0"/>
            </w:tcBorders>
            <w:noWrap w:val="0"/>
            <w:vAlign w:val="center"/>
          </w:tcPr>
          <w:p w14:paraId="069947D4">
            <w:pPr>
              <w:pageBreakBefore w:val="0"/>
              <w:kinsoku/>
              <w:overflowPunct/>
              <w:bidi w:val="0"/>
              <w:spacing w:line="500" w:lineRule="exact"/>
              <w:jc w:val="center"/>
              <w:rPr>
                <w:rFonts w:hint="eastAsia" w:ascii="仿宋" w:hAnsi="仿宋" w:eastAsia="仿宋" w:cs="仿宋"/>
                <w:sz w:val="24"/>
                <w:highlight w:val="none"/>
              </w:rPr>
            </w:pPr>
          </w:p>
        </w:tc>
        <w:tc>
          <w:tcPr>
            <w:tcW w:w="547" w:type="pct"/>
            <w:noWrap w:val="0"/>
            <w:vAlign w:val="center"/>
          </w:tcPr>
          <w:p w14:paraId="31F2F80F">
            <w:pPr>
              <w:pageBreakBefore w:val="0"/>
              <w:kinsoku/>
              <w:overflowPunct/>
              <w:bidi w:val="0"/>
              <w:spacing w:line="500" w:lineRule="exact"/>
              <w:jc w:val="center"/>
              <w:rPr>
                <w:rFonts w:hint="eastAsia" w:ascii="仿宋" w:hAnsi="仿宋" w:eastAsia="仿宋" w:cs="仿宋"/>
                <w:sz w:val="24"/>
                <w:highlight w:val="none"/>
              </w:rPr>
            </w:pPr>
          </w:p>
        </w:tc>
        <w:tc>
          <w:tcPr>
            <w:tcW w:w="929" w:type="pct"/>
            <w:noWrap w:val="0"/>
            <w:vAlign w:val="center"/>
          </w:tcPr>
          <w:p w14:paraId="34E84D60">
            <w:pPr>
              <w:pageBreakBefore w:val="0"/>
              <w:kinsoku/>
              <w:overflowPunct/>
              <w:bidi w:val="0"/>
              <w:spacing w:line="500" w:lineRule="exact"/>
              <w:jc w:val="center"/>
              <w:rPr>
                <w:rFonts w:hint="eastAsia" w:ascii="仿宋" w:hAnsi="仿宋" w:eastAsia="仿宋" w:cs="仿宋"/>
                <w:sz w:val="24"/>
                <w:highlight w:val="none"/>
              </w:rPr>
            </w:pPr>
          </w:p>
        </w:tc>
      </w:tr>
    </w:tbl>
    <w:p w14:paraId="0B341694">
      <w:pPr>
        <w:pageBreakBefore w:val="0"/>
        <w:kinsoku/>
        <w:overflowPunct/>
        <w:bidi w:val="0"/>
        <w:spacing w:line="500" w:lineRule="exact"/>
        <w:rPr>
          <w:rFonts w:hint="eastAsia" w:ascii="仿宋" w:hAnsi="仿宋" w:eastAsia="仿宋" w:cs="仿宋"/>
          <w:bCs/>
          <w:sz w:val="28"/>
          <w:szCs w:val="24"/>
          <w:highlight w:val="none"/>
        </w:rPr>
      </w:pPr>
      <w:r>
        <w:rPr>
          <w:rFonts w:hint="eastAsia" w:ascii="仿宋" w:hAnsi="仿宋" w:eastAsia="仿宋" w:cs="仿宋"/>
          <w:bCs/>
          <w:sz w:val="28"/>
          <w:szCs w:val="24"/>
          <w:highlight w:val="none"/>
        </w:rPr>
        <w:t>注：</w:t>
      </w:r>
    </w:p>
    <w:p w14:paraId="5CFACA29">
      <w:pPr>
        <w:pageBreakBefore w:val="0"/>
        <w:kinsoku/>
        <w:overflowPunct/>
        <w:bidi w:val="0"/>
        <w:spacing w:line="500" w:lineRule="exact"/>
        <w:ind w:firstLine="560" w:firstLineChars="200"/>
        <w:rPr>
          <w:rFonts w:hint="eastAsia" w:ascii="仿宋" w:hAnsi="仿宋" w:eastAsia="仿宋" w:cs="仿宋"/>
          <w:bCs/>
          <w:sz w:val="28"/>
          <w:szCs w:val="24"/>
          <w:highlight w:val="none"/>
        </w:rPr>
      </w:pPr>
      <w:r>
        <w:rPr>
          <w:rFonts w:hint="eastAsia" w:ascii="仿宋" w:hAnsi="仿宋" w:eastAsia="仿宋" w:cs="仿宋"/>
          <w:bCs/>
          <w:sz w:val="28"/>
          <w:szCs w:val="24"/>
          <w:highlight w:val="none"/>
        </w:rPr>
        <w:t>1.若表格不够用，各供应商可按此表自行复制；</w:t>
      </w:r>
    </w:p>
    <w:p w14:paraId="64FB4996">
      <w:pPr>
        <w:pageBreakBefore w:val="0"/>
        <w:kinsoku/>
        <w:overflowPunct/>
        <w:bidi w:val="0"/>
        <w:spacing w:line="500" w:lineRule="exact"/>
        <w:ind w:firstLine="560" w:firstLineChars="200"/>
        <w:rPr>
          <w:rFonts w:hint="eastAsia" w:ascii="仿宋" w:hAnsi="仿宋" w:eastAsia="仿宋" w:cs="仿宋"/>
          <w:sz w:val="28"/>
          <w:szCs w:val="28"/>
          <w:highlight w:val="none"/>
          <w:lang w:val="zh-CN"/>
        </w:rPr>
      </w:pPr>
      <w:r>
        <w:rPr>
          <w:rFonts w:hint="eastAsia" w:ascii="仿宋" w:hAnsi="仿宋" w:eastAsia="仿宋" w:cs="仿宋"/>
          <w:bCs/>
          <w:sz w:val="28"/>
          <w:szCs w:val="24"/>
          <w:highlight w:val="none"/>
        </w:rPr>
        <w:t>2.提供2023年以来供应商总公司辖属省级分公司中标省级或直辖市道路交通事故社会救助基金管理机构项目的业绩，提供业绩合同扫描件（以签订日期为准）。</w:t>
      </w:r>
      <w:bookmarkStart w:id="0" w:name="_GoBack"/>
      <w:bookmarkEnd w:id="0"/>
    </w:p>
    <w:p w14:paraId="0072FE7E">
      <w:pPr>
        <w:pageBreakBefore w:val="0"/>
        <w:kinsoku/>
        <w:overflowPunct/>
        <w:bidi w:val="0"/>
        <w:spacing w:line="500" w:lineRule="exact"/>
        <w:rPr>
          <w:rFonts w:hint="eastAsia" w:ascii="仿宋" w:hAnsi="仿宋" w:eastAsia="仿宋" w:cs="仿宋"/>
          <w:sz w:val="28"/>
          <w:szCs w:val="28"/>
          <w:highlight w:val="none"/>
          <w:lang w:val="zh-CN"/>
        </w:rPr>
      </w:pPr>
    </w:p>
    <w:p w14:paraId="03F0F3C7">
      <w:pPr>
        <w:pageBreakBefore w:val="0"/>
        <w:kinsoku/>
        <w:overflowPunct/>
        <w:bidi w:val="0"/>
        <w:spacing w:line="500" w:lineRule="exact"/>
        <w:jc w:val="right"/>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供</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zh-CN"/>
        </w:rPr>
        <w:t>应</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zh-CN"/>
        </w:rPr>
        <w:t>商：</w:t>
      </w:r>
      <w:r>
        <w:rPr>
          <w:rFonts w:hint="eastAsia" w:ascii="仿宋" w:hAnsi="仿宋" w:eastAsia="仿宋" w:cs="仿宋"/>
          <w:sz w:val="28"/>
          <w:szCs w:val="28"/>
          <w:highlight w:val="none"/>
          <w:u w:val="single"/>
          <w:lang w:val="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u w:val="single"/>
          <w:lang w:val="zh-CN"/>
        </w:rPr>
        <w:t xml:space="preserve">       </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lang w:val="zh-CN"/>
        </w:rPr>
        <w:t>（公</w:t>
      </w:r>
      <w:r>
        <w:rPr>
          <w:rFonts w:hint="eastAsia" w:ascii="仿宋" w:hAnsi="仿宋" w:eastAsia="仿宋" w:cs="仿宋"/>
          <w:sz w:val="28"/>
          <w:szCs w:val="28"/>
          <w:highlight w:val="none"/>
        </w:rPr>
        <w:t xml:space="preserve">      </w:t>
      </w:r>
      <w:r>
        <w:rPr>
          <w:rFonts w:hint="eastAsia" w:ascii="仿宋" w:hAnsi="仿宋" w:eastAsia="仿宋" w:cs="仿宋"/>
          <w:sz w:val="28"/>
          <w:szCs w:val="28"/>
          <w:highlight w:val="none"/>
          <w:lang w:val="zh-CN"/>
        </w:rPr>
        <w:t>章）</w:t>
      </w:r>
    </w:p>
    <w:p w14:paraId="4AE528F7">
      <w:pPr>
        <w:pageBreakBefore w:val="0"/>
        <w:kinsoku/>
        <w:overflowPunct/>
        <w:bidi w:val="0"/>
        <w:spacing w:line="500" w:lineRule="exact"/>
        <w:jc w:val="right"/>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法定代表人或被授权委托人：</w:t>
      </w:r>
      <w:r>
        <w:rPr>
          <w:rFonts w:hint="eastAsia" w:ascii="仿宋" w:hAnsi="仿宋" w:eastAsia="仿宋" w:cs="仿宋"/>
          <w:sz w:val="28"/>
          <w:szCs w:val="28"/>
          <w:highlight w:val="none"/>
          <w:u w:val="single"/>
          <w:lang w:val="zh-CN"/>
        </w:rPr>
        <w:t xml:space="preserve">        </w:t>
      </w:r>
      <w:r>
        <w:rPr>
          <w:rFonts w:hint="eastAsia" w:ascii="仿宋" w:hAnsi="仿宋" w:eastAsia="仿宋" w:cs="仿宋"/>
          <w:sz w:val="28"/>
          <w:szCs w:val="28"/>
          <w:highlight w:val="none"/>
          <w:lang w:val="zh-CN"/>
        </w:rPr>
        <w:t>（签字或盖章）</w:t>
      </w:r>
    </w:p>
    <w:p w14:paraId="0A075CB9">
      <w:pPr>
        <w:pageBreakBefore w:val="0"/>
        <w:kinsoku/>
        <w:overflowPunct/>
        <w:bidi w:val="0"/>
        <w:spacing w:line="500" w:lineRule="exact"/>
        <w:ind w:firstLine="560"/>
        <w:jc w:val="center"/>
      </w:pPr>
      <w:r>
        <w:rPr>
          <w:rFonts w:hint="eastAsia" w:ascii="仿宋" w:hAnsi="仿宋" w:eastAsia="仿宋" w:cs="仿宋"/>
          <w:bCs/>
          <w:sz w:val="28"/>
          <w:szCs w:val="28"/>
          <w:highlight w:val="none"/>
          <w:lang w:val="zh-CN"/>
        </w:rPr>
        <w:t xml:space="preserve">日   </w:t>
      </w:r>
      <w:r>
        <w:rPr>
          <w:rFonts w:hint="eastAsia" w:ascii="仿宋" w:hAnsi="仿宋" w:eastAsia="仿宋" w:cs="仿宋"/>
          <w:bCs/>
          <w:sz w:val="28"/>
          <w:szCs w:val="28"/>
          <w:highlight w:val="none"/>
        </w:rPr>
        <w:t xml:space="preserve"> </w:t>
      </w:r>
      <w:r>
        <w:rPr>
          <w:rFonts w:hint="eastAsia" w:ascii="仿宋" w:hAnsi="仿宋" w:eastAsia="仿宋" w:cs="仿宋"/>
          <w:bCs/>
          <w:sz w:val="28"/>
          <w:szCs w:val="28"/>
          <w:highlight w:val="none"/>
          <w:lang w:val="zh-CN"/>
        </w:rPr>
        <w:t xml:space="preserve">  期：</w:t>
      </w:r>
      <w:r>
        <w:rPr>
          <w:rFonts w:hint="eastAsia" w:ascii="仿宋" w:hAnsi="仿宋" w:eastAsia="仿宋" w:cs="仿宋"/>
          <w:bCs/>
          <w:sz w:val="28"/>
          <w:szCs w:val="28"/>
          <w:highlight w:val="none"/>
          <w:u w:val="single"/>
          <w:lang w:val="zh-CN"/>
        </w:rPr>
        <w:t xml:space="preserve">     </w:t>
      </w:r>
      <w:r>
        <w:rPr>
          <w:rFonts w:hint="eastAsia" w:ascii="仿宋" w:hAnsi="仿宋" w:eastAsia="仿宋" w:cs="仿宋"/>
          <w:bCs/>
          <w:sz w:val="28"/>
          <w:szCs w:val="28"/>
          <w:highlight w:val="none"/>
          <w:lang w:val="zh-CN"/>
        </w:rPr>
        <w:t>年</w:t>
      </w:r>
      <w:r>
        <w:rPr>
          <w:rFonts w:hint="eastAsia" w:ascii="仿宋" w:hAnsi="仿宋" w:eastAsia="仿宋" w:cs="仿宋"/>
          <w:bCs/>
          <w:sz w:val="28"/>
          <w:szCs w:val="28"/>
          <w:highlight w:val="none"/>
          <w:u w:val="single"/>
          <w:lang w:val="zh-CN"/>
        </w:rPr>
        <w:t xml:space="preserve">    </w:t>
      </w:r>
      <w:r>
        <w:rPr>
          <w:rFonts w:hint="eastAsia" w:ascii="仿宋" w:hAnsi="仿宋" w:eastAsia="仿宋" w:cs="仿宋"/>
          <w:bCs/>
          <w:sz w:val="28"/>
          <w:szCs w:val="28"/>
          <w:highlight w:val="none"/>
          <w:lang w:val="zh-CN"/>
        </w:rPr>
        <w:t>月</w:t>
      </w:r>
      <w:r>
        <w:rPr>
          <w:rFonts w:hint="eastAsia" w:ascii="仿宋" w:hAnsi="仿宋" w:eastAsia="仿宋" w:cs="仿宋"/>
          <w:bCs/>
          <w:sz w:val="28"/>
          <w:szCs w:val="28"/>
          <w:highlight w:val="none"/>
          <w:u w:val="single"/>
          <w:lang w:val="zh-CN"/>
        </w:rPr>
        <w:t xml:space="preserve">  </w:t>
      </w:r>
      <w:r>
        <w:rPr>
          <w:rFonts w:hint="eastAsia" w:ascii="仿宋" w:hAnsi="仿宋" w:eastAsia="仿宋" w:cs="仿宋"/>
          <w:bCs/>
          <w:sz w:val="28"/>
          <w:szCs w:val="28"/>
          <w:highlight w:val="none"/>
          <w:u w:val="single"/>
        </w:rPr>
        <w:t xml:space="preserve"> </w:t>
      </w:r>
      <w:r>
        <w:rPr>
          <w:rFonts w:hint="eastAsia" w:ascii="仿宋" w:hAnsi="仿宋" w:eastAsia="仿宋" w:cs="仿宋"/>
          <w:bCs/>
          <w:sz w:val="28"/>
          <w:szCs w:val="28"/>
          <w:highlight w:val="none"/>
          <w:u w:val="single"/>
          <w:lang w:val="zh-CN"/>
        </w:rPr>
        <w:t xml:space="preserve"> </w:t>
      </w:r>
      <w:r>
        <w:rPr>
          <w:rFonts w:hint="eastAsia" w:ascii="仿宋" w:hAnsi="仿宋" w:eastAsia="仿宋" w:cs="仿宋"/>
          <w:bCs/>
          <w:sz w:val="28"/>
          <w:szCs w:val="28"/>
          <w:highlight w:val="none"/>
          <w:lang w:val="zh-CN"/>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61DB4"/>
    <w:rsid w:val="0C507A17"/>
    <w:rsid w:val="0CBA3C0A"/>
    <w:rsid w:val="0D9210D8"/>
    <w:rsid w:val="0E75614A"/>
    <w:rsid w:val="10A746D9"/>
    <w:rsid w:val="10C725BE"/>
    <w:rsid w:val="10D27729"/>
    <w:rsid w:val="126A68F2"/>
    <w:rsid w:val="12EF72CB"/>
    <w:rsid w:val="13A95559"/>
    <w:rsid w:val="13C853F7"/>
    <w:rsid w:val="14260DC5"/>
    <w:rsid w:val="143278F9"/>
    <w:rsid w:val="15AA01D0"/>
    <w:rsid w:val="16074A44"/>
    <w:rsid w:val="16857365"/>
    <w:rsid w:val="16E114D3"/>
    <w:rsid w:val="172A2F70"/>
    <w:rsid w:val="181F78A4"/>
    <w:rsid w:val="1A100014"/>
    <w:rsid w:val="1B034D1D"/>
    <w:rsid w:val="1D5B7903"/>
    <w:rsid w:val="1D70251E"/>
    <w:rsid w:val="1D8D1156"/>
    <w:rsid w:val="1DCF0506"/>
    <w:rsid w:val="1DD82927"/>
    <w:rsid w:val="1F4C0D43"/>
    <w:rsid w:val="1F72540F"/>
    <w:rsid w:val="20390800"/>
    <w:rsid w:val="20B717B0"/>
    <w:rsid w:val="20D01F73"/>
    <w:rsid w:val="212821E7"/>
    <w:rsid w:val="216076C6"/>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D25738E"/>
    <w:rsid w:val="2FAB2145"/>
    <w:rsid w:val="31C06999"/>
    <w:rsid w:val="31F040D5"/>
    <w:rsid w:val="34344512"/>
    <w:rsid w:val="34AD71BB"/>
    <w:rsid w:val="3635623E"/>
    <w:rsid w:val="378A6BE6"/>
    <w:rsid w:val="38511E09"/>
    <w:rsid w:val="38E4419B"/>
    <w:rsid w:val="3AC76A42"/>
    <w:rsid w:val="3C462815"/>
    <w:rsid w:val="3D0E5212"/>
    <w:rsid w:val="3D593965"/>
    <w:rsid w:val="3E4B51D7"/>
    <w:rsid w:val="3ECA590D"/>
    <w:rsid w:val="40BA6186"/>
    <w:rsid w:val="415A498A"/>
    <w:rsid w:val="41661B63"/>
    <w:rsid w:val="45F928EE"/>
    <w:rsid w:val="46AD0816"/>
    <w:rsid w:val="46D76996"/>
    <w:rsid w:val="47316146"/>
    <w:rsid w:val="47894369"/>
    <w:rsid w:val="488005F7"/>
    <w:rsid w:val="4CF01828"/>
    <w:rsid w:val="4D1663C4"/>
    <w:rsid w:val="4D2870AF"/>
    <w:rsid w:val="4D9711CF"/>
    <w:rsid w:val="4D9E47F4"/>
    <w:rsid w:val="4DB16869"/>
    <w:rsid w:val="4DEE31E2"/>
    <w:rsid w:val="4DF9399E"/>
    <w:rsid w:val="4F7616AE"/>
    <w:rsid w:val="4FE34720"/>
    <w:rsid w:val="509E2BB8"/>
    <w:rsid w:val="544312F1"/>
    <w:rsid w:val="546957A6"/>
    <w:rsid w:val="56F96F3B"/>
    <w:rsid w:val="58552A97"/>
    <w:rsid w:val="5A445682"/>
    <w:rsid w:val="5C500C83"/>
    <w:rsid w:val="5C5F2669"/>
    <w:rsid w:val="5D430091"/>
    <w:rsid w:val="5E187160"/>
    <w:rsid w:val="5E927905"/>
    <w:rsid w:val="62AB062D"/>
    <w:rsid w:val="63C435F8"/>
    <w:rsid w:val="64A7494A"/>
    <w:rsid w:val="64EF4E96"/>
    <w:rsid w:val="66405B1C"/>
    <w:rsid w:val="689D625E"/>
    <w:rsid w:val="691769FD"/>
    <w:rsid w:val="69E95AFF"/>
    <w:rsid w:val="6A0172DF"/>
    <w:rsid w:val="6A88420E"/>
    <w:rsid w:val="6CF46CEB"/>
    <w:rsid w:val="6EDC4BCA"/>
    <w:rsid w:val="70240812"/>
    <w:rsid w:val="7024383F"/>
    <w:rsid w:val="70497AF5"/>
    <w:rsid w:val="705F4505"/>
    <w:rsid w:val="706249F6"/>
    <w:rsid w:val="722D6FCC"/>
    <w:rsid w:val="7236683F"/>
    <w:rsid w:val="72C615AB"/>
    <w:rsid w:val="732F0749"/>
    <w:rsid w:val="736C68CF"/>
    <w:rsid w:val="738410EA"/>
    <w:rsid w:val="74660BC6"/>
    <w:rsid w:val="74E7124C"/>
    <w:rsid w:val="75B15509"/>
    <w:rsid w:val="76E75AF2"/>
    <w:rsid w:val="77C02FBA"/>
    <w:rsid w:val="7A711F50"/>
    <w:rsid w:val="7AA821CC"/>
    <w:rsid w:val="7B035A0E"/>
    <w:rsid w:val="7C1F3913"/>
    <w:rsid w:val="7C585D6E"/>
    <w:rsid w:val="7D9D1761"/>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paragraph" w:styleId="2">
    <w:name w:val="heading 3"/>
    <w:basedOn w:val="3"/>
    <w:next w:val="3"/>
    <w:semiHidden/>
    <w:unhideWhenUsed/>
    <w:qFormat/>
    <w:uiPriority w:val="0"/>
    <w:pPr>
      <w:keepNext/>
      <w:keepLines/>
      <w:spacing w:before="260" w:after="260" w:line="416" w:lineRule="auto"/>
      <w:outlineLvl w:val="2"/>
    </w:pPr>
    <w:rPr>
      <w:bCs/>
      <w:sz w:val="32"/>
      <w:szCs w:val="32"/>
    </w:rPr>
  </w:style>
  <w:style w:type="paragraph" w:styleId="3">
    <w:name w:val="heading 4"/>
    <w:basedOn w:val="1"/>
    <w:next w:val="1"/>
    <w:link w:val="11"/>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toa heading"/>
    <w:basedOn w:val="1"/>
    <w:next w:val="1"/>
    <w:qFormat/>
    <w:uiPriority w:val="0"/>
    <w:pPr>
      <w:spacing w:before="120" w:beforeLines="0" w:beforeAutospacing="0"/>
    </w:pPr>
    <w:rPr>
      <w:rFonts w:ascii="Arial" w:hAnsi="Arial"/>
      <w:sz w:val="24"/>
    </w:rPr>
  </w:style>
  <w:style w:type="paragraph" w:styleId="5">
    <w:name w:val="Body Text"/>
    <w:basedOn w:val="1"/>
    <w:link w:val="12"/>
    <w:qFormat/>
    <w:uiPriority w:val="0"/>
    <w:rPr>
      <w:rFonts w:asciiTheme="minorAscii" w:hAnsiTheme="minorAscii" w:eastAsiaTheme="minorEastAsia" w:cstheme="minorBidi"/>
      <w:sz w:val="28"/>
      <w:szCs w:val="22"/>
    </w:rPr>
  </w:style>
  <w:style w:type="paragraph" w:styleId="6">
    <w:name w:val="Body Text Indent"/>
    <w:basedOn w:val="1"/>
    <w:unhideWhenUsed/>
    <w:qFormat/>
    <w:uiPriority w:val="0"/>
    <w:pPr>
      <w:keepNext w:val="0"/>
      <w:keepLines w:val="0"/>
      <w:widowControl w:val="0"/>
      <w:suppressLineNumbers w:val="0"/>
      <w:adjustRightInd w:val="0"/>
      <w:spacing w:before="0" w:beforeAutospacing="0" w:after="120" w:afterAutospacing="0" w:line="360" w:lineRule="auto"/>
      <w:ind w:left="420" w:leftChars="200" w:right="0"/>
      <w:jc w:val="both"/>
    </w:pPr>
    <w:rPr>
      <w:rFonts w:hint="eastAsia" w:ascii="宋体" w:hAnsi="宋体" w:eastAsia="仿宋" w:cs="宋体"/>
      <w:kern w:val="0"/>
      <w:sz w:val="24"/>
      <w:szCs w:val="21"/>
    </w:rPr>
  </w:style>
  <w:style w:type="paragraph" w:styleId="7">
    <w:name w:val="Body Text First Indent 2"/>
    <w:basedOn w:val="6"/>
    <w:qFormat/>
    <w:uiPriority w:val="0"/>
    <w:pPr>
      <w:ind w:leftChars="0" w:firstLine="420"/>
    </w:pPr>
    <w:rPr>
      <w:szCs w:val="24"/>
    </w:rPr>
  </w:style>
  <w:style w:type="paragraph" w:customStyle="1" w:styleId="10">
    <w:name w:val="样式9"/>
    <w:basedOn w:val="1"/>
    <w:next w:val="1"/>
    <w:qFormat/>
    <w:uiPriority w:val="0"/>
    <w:rPr>
      <w:rFonts w:ascii="Calibri" w:hAnsi="Calibri"/>
    </w:rPr>
  </w:style>
  <w:style w:type="character" w:customStyle="1" w:styleId="11">
    <w:name w:val="标题 4 Char"/>
    <w:link w:val="3"/>
    <w:qFormat/>
    <w:uiPriority w:val="0"/>
    <w:rPr>
      <w:rFonts w:ascii="Arial" w:hAnsi="Arial" w:eastAsia="黑体" w:cs="Arial"/>
      <w:b/>
      <w:sz w:val="28"/>
      <w:szCs w:val="28"/>
      <w:lang w:bidi="ar-SA"/>
    </w:rPr>
  </w:style>
  <w:style w:type="character" w:customStyle="1" w:styleId="12">
    <w:name w:val="正文文本 Char"/>
    <w:link w:val="5"/>
    <w:qFormat/>
    <w:uiPriority w:val="0"/>
    <w:rPr>
      <w:rFonts w:hint="eastAsia" w:ascii="宋体" w:hAnsi="宋体" w:eastAsia="仿宋" w:cs="宋体"/>
      <w:sz w:val="24"/>
      <w:szCs w:val="21"/>
      <w:lang w:bidi="ar-SA"/>
    </w:rPr>
  </w:style>
  <w:style w:type="paragraph" w:customStyle="1" w:styleId="13">
    <w:name w:val="样式10"/>
    <w:basedOn w:val="1"/>
    <w:next w:val="1"/>
    <w:qFormat/>
    <w:uiPriority w:val="0"/>
    <w:rPr>
      <w:rFonts w:ascii="Times New Roman" w:hAnsi="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168</Words>
  <Characters>175</Characters>
  <Lines>0</Lines>
  <Paragraphs>0</Paragraphs>
  <TotalTime>0</TotalTime>
  <ScaleCrop>false</ScaleCrop>
  <LinksUpToDate>false</LinksUpToDate>
  <CharactersWithSpaces>276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小可爱</cp:lastModifiedBy>
  <dcterms:modified xsi:type="dcterms:W3CDTF">2026-05-15T03:47:42Z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0CD5E961964A4A51A085C0D6E6EAD283</vt:lpwstr>
  </property>
  <property fmtid="{D5CDD505-2E9C-101B-9397-08002B2CF9AE}" pid="4" name="KSOTemplateDocerSaveRecord">
    <vt:lpwstr>eyJoZGlkIjoiZTA1YTBiNjM1N2UyYTRhOTEzYjA1OGZiOGE3YjhhNzEiLCJ1c2VySWQiOiIyNzM0MzcyNTIifQ==</vt:lpwstr>
  </property>
</Properties>
</file>