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2"/>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18"/>
        <w:pageBreakBefore w:val="0"/>
        <w:kinsoku/>
        <w:overflowPunct/>
        <w:bidi w:val="0"/>
        <w:spacing w:line="500" w:lineRule="exact"/>
        <w:ind w:firstLine="560"/>
        <w:rPr>
          <w:rFonts w:ascii="仿宋" w:hAnsi="仿宋" w:cs="仿宋"/>
          <w:szCs w:val="28"/>
          <w:highlight w:val="none"/>
        </w:rPr>
      </w:pPr>
    </w:p>
    <w:p w14:paraId="4F552F77">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18"/>
        <w:pageBreakBefore w:val="0"/>
        <w:kinsoku/>
        <w:overflowPunct/>
        <w:bidi w:val="0"/>
        <w:spacing w:line="500" w:lineRule="exact"/>
        <w:ind w:firstLine="560"/>
        <w:rPr>
          <w:rFonts w:ascii="仿宋" w:hAnsi="仿宋" w:cs="仿宋"/>
          <w:szCs w:val="28"/>
          <w:highlight w:val="none"/>
        </w:rPr>
      </w:pPr>
    </w:p>
    <w:p w14:paraId="19342772">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18"/>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19"/>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8220"/>
      <w:bookmarkStart w:id="1" w:name="_Toc20972"/>
      <w:bookmarkStart w:id="2" w:name="_Toc16146"/>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19"/>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B03262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19"/>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19"/>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19"/>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0"/>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0"/>
        <w:pageBreakBefore w:val="0"/>
        <w:kinsoku/>
        <w:overflowPunct/>
        <w:bidi w:val="0"/>
        <w:spacing w:line="500" w:lineRule="exact"/>
        <w:rPr>
          <w:rFonts w:hint="eastAsia" w:ascii="仿宋" w:hAnsi="仿宋" w:eastAsia="仿宋" w:cs="仿宋"/>
          <w:sz w:val="28"/>
          <w:szCs w:val="28"/>
          <w:highlight w:val="none"/>
        </w:rPr>
      </w:pPr>
    </w:p>
    <w:p w14:paraId="4151FAD4">
      <w:pPr>
        <w:pStyle w:val="20"/>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0"/>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bookmarkStart w:id="9" w:name="_GoBack"/>
      <w:bookmarkEnd w:id="9"/>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7"/>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提供2024和2025年度经审计并通过注册会计师行业统一监管平台备案赋码的财务报告或开标前六个月内其基本账户银行出具的资信证明或财政部门认可的政府采购专业担保机构出具的担保函。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7"/>
        <w:pageBreakBefore w:val="0"/>
        <w:kinsoku/>
        <w:overflowPunct/>
        <w:bidi w:val="0"/>
        <w:spacing w:line="500" w:lineRule="exact"/>
        <w:rPr>
          <w:rFonts w:ascii="仿宋" w:hAnsi="仿宋" w:cs="仿宋"/>
          <w:b/>
          <w:bCs/>
          <w:sz w:val="28"/>
          <w:szCs w:val="28"/>
          <w:highlight w:val="none"/>
        </w:rPr>
      </w:pPr>
    </w:p>
    <w:p w14:paraId="422C55EF">
      <w:pPr>
        <w:pStyle w:val="7"/>
        <w:pageBreakBefore w:val="0"/>
        <w:kinsoku/>
        <w:overflowPunct/>
        <w:bidi w:val="0"/>
        <w:spacing w:line="500" w:lineRule="exact"/>
        <w:rPr>
          <w:rFonts w:ascii="仿宋" w:hAnsi="仿宋" w:cs="仿宋"/>
          <w:b/>
          <w:bCs/>
          <w:sz w:val="28"/>
          <w:szCs w:val="28"/>
          <w:highlight w:val="none"/>
        </w:rPr>
      </w:pPr>
    </w:p>
    <w:p w14:paraId="73E46CDE">
      <w:pPr>
        <w:pStyle w:val="7"/>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7"/>
        <w:pageBreakBefore w:val="0"/>
        <w:kinsoku/>
        <w:overflowPunct/>
        <w:bidi w:val="0"/>
        <w:spacing w:line="500" w:lineRule="exact"/>
        <w:rPr>
          <w:rFonts w:ascii="仿宋" w:hAnsi="仿宋" w:cs="仿宋"/>
          <w:b/>
          <w:bCs/>
          <w:sz w:val="28"/>
          <w:szCs w:val="28"/>
          <w:highlight w:val="none"/>
        </w:rPr>
      </w:pPr>
    </w:p>
    <w:p w14:paraId="52529393">
      <w:pPr>
        <w:pStyle w:val="7"/>
        <w:pageBreakBefore w:val="0"/>
        <w:kinsoku/>
        <w:overflowPunct/>
        <w:bidi w:val="0"/>
        <w:spacing w:line="500" w:lineRule="exact"/>
        <w:rPr>
          <w:rFonts w:ascii="仿宋" w:hAnsi="仿宋" w:cs="仿宋"/>
          <w:b/>
          <w:bCs/>
          <w:sz w:val="28"/>
          <w:szCs w:val="28"/>
          <w:highlight w:val="none"/>
        </w:rPr>
      </w:pPr>
    </w:p>
    <w:p w14:paraId="2C629470">
      <w:pPr>
        <w:pStyle w:val="7"/>
        <w:pageBreakBefore w:val="0"/>
        <w:kinsoku/>
        <w:overflowPunct/>
        <w:bidi w:val="0"/>
        <w:spacing w:line="500" w:lineRule="exact"/>
        <w:rPr>
          <w:rFonts w:ascii="仿宋" w:hAnsi="仿宋" w:cs="仿宋"/>
          <w:b/>
          <w:bCs/>
          <w:sz w:val="28"/>
          <w:szCs w:val="28"/>
          <w:highlight w:val="none"/>
        </w:rPr>
      </w:pPr>
    </w:p>
    <w:p w14:paraId="57F0D766">
      <w:pPr>
        <w:pStyle w:val="7"/>
        <w:pageBreakBefore w:val="0"/>
        <w:kinsoku/>
        <w:overflowPunct/>
        <w:bidi w:val="0"/>
        <w:spacing w:line="500" w:lineRule="exact"/>
        <w:rPr>
          <w:rFonts w:ascii="仿宋" w:hAnsi="仿宋" w:cs="仿宋"/>
          <w:b/>
          <w:bCs/>
          <w:sz w:val="28"/>
          <w:szCs w:val="28"/>
          <w:highlight w:val="none"/>
        </w:rPr>
      </w:pPr>
    </w:p>
    <w:p w14:paraId="21D00973">
      <w:pPr>
        <w:pStyle w:val="7"/>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提供2025年1月以来连续6个月依法缴纳税收和社会保险的相关证明材料；注：依法免税或不需要缴纳社会保险的供应商提供相关部门出具的证明文件。（以税款所属时期为准）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7"/>
        <w:pageBreakBefore w:val="0"/>
        <w:kinsoku/>
        <w:overflowPunct/>
        <w:bidi w:val="0"/>
        <w:spacing w:line="500" w:lineRule="exact"/>
        <w:rPr>
          <w:rFonts w:ascii="仿宋" w:hAnsi="仿宋" w:cs="仿宋"/>
          <w:b/>
          <w:bCs/>
          <w:sz w:val="28"/>
          <w:szCs w:val="28"/>
          <w:highlight w:val="none"/>
        </w:rPr>
      </w:pPr>
    </w:p>
    <w:p w14:paraId="5BF2B3BA">
      <w:pPr>
        <w:pStyle w:val="7"/>
        <w:pageBreakBefore w:val="0"/>
        <w:kinsoku/>
        <w:overflowPunct/>
        <w:bidi w:val="0"/>
        <w:spacing w:line="500" w:lineRule="exact"/>
        <w:rPr>
          <w:rFonts w:ascii="仿宋" w:hAnsi="仿宋" w:cs="仿宋"/>
          <w:b/>
          <w:bCs/>
          <w:sz w:val="28"/>
          <w:szCs w:val="28"/>
          <w:highlight w:val="none"/>
        </w:rPr>
      </w:pPr>
    </w:p>
    <w:p w14:paraId="1E268CF6">
      <w:pPr>
        <w:pStyle w:val="7"/>
        <w:pageBreakBefore w:val="0"/>
        <w:kinsoku/>
        <w:overflowPunct/>
        <w:bidi w:val="0"/>
        <w:spacing w:line="500" w:lineRule="exact"/>
        <w:rPr>
          <w:rFonts w:ascii="仿宋" w:hAnsi="仿宋" w:cs="仿宋"/>
          <w:b/>
          <w:bCs/>
          <w:sz w:val="28"/>
          <w:szCs w:val="28"/>
          <w:highlight w:val="none"/>
        </w:rPr>
      </w:pPr>
    </w:p>
    <w:p w14:paraId="62163AA6">
      <w:pPr>
        <w:pStyle w:val="7"/>
        <w:pageBreakBefore w:val="0"/>
        <w:kinsoku/>
        <w:overflowPunct/>
        <w:bidi w:val="0"/>
        <w:spacing w:line="500" w:lineRule="exact"/>
        <w:rPr>
          <w:rFonts w:ascii="仿宋" w:hAnsi="仿宋" w:cs="仿宋"/>
          <w:b/>
          <w:bCs/>
          <w:sz w:val="28"/>
          <w:szCs w:val="28"/>
          <w:highlight w:val="none"/>
        </w:rPr>
      </w:pPr>
    </w:p>
    <w:p w14:paraId="063F5CC5">
      <w:pPr>
        <w:pStyle w:val="7"/>
        <w:pageBreakBefore w:val="0"/>
        <w:kinsoku/>
        <w:overflowPunct/>
        <w:bidi w:val="0"/>
        <w:spacing w:line="500" w:lineRule="exact"/>
        <w:rPr>
          <w:rFonts w:ascii="仿宋" w:hAnsi="仿宋" w:cs="仿宋"/>
          <w:b/>
          <w:bCs/>
          <w:sz w:val="28"/>
          <w:szCs w:val="28"/>
          <w:highlight w:val="none"/>
        </w:rPr>
      </w:pPr>
    </w:p>
    <w:p w14:paraId="7CB8AD83">
      <w:pPr>
        <w:pStyle w:val="7"/>
        <w:pageBreakBefore w:val="0"/>
        <w:kinsoku/>
        <w:overflowPunct/>
        <w:bidi w:val="0"/>
        <w:spacing w:line="500" w:lineRule="exact"/>
        <w:rPr>
          <w:rFonts w:ascii="仿宋" w:hAnsi="仿宋" w:cs="仿宋"/>
          <w:b/>
          <w:bCs/>
          <w:sz w:val="28"/>
          <w:szCs w:val="28"/>
          <w:highlight w:val="none"/>
        </w:rPr>
      </w:pPr>
    </w:p>
    <w:p w14:paraId="526B1BB4">
      <w:pPr>
        <w:pStyle w:val="7"/>
        <w:pageBreakBefore w:val="0"/>
        <w:kinsoku/>
        <w:overflowPunct/>
        <w:bidi w:val="0"/>
        <w:spacing w:line="500" w:lineRule="exact"/>
        <w:rPr>
          <w:rFonts w:ascii="仿宋" w:hAnsi="仿宋" w:cs="仿宋"/>
          <w:b/>
          <w:bCs/>
          <w:sz w:val="28"/>
          <w:szCs w:val="28"/>
          <w:highlight w:val="none"/>
        </w:rPr>
      </w:pPr>
    </w:p>
    <w:p w14:paraId="68F657D9">
      <w:pPr>
        <w:pStyle w:val="7"/>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7"/>
        <w:pageBreakBefore w:val="0"/>
        <w:kinsoku/>
        <w:overflowPunct/>
        <w:bidi w:val="0"/>
        <w:spacing w:line="500" w:lineRule="exact"/>
        <w:rPr>
          <w:rFonts w:ascii="仿宋" w:hAnsi="仿宋" w:cs="仿宋"/>
          <w:b/>
          <w:bCs/>
          <w:sz w:val="28"/>
          <w:szCs w:val="28"/>
          <w:highlight w:val="none"/>
        </w:rPr>
      </w:pPr>
    </w:p>
    <w:p w14:paraId="0C4C69AE">
      <w:pPr>
        <w:pStyle w:val="7"/>
        <w:pageBreakBefore w:val="0"/>
        <w:kinsoku/>
        <w:overflowPunct/>
        <w:bidi w:val="0"/>
        <w:spacing w:line="500" w:lineRule="exact"/>
        <w:rPr>
          <w:rFonts w:ascii="仿宋" w:hAnsi="仿宋" w:cs="仿宋"/>
          <w:b/>
          <w:bCs/>
          <w:sz w:val="28"/>
          <w:szCs w:val="28"/>
          <w:highlight w:val="none"/>
        </w:rPr>
      </w:pPr>
    </w:p>
    <w:p w14:paraId="245A0402">
      <w:pPr>
        <w:pStyle w:val="7"/>
        <w:pageBreakBefore w:val="0"/>
        <w:kinsoku/>
        <w:overflowPunct/>
        <w:bidi w:val="0"/>
        <w:spacing w:line="500" w:lineRule="exact"/>
        <w:rPr>
          <w:rFonts w:ascii="仿宋" w:hAnsi="仿宋" w:cs="仿宋"/>
          <w:b/>
          <w:bCs/>
          <w:sz w:val="28"/>
          <w:szCs w:val="28"/>
          <w:highlight w:val="none"/>
        </w:rPr>
      </w:pPr>
    </w:p>
    <w:p w14:paraId="0C7533A8">
      <w:pPr>
        <w:pStyle w:val="7"/>
        <w:pageBreakBefore w:val="0"/>
        <w:kinsoku/>
        <w:overflowPunct/>
        <w:bidi w:val="0"/>
        <w:spacing w:line="500" w:lineRule="exact"/>
        <w:rPr>
          <w:rFonts w:ascii="仿宋" w:hAnsi="仿宋" w:cs="仿宋"/>
          <w:b/>
          <w:bCs/>
          <w:sz w:val="28"/>
          <w:szCs w:val="28"/>
          <w:highlight w:val="none"/>
        </w:rPr>
      </w:pPr>
    </w:p>
    <w:p w14:paraId="3CAD0A77">
      <w:pPr>
        <w:pStyle w:val="7"/>
        <w:pageBreakBefore w:val="0"/>
        <w:kinsoku/>
        <w:overflowPunct/>
        <w:bidi w:val="0"/>
        <w:spacing w:line="500" w:lineRule="exact"/>
        <w:rPr>
          <w:rFonts w:ascii="仿宋" w:hAnsi="仿宋" w:cs="仿宋"/>
          <w:b/>
          <w:bCs/>
          <w:sz w:val="28"/>
          <w:szCs w:val="28"/>
          <w:highlight w:val="none"/>
        </w:rPr>
      </w:pPr>
    </w:p>
    <w:p w14:paraId="17C1A355">
      <w:pPr>
        <w:pStyle w:val="7"/>
        <w:pageBreakBefore w:val="0"/>
        <w:kinsoku/>
        <w:overflowPunct/>
        <w:bidi w:val="0"/>
        <w:spacing w:line="500" w:lineRule="exact"/>
        <w:rPr>
          <w:rFonts w:ascii="仿宋" w:hAnsi="仿宋" w:cs="仿宋"/>
          <w:b/>
          <w:bCs/>
          <w:sz w:val="28"/>
          <w:szCs w:val="28"/>
          <w:highlight w:val="none"/>
        </w:rPr>
      </w:pPr>
    </w:p>
    <w:p w14:paraId="2632720B">
      <w:pPr>
        <w:pStyle w:val="7"/>
        <w:pageBreakBefore w:val="0"/>
        <w:kinsoku/>
        <w:overflowPunct/>
        <w:bidi w:val="0"/>
        <w:spacing w:line="500" w:lineRule="exact"/>
        <w:rPr>
          <w:rFonts w:ascii="仿宋" w:hAnsi="仿宋" w:cs="仿宋"/>
          <w:b/>
          <w:bCs/>
          <w:sz w:val="28"/>
          <w:szCs w:val="28"/>
          <w:highlight w:val="none"/>
        </w:rPr>
      </w:pPr>
    </w:p>
    <w:p w14:paraId="35D499D1">
      <w:pPr>
        <w:pStyle w:val="7"/>
        <w:pageBreakBefore w:val="0"/>
        <w:kinsoku/>
        <w:overflowPunct/>
        <w:bidi w:val="0"/>
        <w:spacing w:line="500" w:lineRule="exact"/>
        <w:rPr>
          <w:rFonts w:ascii="仿宋" w:hAnsi="仿宋" w:cs="仿宋"/>
          <w:b/>
          <w:bCs/>
          <w:sz w:val="28"/>
          <w:szCs w:val="28"/>
          <w:highlight w:val="none"/>
        </w:rPr>
      </w:pPr>
    </w:p>
    <w:p w14:paraId="03DE77F0">
      <w:pPr>
        <w:pStyle w:val="7"/>
        <w:pageBreakBefore w:val="0"/>
        <w:kinsoku/>
        <w:overflowPunct/>
        <w:bidi w:val="0"/>
        <w:spacing w:line="500" w:lineRule="exact"/>
        <w:rPr>
          <w:rFonts w:ascii="仿宋" w:hAnsi="仿宋" w:cs="仿宋"/>
          <w:b/>
          <w:bCs/>
          <w:sz w:val="28"/>
          <w:szCs w:val="28"/>
          <w:highlight w:val="none"/>
        </w:rPr>
      </w:pPr>
    </w:p>
    <w:p w14:paraId="7342E96B">
      <w:pPr>
        <w:pStyle w:val="7"/>
        <w:pageBreakBefore w:val="0"/>
        <w:kinsoku/>
        <w:overflowPunct/>
        <w:bidi w:val="0"/>
        <w:spacing w:line="500" w:lineRule="exact"/>
        <w:rPr>
          <w:rFonts w:ascii="仿宋" w:hAnsi="仿宋" w:cs="仿宋"/>
          <w:b/>
          <w:bCs/>
          <w:sz w:val="28"/>
          <w:szCs w:val="28"/>
          <w:highlight w:val="none"/>
        </w:rPr>
      </w:pPr>
    </w:p>
    <w:p w14:paraId="17A20D6B">
      <w:pPr>
        <w:pStyle w:val="7"/>
        <w:pageBreakBefore w:val="0"/>
        <w:kinsoku/>
        <w:overflowPunct/>
        <w:bidi w:val="0"/>
        <w:spacing w:line="500" w:lineRule="exact"/>
        <w:rPr>
          <w:rFonts w:ascii="仿宋" w:hAnsi="仿宋" w:cs="仿宋"/>
          <w:b/>
          <w:bCs/>
          <w:sz w:val="28"/>
          <w:szCs w:val="28"/>
          <w:highlight w:val="none"/>
        </w:rPr>
      </w:pPr>
    </w:p>
    <w:p w14:paraId="421C0295">
      <w:pPr>
        <w:pStyle w:val="7"/>
        <w:pageBreakBefore w:val="0"/>
        <w:kinsoku/>
        <w:overflowPunct/>
        <w:bidi w:val="0"/>
        <w:spacing w:line="500" w:lineRule="exact"/>
        <w:rPr>
          <w:rFonts w:ascii="仿宋" w:hAnsi="仿宋" w:cs="仿宋"/>
          <w:b/>
          <w:bCs/>
          <w:sz w:val="28"/>
          <w:szCs w:val="28"/>
          <w:highlight w:val="none"/>
        </w:rPr>
      </w:pPr>
    </w:p>
    <w:p w14:paraId="47327AF7">
      <w:pPr>
        <w:pStyle w:val="7"/>
        <w:pageBreakBefore w:val="0"/>
        <w:kinsoku/>
        <w:overflowPunct/>
        <w:bidi w:val="0"/>
        <w:spacing w:line="500" w:lineRule="exact"/>
        <w:rPr>
          <w:rFonts w:ascii="仿宋" w:hAnsi="仿宋" w:cs="仿宋"/>
          <w:b/>
          <w:bCs/>
          <w:sz w:val="28"/>
          <w:szCs w:val="28"/>
          <w:highlight w:val="none"/>
        </w:rPr>
      </w:pPr>
    </w:p>
    <w:p w14:paraId="54CB335B">
      <w:pPr>
        <w:pStyle w:val="7"/>
        <w:pageBreakBefore w:val="0"/>
        <w:kinsoku/>
        <w:overflowPunct/>
        <w:bidi w:val="0"/>
        <w:spacing w:line="500" w:lineRule="exact"/>
        <w:rPr>
          <w:rFonts w:ascii="仿宋" w:hAnsi="仿宋" w:cs="仿宋"/>
          <w:b/>
          <w:bCs/>
          <w:sz w:val="28"/>
          <w:szCs w:val="28"/>
          <w:highlight w:val="none"/>
        </w:rPr>
      </w:pPr>
    </w:p>
    <w:p w14:paraId="7926211A">
      <w:pPr>
        <w:pStyle w:val="7"/>
        <w:pageBreakBefore w:val="0"/>
        <w:kinsoku/>
        <w:overflowPunct/>
        <w:bidi w:val="0"/>
        <w:spacing w:line="500" w:lineRule="exact"/>
        <w:rPr>
          <w:rFonts w:ascii="仿宋" w:hAnsi="仿宋" w:cs="仿宋"/>
          <w:b/>
          <w:bCs/>
          <w:sz w:val="28"/>
          <w:szCs w:val="28"/>
          <w:highlight w:val="none"/>
        </w:rPr>
      </w:pPr>
    </w:p>
    <w:p w14:paraId="437ADED4">
      <w:pPr>
        <w:pStyle w:val="7"/>
        <w:pageBreakBefore w:val="0"/>
        <w:kinsoku/>
        <w:overflowPunct/>
        <w:bidi w:val="0"/>
        <w:spacing w:line="500" w:lineRule="exact"/>
        <w:rPr>
          <w:rFonts w:ascii="仿宋" w:hAnsi="仿宋" w:cs="仿宋"/>
          <w:b/>
          <w:bCs/>
          <w:sz w:val="28"/>
          <w:szCs w:val="28"/>
          <w:highlight w:val="none"/>
        </w:rPr>
      </w:pPr>
    </w:p>
    <w:p w14:paraId="30F78708">
      <w:pPr>
        <w:pStyle w:val="7"/>
        <w:pageBreakBefore w:val="0"/>
        <w:kinsoku/>
        <w:overflowPunct/>
        <w:bidi w:val="0"/>
        <w:spacing w:line="500" w:lineRule="exact"/>
        <w:rPr>
          <w:rFonts w:ascii="仿宋" w:hAnsi="仿宋" w:cs="仿宋"/>
          <w:b/>
          <w:bCs/>
          <w:sz w:val="28"/>
          <w:szCs w:val="28"/>
          <w:highlight w:val="none"/>
        </w:rPr>
      </w:pPr>
    </w:p>
    <w:p w14:paraId="0B265A99">
      <w:pPr>
        <w:pStyle w:val="7"/>
        <w:pageBreakBefore w:val="0"/>
        <w:kinsoku/>
        <w:overflowPunct/>
        <w:bidi w:val="0"/>
        <w:spacing w:line="500" w:lineRule="exact"/>
        <w:rPr>
          <w:rFonts w:ascii="仿宋" w:hAnsi="仿宋" w:cs="仿宋"/>
          <w:b/>
          <w:bCs/>
          <w:sz w:val="28"/>
          <w:szCs w:val="28"/>
          <w:highlight w:val="none"/>
        </w:rPr>
      </w:pPr>
    </w:p>
    <w:p w14:paraId="05BDFDBC">
      <w:pPr>
        <w:pStyle w:val="7"/>
        <w:pageBreakBefore w:val="0"/>
        <w:kinsoku/>
        <w:overflowPunct/>
        <w:bidi w:val="0"/>
        <w:spacing w:line="500" w:lineRule="exact"/>
        <w:rPr>
          <w:rFonts w:ascii="仿宋" w:hAnsi="仿宋" w:cs="仿宋"/>
          <w:b/>
          <w:bCs/>
          <w:sz w:val="28"/>
          <w:szCs w:val="28"/>
          <w:highlight w:val="none"/>
        </w:rPr>
      </w:pPr>
    </w:p>
    <w:p w14:paraId="0BFE42B0">
      <w:pPr>
        <w:pStyle w:val="7"/>
        <w:pageBreakBefore w:val="0"/>
        <w:kinsoku/>
        <w:overflowPunct/>
        <w:bidi w:val="0"/>
        <w:spacing w:line="500" w:lineRule="exact"/>
        <w:rPr>
          <w:rFonts w:ascii="仿宋" w:hAnsi="仿宋" w:cs="仿宋"/>
          <w:b/>
          <w:bCs/>
          <w:sz w:val="28"/>
          <w:szCs w:val="28"/>
          <w:highlight w:val="none"/>
        </w:rPr>
      </w:pPr>
    </w:p>
    <w:p w14:paraId="72F415D5">
      <w:pPr>
        <w:pStyle w:val="7"/>
        <w:pageBreakBefore w:val="0"/>
        <w:kinsoku/>
        <w:overflowPunct/>
        <w:bidi w:val="0"/>
        <w:spacing w:line="500" w:lineRule="exact"/>
        <w:rPr>
          <w:rFonts w:ascii="仿宋" w:hAnsi="仿宋" w:cs="仿宋"/>
          <w:b/>
          <w:bCs/>
          <w:sz w:val="28"/>
          <w:szCs w:val="28"/>
          <w:highlight w:val="none"/>
        </w:rPr>
      </w:pPr>
    </w:p>
    <w:p w14:paraId="542DFE79">
      <w:pPr>
        <w:pStyle w:val="7"/>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9"/>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8"/>
        <w:pageBreakBefore w:val="0"/>
        <w:kinsoku/>
        <w:overflowPunct/>
        <w:bidi w:val="0"/>
        <w:spacing w:line="500" w:lineRule="exact"/>
        <w:rPr>
          <w:highlight w:val="none"/>
        </w:rPr>
      </w:pPr>
    </w:p>
    <w:p w14:paraId="3B9B7957">
      <w:pPr>
        <w:pStyle w:val="8"/>
        <w:pageBreakBefore w:val="0"/>
        <w:kinsoku/>
        <w:overflowPunct/>
        <w:bidi w:val="0"/>
        <w:spacing w:line="500" w:lineRule="exact"/>
        <w:rPr>
          <w:highlight w:val="none"/>
        </w:rPr>
      </w:pPr>
    </w:p>
    <w:p w14:paraId="61B385DB">
      <w:pPr>
        <w:pStyle w:val="8"/>
        <w:pageBreakBefore w:val="0"/>
        <w:kinsoku/>
        <w:overflowPunct/>
        <w:bidi w:val="0"/>
        <w:spacing w:line="500" w:lineRule="exact"/>
        <w:rPr>
          <w:highlight w:val="none"/>
        </w:rPr>
      </w:pPr>
    </w:p>
    <w:p w14:paraId="7A333A85">
      <w:pPr>
        <w:pStyle w:val="8"/>
        <w:pageBreakBefore w:val="0"/>
        <w:kinsoku/>
        <w:overflowPunct/>
        <w:bidi w:val="0"/>
        <w:spacing w:line="500" w:lineRule="exact"/>
        <w:rPr>
          <w:highlight w:val="none"/>
        </w:rPr>
      </w:pPr>
    </w:p>
    <w:p w14:paraId="78191C7D">
      <w:pPr>
        <w:pStyle w:val="8"/>
        <w:pageBreakBefore w:val="0"/>
        <w:kinsoku/>
        <w:overflowPunct/>
        <w:bidi w:val="0"/>
        <w:spacing w:line="500" w:lineRule="exact"/>
        <w:rPr>
          <w:highlight w:val="none"/>
        </w:rPr>
      </w:pPr>
    </w:p>
    <w:p w14:paraId="60DFBB43">
      <w:pPr>
        <w:pStyle w:val="8"/>
        <w:pageBreakBefore w:val="0"/>
        <w:kinsoku/>
        <w:overflowPunct/>
        <w:bidi w:val="0"/>
        <w:spacing w:line="500" w:lineRule="exact"/>
        <w:rPr>
          <w:highlight w:val="none"/>
        </w:rPr>
      </w:pPr>
    </w:p>
    <w:p w14:paraId="732E325C">
      <w:pPr>
        <w:pStyle w:val="8"/>
        <w:pageBreakBefore w:val="0"/>
        <w:kinsoku/>
        <w:overflowPunct/>
        <w:bidi w:val="0"/>
        <w:spacing w:line="500" w:lineRule="exact"/>
        <w:rPr>
          <w:highlight w:val="none"/>
        </w:rPr>
      </w:pPr>
    </w:p>
    <w:p w14:paraId="47FD8733">
      <w:pPr>
        <w:pStyle w:val="8"/>
        <w:pageBreakBefore w:val="0"/>
        <w:kinsoku/>
        <w:overflowPunct/>
        <w:bidi w:val="0"/>
        <w:spacing w:line="500" w:lineRule="exact"/>
        <w:rPr>
          <w:highlight w:val="none"/>
        </w:rPr>
      </w:pPr>
    </w:p>
    <w:p w14:paraId="1A00AA0C">
      <w:pPr>
        <w:pStyle w:val="8"/>
        <w:pageBreakBefore w:val="0"/>
        <w:kinsoku/>
        <w:overflowPunct/>
        <w:bidi w:val="0"/>
        <w:spacing w:line="500" w:lineRule="exact"/>
        <w:rPr>
          <w:highlight w:val="none"/>
        </w:rPr>
      </w:pPr>
    </w:p>
    <w:p w14:paraId="19431077">
      <w:pPr>
        <w:pStyle w:val="8"/>
        <w:pageBreakBefore w:val="0"/>
        <w:kinsoku/>
        <w:overflowPunct/>
        <w:bidi w:val="0"/>
        <w:spacing w:line="500" w:lineRule="exact"/>
        <w:rPr>
          <w:highlight w:val="none"/>
        </w:rPr>
      </w:pPr>
    </w:p>
    <w:p w14:paraId="6918F28A">
      <w:pPr>
        <w:pStyle w:val="8"/>
        <w:pageBreakBefore w:val="0"/>
        <w:kinsoku/>
        <w:overflowPunct/>
        <w:bidi w:val="0"/>
        <w:spacing w:line="500" w:lineRule="exact"/>
        <w:rPr>
          <w:highlight w:val="none"/>
        </w:rPr>
      </w:pPr>
    </w:p>
    <w:p w14:paraId="52921D29">
      <w:pPr>
        <w:pStyle w:val="8"/>
        <w:pageBreakBefore w:val="0"/>
        <w:kinsoku/>
        <w:overflowPunct/>
        <w:bidi w:val="0"/>
        <w:spacing w:line="500" w:lineRule="exact"/>
        <w:rPr>
          <w:highlight w:val="none"/>
        </w:rPr>
      </w:pPr>
    </w:p>
    <w:p w14:paraId="3A2DD045">
      <w:pPr>
        <w:pStyle w:val="8"/>
        <w:pageBreakBefore w:val="0"/>
        <w:kinsoku/>
        <w:overflowPunct/>
        <w:bidi w:val="0"/>
        <w:spacing w:line="500" w:lineRule="exact"/>
        <w:rPr>
          <w:highlight w:val="none"/>
        </w:rPr>
      </w:pPr>
    </w:p>
    <w:p w14:paraId="33D8FC08">
      <w:pPr>
        <w:pStyle w:val="8"/>
        <w:pageBreakBefore w:val="0"/>
        <w:kinsoku/>
        <w:overflowPunct/>
        <w:bidi w:val="0"/>
        <w:spacing w:line="500" w:lineRule="exact"/>
        <w:rPr>
          <w:highlight w:val="none"/>
        </w:rPr>
      </w:pPr>
    </w:p>
    <w:p w14:paraId="10C8D2A9">
      <w:pPr>
        <w:pStyle w:val="8"/>
        <w:pageBreakBefore w:val="0"/>
        <w:kinsoku/>
        <w:overflowPunct/>
        <w:bidi w:val="0"/>
        <w:spacing w:line="500" w:lineRule="exact"/>
        <w:rPr>
          <w:highlight w:val="none"/>
        </w:rPr>
      </w:pPr>
    </w:p>
    <w:p w14:paraId="38B83402">
      <w:pPr>
        <w:pStyle w:val="8"/>
        <w:pageBreakBefore w:val="0"/>
        <w:kinsoku/>
        <w:overflowPunct/>
        <w:bidi w:val="0"/>
        <w:spacing w:line="500" w:lineRule="exact"/>
        <w:rPr>
          <w:highlight w:val="none"/>
        </w:rPr>
      </w:pPr>
    </w:p>
    <w:p w14:paraId="0A7BCFB9">
      <w:pPr>
        <w:pStyle w:val="8"/>
        <w:pageBreakBefore w:val="0"/>
        <w:kinsoku/>
        <w:overflowPunct/>
        <w:bidi w:val="0"/>
        <w:spacing w:line="500" w:lineRule="exact"/>
        <w:rPr>
          <w:highlight w:val="none"/>
        </w:rPr>
      </w:pPr>
    </w:p>
    <w:p w14:paraId="63993CA0">
      <w:pPr>
        <w:pStyle w:val="8"/>
        <w:pageBreakBefore w:val="0"/>
        <w:kinsoku/>
        <w:overflowPunct/>
        <w:bidi w:val="0"/>
        <w:spacing w:line="500" w:lineRule="exact"/>
        <w:rPr>
          <w:highlight w:val="none"/>
        </w:rPr>
      </w:pPr>
    </w:p>
    <w:p w14:paraId="6380D8D1">
      <w:pPr>
        <w:pStyle w:val="8"/>
        <w:pageBreakBefore w:val="0"/>
        <w:kinsoku/>
        <w:overflowPunct/>
        <w:bidi w:val="0"/>
        <w:spacing w:line="500" w:lineRule="exact"/>
        <w:rPr>
          <w:highlight w:val="none"/>
        </w:rPr>
      </w:pPr>
    </w:p>
    <w:p w14:paraId="6B9EFD76">
      <w:pPr>
        <w:pStyle w:val="8"/>
        <w:pageBreakBefore w:val="0"/>
        <w:kinsoku/>
        <w:overflowPunct/>
        <w:bidi w:val="0"/>
        <w:spacing w:line="500" w:lineRule="exact"/>
        <w:ind w:left="0" w:leftChars="0" w:firstLine="0" w:firstLineChars="0"/>
        <w:rPr>
          <w:highlight w:val="none"/>
        </w:rPr>
      </w:pPr>
    </w:p>
    <w:p w14:paraId="711819F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9"/>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617C0BA1">
      <w:pPr>
        <w:rPr>
          <w:rFonts w:hint="eastAsia" w:ascii="仿宋" w:hAnsi="仿宋" w:eastAsia="仿宋" w:cs="仿宋"/>
          <w:sz w:val="28"/>
          <w:szCs w:val="28"/>
          <w:highlight w:val="none"/>
          <w:lang w:val="en-US" w:eastAsia="zh-CN"/>
        </w:rPr>
      </w:pPr>
    </w:p>
    <w:p w14:paraId="50166024">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ascii="仿宋" w:hAnsi="仿宋" w:cs="仿宋"/>
          <w:b/>
          <w:bCs/>
          <w:kern w:val="2"/>
          <w:sz w:val="28"/>
          <w:szCs w:val="28"/>
          <w:highlight w:val="none"/>
          <w:lang w:val="en-US" w:eastAsia="zh-CN"/>
        </w:rPr>
      </w:pPr>
      <w:r>
        <w:rPr>
          <w:rFonts w:hint="eastAsia" w:ascii="仿宋" w:hAnsi="仿宋" w:cs="仿宋"/>
          <w:b/>
          <w:bCs/>
          <w:kern w:val="2"/>
          <w:sz w:val="28"/>
          <w:szCs w:val="28"/>
          <w:highlight w:val="none"/>
          <w:lang w:val="en-US" w:eastAsia="zh-CN"/>
        </w:rPr>
        <w:t>8、资格条件</w:t>
      </w:r>
    </w:p>
    <w:p w14:paraId="4A30530B">
      <w:pPr>
        <w:ind w:firstLine="560" w:firstLineChars="20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提供国家金融监督管理总局（原名：中国银行保险监督管理委员会）或其派出机构颁发的《经营保险业务许可证》。</w:t>
      </w:r>
    </w:p>
    <w:p w14:paraId="5E937FA3">
      <w:pPr>
        <w:rPr>
          <w:rFonts w:hint="eastAsia"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2CD5B28"/>
    <w:rsid w:val="736C68CF"/>
    <w:rsid w:val="738410EA"/>
    <w:rsid w:val="74660BC6"/>
    <w:rsid w:val="74E7124C"/>
    <w:rsid w:val="75B15509"/>
    <w:rsid w:val="75BF36F8"/>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5"/>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link w:val="16"/>
    <w:qFormat/>
    <w:uiPriority w:val="0"/>
    <w:rPr>
      <w:rFonts w:asciiTheme="minorAscii" w:hAnsiTheme="minorAscii" w:eastAsiaTheme="minorEastAsia" w:cstheme="minorBidi"/>
      <w:sz w:val="28"/>
      <w:szCs w:val="22"/>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4">
    <w:name w:val="样式9"/>
    <w:basedOn w:val="1"/>
    <w:next w:val="1"/>
    <w:qFormat/>
    <w:uiPriority w:val="0"/>
    <w:rPr>
      <w:rFonts w:ascii="Calibri" w:hAnsi="Calibri"/>
    </w:rPr>
  </w:style>
  <w:style w:type="character" w:customStyle="1" w:styleId="15">
    <w:name w:val="标题 4 Char"/>
    <w:link w:val="4"/>
    <w:qFormat/>
    <w:uiPriority w:val="0"/>
    <w:rPr>
      <w:rFonts w:ascii="Arial" w:hAnsi="Arial" w:eastAsia="黑体" w:cs="Arial"/>
      <w:b/>
      <w:sz w:val="28"/>
      <w:szCs w:val="28"/>
      <w:lang w:bidi="ar-SA"/>
    </w:rPr>
  </w:style>
  <w:style w:type="character" w:customStyle="1" w:styleId="16">
    <w:name w:val="正文文本 Char"/>
    <w:link w:val="6"/>
    <w:qFormat/>
    <w:uiPriority w:val="0"/>
    <w:rPr>
      <w:rFonts w:hint="eastAsia" w:ascii="宋体" w:hAnsi="宋体" w:eastAsia="仿宋" w:cs="宋体"/>
      <w:sz w:val="24"/>
      <w:szCs w:val="21"/>
      <w:lang w:bidi="ar-SA"/>
    </w:rPr>
  </w:style>
  <w:style w:type="paragraph" w:customStyle="1" w:styleId="17">
    <w:name w:val="样式10"/>
    <w:basedOn w:val="1"/>
    <w:next w:val="1"/>
    <w:qFormat/>
    <w:uiPriority w:val="0"/>
    <w:rPr>
      <w:rFonts w:ascii="Times New Roman" w:hAnsi="Times New Roman"/>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1">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1181</Words>
  <Characters>1194</Characters>
  <Lines>0</Lines>
  <Paragraphs>0</Paragraphs>
  <TotalTime>0</TotalTime>
  <ScaleCrop>false</ScaleCrop>
  <LinksUpToDate>false</LinksUpToDate>
  <CharactersWithSpaces>1944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2026-05-15T03:56:43Z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