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D8F56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zh-CN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zh-CN" w:eastAsia="zh-CN"/>
        </w:rPr>
        <w:t>产品分项报价表</w:t>
      </w:r>
    </w:p>
    <w:p w14:paraId="34A64EA9">
      <w:pPr>
        <w:pStyle w:val="4"/>
        <w:rPr>
          <w:rFonts w:hint="eastAsia"/>
          <w:lang w:val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725"/>
        <w:gridCol w:w="1110"/>
        <w:gridCol w:w="1104"/>
        <w:gridCol w:w="1206"/>
        <w:gridCol w:w="720"/>
        <w:gridCol w:w="735"/>
        <w:gridCol w:w="1114"/>
        <w:gridCol w:w="1115"/>
      </w:tblGrid>
      <w:tr w14:paraId="2EA42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600" w:type="dxa"/>
            <w:noWrap w:val="0"/>
            <w:vAlign w:val="center"/>
          </w:tcPr>
          <w:p w14:paraId="6A649A6F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序号</w:t>
            </w:r>
          </w:p>
        </w:tc>
        <w:tc>
          <w:tcPr>
            <w:tcW w:w="1725" w:type="dxa"/>
            <w:noWrap w:val="0"/>
            <w:vAlign w:val="center"/>
          </w:tcPr>
          <w:p w14:paraId="2E699CD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产品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名称</w:t>
            </w:r>
          </w:p>
        </w:tc>
        <w:tc>
          <w:tcPr>
            <w:tcW w:w="1110" w:type="dxa"/>
            <w:noWrap w:val="0"/>
            <w:vAlign w:val="center"/>
          </w:tcPr>
          <w:p w14:paraId="77A4FB20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品牌</w:t>
            </w:r>
          </w:p>
        </w:tc>
        <w:tc>
          <w:tcPr>
            <w:tcW w:w="1104" w:type="dxa"/>
            <w:noWrap w:val="0"/>
            <w:vAlign w:val="center"/>
          </w:tcPr>
          <w:p w14:paraId="74A0BAF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型号</w:t>
            </w:r>
          </w:p>
          <w:p w14:paraId="37636750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规格</w:t>
            </w:r>
          </w:p>
        </w:tc>
        <w:tc>
          <w:tcPr>
            <w:tcW w:w="1206" w:type="dxa"/>
            <w:noWrap w:val="0"/>
            <w:vAlign w:val="center"/>
          </w:tcPr>
          <w:p w14:paraId="40D6CB28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制造</w:t>
            </w:r>
          </w:p>
          <w:p w14:paraId="0C7FEBD5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厂商</w:t>
            </w:r>
          </w:p>
        </w:tc>
        <w:tc>
          <w:tcPr>
            <w:tcW w:w="720" w:type="dxa"/>
            <w:noWrap w:val="0"/>
            <w:vAlign w:val="center"/>
          </w:tcPr>
          <w:p w14:paraId="08BAD129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数量 </w:t>
            </w:r>
          </w:p>
        </w:tc>
        <w:tc>
          <w:tcPr>
            <w:tcW w:w="735" w:type="dxa"/>
            <w:noWrap w:val="0"/>
            <w:vAlign w:val="center"/>
          </w:tcPr>
          <w:p w14:paraId="2F7DF01A">
            <w:pPr>
              <w:adjustRightInd w:val="0"/>
              <w:snapToGrid w:val="0"/>
              <w:spacing w:line="360" w:lineRule="exact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单位</w:t>
            </w:r>
          </w:p>
        </w:tc>
        <w:tc>
          <w:tcPr>
            <w:tcW w:w="1114" w:type="dxa"/>
            <w:noWrap w:val="0"/>
            <w:vAlign w:val="center"/>
          </w:tcPr>
          <w:p w14:paraId="504FDEC6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单价（元）</w:t>
            </w:r>
          </w:p>
        </w:tc>
        <w:tc>
          <w:tcPr>
            <w:tcW w:w="1115" w:type="dxa"/>
            <w:noWrap w:val="0"/>
            <w:vAlign w:val="top"/>
          </w:tcPr>
          <w:p w14:paraId="5B404FF9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总价</w:t>
            </w:r>
          </w:p>
          <w:p w14:paraId="69083CB1"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（元）</w:t>
            </w:r>
          </w:p>
        </w:tc>
      </w:tr>
      <w:tr w14:paraId="0B389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6D43E87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4C219AD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top"/>
          </w:tcPr>
          <w:p w14:paraId="744BB1E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top"/>
          </w:tcPr>
          <w:p w14:paraId="2F0CBE1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792EBD8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top"/>
          </w:tcPr>
          <w:p w14:paraId="5A67C59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74A655B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62C8E99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5" w:type="dxa"/>
            <w:noWrap w:val="0"/>
            <w:vAlign w:val="top"/>
          </w:tcPr>
          <w:p w14:paraId="447E419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0FB5F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5967F90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7FBAA12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top"/>
          </w:tcPr>
          <w:p w14:paraId="3DA3AD2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top"/>
          </w:tcPr>
          <w:p w14:paraId="1017023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058809C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top"/>
          </w:tcPr>
          <w:p w14:paraId="704CB1A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20A6938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1E08417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5" w:type="dxa"/>
            <w:noWrap w:val="0"/>
            <w:vAlign w:val="top"/>
          </w:tcPr>
          <w:p w14:paraId="368C0FD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7275B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0D564D7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76DA27E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top"/>
          </w:tcPr>
          <w:p w14:paraId="3DD735A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top"/>
          </w:tcPr>
          <w:p w14:paraId="582962E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1C87A88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top"/>
          </w:tcPr>
          <w:p w14:paraId="368AE38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5EF5213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0AD372C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5" w:type="dxa"/>
            <w:noWrap w:val="0"/>
            <w:vAlign w:val="top"/>
          </w:tcPr>
          <w:p w14:paraId="54E5F1F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0478C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0A7C0CB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78642D9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top"/>
          </w:tcPr>
          <w:p w14:paraId="1F46411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top"/>
          </w:tcPr>
          <w:p w14:paraId="603BF8E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38D1D0E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top"/>
          </w:tcPr>
          <w:p w14:paraId="509B1B6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238B124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043A8F0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5" w:type="dxa"/>
            <w:noWrap w:val="0"/>
            <w:vAlign w:val="top"/>
          </w:tcPr>
          <w:p w14:paraId="4C24531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248EA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6643AEC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1878F07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top"/>
          </w:tcPr>
          <w:p w14:paraId="2A4B02C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top"/>
          </w:tcPr>
          <w:p w14:paraId="4852250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4014243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top"/>
          </w:tcPr>
          <w:p w14:paraId="148AFF1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1D0610A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4B5D179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5" w:type="dxa"/>
            <w:noWrap w:val="0"/>
            <w:vAlign w:val="top"/>
          </w:tcPr>
          <w:p w14:paraId="2989B8B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A2D2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6E601A3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725" w:type="dxa"/>
            <w:noWrap w:val="0"/>
            <w:vAlign w:val="center"/>
          </w:tcPr>
          <w:p w14:paraId="68DC555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0" w:type="dxa"/>
            <w:noWrap w:val="0"/>
            <w:vAlign w:val="top"/>
          </w:tcPr>
          <w:p w14:paraId="005F350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04" w:type="dxa"/>
            <w:noWrap w:val="0"/>
            <w:vAlign w:val="top"/>
          </w:tcPr>
          <w:p w14:paraId="473488C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6" w:type="dxa"/>
            <w:noWrap w:val="0"/>
            <w:vAlign w:val="top"/>
          </w:tcPr>
          <w:p w14:paraId="4514A22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0" w:type="dxa"/>
            <w:noWrap w:val="0"/>
            <w:vAlign w:val="top"/>
          </w:tcPr>
          <w:p w14:paraId="7149C79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2FB09EF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052D47E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115" w:type="dxa"/>
            <w:noWrap w:val="0"/>
            <w:vAlign w:val="top"/>
          </w:tcPr>
          <w:p w14:paraId="5E9A786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3C96A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25" w:type="dxa"/>
            <w:gridSpan w:val="2"/>
            <w:noWrap w:val="0"/>
            <w:vAlign w:val="center"/>
          </w:tcPr>
          <w:p w14:paraId="4A873E50">
            <w:pPr>
              <w:adjustRightInd w:val="0"/>
              <w:snapToGrid w:val="0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合计（大写）</w:t>
            </w:r>
          </w:p>
        </w:tc>
        <w:tc>
          <w:tcPr>
            <w:tcW w:w="7104" w:type="dxa"/>
            <w:gridSpan w:val="7"/>
            <w:noWrap w:val="0"/>
            <w:vAlign w:val="center"/>
          </w:tcPr>
          <w:p w14:paraId="20B21935">
            <w:pPr>
              <w:adjustRightInd w:val="0"/>
              <w:snapToGrid w:val="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</w:tbl>
    <w:p w14:paraId="2FD2279E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说明：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eastAsia="仿宋_GB2312"/>
          <w:sz w:val="28"/>
          <w:szCs w:val="28"/>
        </w:rPr>
        <w:t>必须按“产品分项报价表”的格式详细报出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eastAsia="仿宋_GB2312"/>
          <w:sz w:val="28"/>
          <w:szCs w:val="28"/>
        </w:rPr>
        <w:t>报价的各个组成部分的报价，报价精确到元。</w:t>
      </w:r>
    </w:p>
    <w:p w14:paraId="7F53BEE9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28B347D1">
      <w:pPr>
        <w:spacing w:line="360" w:lineRule="auto"/>
        <w:ind w:firstLine="3080" w:firstLineChars="1100"/>
        <w:rPr>
          <w:rFonts w:hint="eastAsia" w:ascii="仿宋_GB2312" w:hAnsi="宋体" w:eastAsia="仿宋_GB2312"/>
          <w:sz w:val="28"/>
          <w:szCs w:val="28"/>
        </w:rPr>
      </w:pPr>
    </w:p>
    <w:p w14:paraId="1617B48D">
      <w:pPr>
        <w:spacing w:line="360" w:lineRule="auto"/>
        <w:ind w:firstLine="3080" w:firstLineChars="1100"/>
        <w:rPr>
          <w:rFonts w:hint="eastAsia" w:ascii="仿宋_GB2312" w:hAnsi="宋体" w:eastAsia="仿宋_GB2312"/>
          <w:sz w:val="28"/>
          <w:szCs w:val="28"/>
        </w:rPr>
      </w:pPr>
    </w:p>
    <w:p w14:paraId="1B600F7B">
      <w:pPr>
        <w:spacing w:line="360" w:lineRule="auto"/>
        <w:ind w:firstLine="3080" w:firstLineChars="11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7280D047">
      <w:pPr>
        <w:spacing w:line="360" w:lineRule="auto"/>
        <w:ind w:firstLine="3080" w:firstLineChars="11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法定代表人或授权代表（盖章或签字）：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</w:t>
      </w:r>
    </w:p>
    <w:p w14:paraId="13FD833B">
      <w:pPr>
        <w:spacing w:line="360" w:lineRule="auto"/>
        <w:ind w:firstLine="3080" w:firstLineChars="1100"/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</w:t>
      </w:r>
    </w:p>
    <w:p w14:paraId="6FDF5301">
      <w:bookmarkStart w:id="0" w:name="_GoBack"/>
      <w:bookmarkEnd w:id="0"/>
    </w:p>
    <w:sectPr>
      <w:pgSz w:w="11906" w:h="16838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00000000"/>
    <w:rsid w:val="0AC82C70"/>
    <w:rsid w:val="11D12256"/>
    <w:rsid w:val="15C94716"/>
    <w:rsid w:val="3FAC4683"/>
    <w:rsid w:val="445B21D4"/>
    <w:rsid w:val="59F05F68"/>
    <w:rsid w:val="5D91696F"/>
    <w:rsid w:val="6FAD572A"/>
    <w:rsid w:val="700A492A"/>
    <w:rsid w:val="751D0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qFormat/>
    <w:uiPriority w:val="34"/>
    <w:pPr>
      <w:ind w:firstLine="420" w:firstLineChars="200"/>
    </w:pPr>
  </w:style>
  <w:style w:type="paragraph" w:styleId="4">
    <w:name w:val="Body Text"/>
    <w:basedOn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148</Characters>
  <Lines>0</Lines>
  <Paragraphs>0</Paragraphs>
  <TotalTime>0</TotalTime>
  <ScaleCrop>false</ScaleCrop>
  <LinksUpToDate>false</LinksUpToDate>
  <CharactersWithSpaces>232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2024-04-08T09:59:00Z</dcterms:created>
  <dc:creator>DELL</dc:creator>
  <cp:lastModifiedBy>陕西华采招标有限公司</cp:lastModifiedBy>
  <dcterms:modified xsi:type="dcterms:W3CDTF">2026-07-07T10:18:17Z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35C3CF94A9FA4A3982A291190CAD3146_12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