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CD39F">
      <w:pPr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投标分项报价表</w:t>
      </w:r>
    </w:p>
    <w:p w14:paraId="507D55E7">
      <w:pPr>
        <w:jc w:val="center"/>
        <w:rPr>
          <w:rFonts w:ascii="宋体" w:hAnsi="宋体"/>
          <w:b/>
          <w:color w:val="auto"/>
          <w:sz w:val="32"/>
          <w:szCs w:val="32"/>
          <w:highlight w:val="none"/>
        </w:rPr>
      </w:pPr>
    </w:p>
    <w:p w14:paraId="4C309D76">
      <w:pPr>
        <w:rPr>
          <w:rFonts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投标人名称：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单位：元                                     </w:t>
      </w:r>
    </w:p>
    <w:tbl>
      <w:tblPr>
        <w:tblStyle w:val="3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4"/>
        <w:gridCol w:w="3081"/>
        <w:gridCol w:w="1293"/>
        <w:gridCol w:w="1289"/>
        <w:gridCol w:w="1313"/>
        <w:gridCol w:w="759"/>
      </w:tblGrid>
      <w:tr w14:paraId="72FB02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F657005">
            <w:pPr>
              <w:spacing w:line="0" w:lineRule="atLeas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58FB0C">
            <w:pPr>
              <w:spacing w:line="0" w:lineRule="atLeas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50621D">
            <w:pPr>
              <w:spacing w:line="0" w:lineRule="atLeas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服务人数（人）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620672">
            <w:pPr>
              <w:spacing w:line="0" w:lineRule="atLeas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每月费用</w:t>
            </w:r>
          </w:p>
          <w:p w14:paraId="36D9D593">
            <w:pPr>
              <w:spacing w:line="0" w:lineRule="atLeas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2CD4AC">
            <w:pPr>
              <w:spacing w:line="0" w:lineRule="atLeas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每年费用</w:t>
            </w:r>
          </w:p>
          <w:p w14:paraId="1DBD06BD">
            <w:pPr>
              <w:spacing w:line="0" w:lineRule="atLeas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D9A3BB">
            <w:pPr>
              <w:spacing w:line="0" w:lineRule="atLeas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33616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5" w:hRule="atLeast"/>
          <w:jc w:val="center"/>
        </w:trPr>
        <w:tc>
          <w:tcPr>
            <w:tcW w:w="373" w:type="pct"/>
            <w:vMerge w:val="restart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6A0B52F7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2D1337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布草洗涤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93FAA3">
            <w:pPr>
              <w:spacing w:line="0" w:lineRule="atLeast"/>
              <w:jc w:val="center"/>
              <w:rPr>
                <w:rFonts w:ascii="宋体" w:hAnsi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98878E">
            <w:pPr>
              <w:spacing w:line="0" w:lineRule="atLeast"/>
              <w:jc w:val="center"/>
              <w:rPr>
                <w:rFonts w:ascii="宋体" w:hAnsi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96DF4C">
            <w:pPr>
              <w:spacing w:line="0" w:lineRule="atLeast"/>
              <w:jc w:val="center"/>
              <w:rPr>
                <w:rFonts w:ascii="宋体" w:hAnsi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13EAA9">
            <w:pPr>
              <w:spacing w:line="0" w:lineRule="atLeast"/>
              <w:jc w:val="center"/>
              <w:rPr>
                <w:rFonts w:ascii="宋体" w:hAnsi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253F6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373" w:type="pct"/>
            <w:vMerge w:val="continue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 w14:paraId="5B7590D8">
            <w:pPr>
              <w:spacing w:line="0" w:lineRule="atLeas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A940E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填补服务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A9425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4C8307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DA3E5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DB12DB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color w:val="auto"/>
                <w:highlight w:val="none"/>
              </w:rPr>
            </w:pPr>
          </w:p>
        </w:tc>
      </w:tr>
      <w:tr w14:paraId="02E3E1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5392B8F8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AA62CD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园林绿植美化、养护、租摆服务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2C7133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39C6C7E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876CA5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94239D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2BF42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78CE45E2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223077B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医院整体环境服务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EDE2B2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3BCFFE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1A2D50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B43569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F1FB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7146B1FC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7A9344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生活垃圾清运服务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CB9247B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FA44D4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FB4F6B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FEF7803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63C6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00A53C7B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27C9F4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科室零星搬家（院内院外）服务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A6BB1E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7C3F87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4169A0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E2893C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4840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17BC5DE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2C6E6A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零星建筑垃圾清运及报废木质家具清运服务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74462D7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85830FC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305E12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DC311F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C6EC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3514E4F9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DE83E7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秩序维护服务、消防服务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1FA7A3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5FA473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60B358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024A2D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F72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6FFFE367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E404B2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白蚁消杀服务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EB21F4F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D36B56E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35B364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066A72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B490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73E09A6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8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29D0D9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幕墙清洗服务</w:t>
            </w:r>
          </w:p>
        </w:tc>
        <w:tc>
          <w:tcPr>
            <w:tcW w:w="7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AC02A8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DA26D7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16C981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1040B6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EDC0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2988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07767B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合计（元）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56B671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F29BBD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AAC151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3D0FE8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1.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投标人根据第三章招标内容及要求编制投标分项报价表。</w:t>
      </w:r>
    </w:p>
    <w:p w14:paraId="08637901">
      <w:pPr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2.每年费用=每月费用*12。</w:t>
      </w:r>
    </w:p>
    <w:p w14:paraId="7955CAF9">
      <w:pPr>
        <w:spacing w:line="360" w:lineRule="auto"/>
        <w:ind w:firstLine="482" w:firstLineChars="200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3.每年费用合计金额应与开标一览表(投标报价表)中的投标总价一致。</w:t>
      </w:r>
    </w:p>
    <w:p w14:paraId="185BC74E">
      <w:pPr>
        <w:spacing w:line="360" w:lineRule="auto"/>
        <w:jc w:val="left"/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投标人名称（盖章）：</w:t>
      </w:r>
      <w:r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</w:t>
      </w:r>
    </w:p>
    <w:p w14:paraId="31D42586">
      <w:pPr>
        <w:spacing w:line="360" w:lineRule="auto"/>
        <w:jc w:val="left"/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法定代表人或授权代表（签字或盖名章）：</w:t>
      </w:r>
      <w:r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</w:t>
      </w:r>
    </w:p>
    <w:p w14:paraId="29A11C15">
      <w:pPr>
        <w:spacing w:line="360" w:lineRule="auto"/>
        <w:jc w:val="left"/>
        <w:rPr>
          <w:rFonts w:ascii="宋体" w:hAnsi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日     期：2026年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  <w:lang w:val="en-US" w:eastAsia="zh-CN"/>
        </w:rPr>
        <w:t>____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  <w:lang w:val="en-US" w:eastAsia="zh-CN"/>
        </w:rPr>
        <w:t>____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日</w:t>
      </w:r>
      <w:bookmarkStart w:id="0" w:name="_GoBack"/>
      <w:bookmarkEnd w:id="0"/>
    </w:p>
    <w:p w14:paraId="71F753CC">
      <w:pPr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A4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2026-07-18T10:13:27Z</dcterms:created>
  <dc:creator>xb19</dc:creator>
  <cp:lastModifiedBy>xb19</cp:lastModifiedBy>
  <dcterms:modified xsi:type="dcterms:W3CDTF">2026-07-18T10:14:28Z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eyJoZGlkIjoiZTA1OTEyZDI1Y2RmODkxZWU5ZGZiODZmZTBlMjkxMTEiLCJ1c2VySWQiOiIzMjAxODgyOTIifQ==</vt:lpwstr>
  </property>
  <property fmtid="{D5CDD505-2E9C-101B-9397-08002B2CF9AE}" pid="4" name="ICV">
    <vt:lpwstr>A831F81F961B4E5B81B3C94589B6E486_12</vt:lpwstr>
  </property>
</Properties>
</file>