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0827B">
      <w:pPr>
        <w:pStyle w:val="2"/>
        <w:keepNext w:val="0"/>
        <w:keepLines w:val="0"/>
        <w:adjustRightInd w:val="0"/>
        <w:snapToGrid w:val="0"/>
        <w:rPr>
          <w:rFonts w:hint="eastAsia" w:ascii="宋体" w:hAnsi="宋体" w:cs="宋体"/>
          <w:b w:val="0"/>
          <w:bCs w:val="0"/>
        </w:rPr>
      </w:pPr>
      <w:r>
        <w:rPr>
          <w:rFonts w:hint="eastAsia" w:ascii="宋体" w:hAnsi="宋体" w:cs="宋体"/>
          <w:b/>
          <w:bCs/>
          <w:sz w:val="32"/>
        </w:rPr>
        <w:t>开标一览表</w:t>
      </w:r>
    </w:p>
    <w:tbl>
      <w:tblPr>
        <w:tblStyle w:val="3"/>
        <w:tblW w:w="0" w:type="auto"/>
        <w:tblInd w:w="28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6218"/>
      </w:tblGrid>
      <w:tr w14:paraId="16D565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2242" w:type="dxa"/>
            <w:noWrap w:val="0"/>
            <w:vAlign w:val="center"/>
          </w:tcPr>
          <w:p w14:paraId="040886DC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采购项目名称</w:t>
            </w:r>
          </w:p>
        </w:tc>
        <w:tc>
          <w:tcPr>
            <w:tcW w:w="6218" w:type="dxa"/>
            <w:noWrap w:val="0"/>
            <w:vAlign w:val="center"/>
          </w:tcPr>
          <w:p w14:paraId="212A267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</w:p>
        </w:tc>
      </w:tr>
      <w:tr w14:paraId="469775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2242" w:type="dxa"/>
            <w:noWrap w:val="0"/>
            <w:vAlign w:val="center"/>
          </w:tcPr>
          <w:p w14:paraId="659763A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包号</w:t>
            </w:r>
          </w:p>
        </w:tc>
        <w:tc>
          <w:tcPr>
            <w:tcW w:w="6218" w:type="dxa"/>
            <w:noWrap w:val="0"/>
            <w:vAlign w:val="center"/>
          </w:tcPr>
          <w:p w14:paraId="0915E92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</w:p>
        </w:tc>
      </w:tr>
      <w:tr w14:paraId="0A10EE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2242" w:type="dxa"/>
            <w:noWrap w:val="0"/>
            <w:vAlign w:val="center"/>
          </w:tcPr>
          <w:p w14:paraId="35167D55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采购项目编号</w:t>
            </w:r>
          </w:p>
        </w:tc>
        <w:tc>
          <w:tcPr>
            <w:tcW w:w="6218" w:type="dxa"/>
            <w:noWrap w:val="0"/>
            <w:vAlign w:val="center"/>
          </w:tcPr>
          <w:p w14:paraId="4385733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aps/>
                <w:sz w:val="24"/>
              </w:rPr>
            </w:pPr>
          </w:p>
        </w:tc>
      </w:tr>
      <w:tr w14:paraId="63FE9D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2242" w:type="dxa"/>
            <w:noWrap w:val="0"/>
            <w:vAlign w:val="center"/>
          </w:tcPr>
          <w:p w14:paraId="2C94421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供 应 商</w:t>
            </w:r>
          </w:p>
        </w:tc>
        <w:tc>
          <w:tcPr>
            <w:tcW w:w="6218" w:type="dxa"/>
            <w:noWrap w:val="0"/>
            <w:vAlign w:val="center"/>
          </w:tcPr>
          <w:p w14:paraId="38F7E213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bookmarkStart w:id="0" w:name="_GoBack"/>
            <w:bookmarkEnd w:id="0"/>
          </w:p>
        </w:tc>
      </w:tr>
      <w:tr w14:paraId="730FDA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exact"/>
        </w:trPr>
        <w:tc>
          <w:tcPr>
            <w:tcW w:w="2242" w:type="dxa"/>
            <w:noWrap w:val="0"/>
            <w:vAlign w:val="center"/>
          </w:tcPr>
          <w:p w14:paraId="3D420412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投标报价</w:t>
            </w:r>
          </w:p>
        </w:tc>
        <w:tc>
          <w:tcPr>
            <w:tcW w:w="6218" w:type="dxa"/>
            <w:noWrap w:val="0"/>
            <w:vAlign w:val="center"/>
          </w:tcPr>
          <w:p w14:paraId="247CC41B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人民币（小写）：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u w:val="single"/>
              </w:rPr>
              <w:t xml:space="preserve">                   </w:t>
            </w:r>
          </w:p>
          <w:p w14:paraId="1E833502">
            <w:pPr>
              <w:spacing w:line="360" w:lineRule="auto"/>
              <w:ind w:firstLine="960" w:firstLineChars="400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大写：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u w:val="single"/>
              </w:rPr>
              <w:t xml:space="preserve">                     </w:t>
            </w:r>
          </w:p>
        </w:tc>
      </w:tr>
      <w:tr w14:paraId="6AA7D3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</w:trPr>
        <w:tc>
          <w:tcPr>
            <w:tcW w:w="2242" w:type="dxa"/>
            <w:noWrap w:val="0"/>
            <w:vAlign w:val="center"/>
          </w:tcPr>
          <w:p w14:paraId="04010620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质量标准</w:t>
            </w:r>
          </w:p>
        </w:tc>
        <w:tc>
          <w:tcPr>
            <w:tcW w:w="6218" w:type="dxa"/>
            <w:noWrap w:val="0"/>
            <w:vAlign w:val="center"/>
          </w:tcPr>
          <w:p w14:paraId="2A729631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2884A8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568E942E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供货期限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1F3745A4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4CF7D4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111CB78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项目负责人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603BC561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04F814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55DDF0A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投标保证金（元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/>
              </w:rPr>
              <w:t>）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1AD0BD40">
            <w:pPr>
              <w:spacing w:line="360" w:lineRule="auto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  <w:tr w14:paraId="785F32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242" w:type="dxa"/>
            <w:tcBorders>
              <w:right w:val="single" w:color="auto" w:sz="4" w:space="0"/>
            </w:tcBorders>
            <w:noWrap w:val="0"/>
            <w:vAlign w:val="center"/>
          </w:tcPr>
          <w:p w14:paraId="66FF220F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备注</w:t>
            </w:r>
          </w:p>
        </w:tc>
        <w:tc>
          <w:tcPr>
            <w:tcW w:w="6218" w:type="dxa"/>
            <w:tcBorders>
              <w:left w:val="single" w:color="auto" w:sz="4" w:space="0"/>
            </w:tcBorders>
            <w:noWrap w:val="0"/>
            <w:vAlign w:val="center"/>
          </w:tcPr>
          <w:p w14:paraId="04044661">
            <w:pPr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</w:tbl>
    <w:p w14:paraId="0804710F">
      <w:pPr>
        <w:spacing w:line="360" w:lineRule="auto"/>
        <w:ind w:firstLine="420" w:firstLineChars="200"/>
        <w:rPr>
          <w:rFonts w:hint="eastAsia" w:ascii="宋体" w:hAnsi="宋体" w:cs="宋体"/>
          <w:b w:val="0"/>
          <w:bCs w:val="0"/>
        </w:rPr>
      </w:pPr>
      <w:r>
        <w:rPr>
          <w:rFonts w:hint="eastAsia" w:ascii="宋体" w:hAnsi="宋体" w:cs="宋体"/>
          <w:b w:val="0"/>
          <w:bCs w:val="0"/>
        </w:rPr>
        <w:t>注:包括货物价款、人工费、运杂费(含交强险，特种车损失险，特种车第三者责任险，特种车车上人员责任险（司机），特种车车上人员责任险（乘客</w:t>
      </w:r>
      <w:r>
        <w:rPr>
          <w:rFonts w:hint="eastAsia" w:ascii="宋体" w:hAnsi="宋体" w:cs="宋体"/>
          <w:b w:val="0"/>
          <w:bCs w:val="0"/>
          <w:lang w:val="en-US" w:eastAsia="zh-CN"/>
        </w:rPr>
        <w:t>≥</w:t>
      </w:r>
      <w:r>
        <w:rPr>
          <w:rFonts w:hint="eastAsia" w:ascii="宋体" w:hAnsi="宋体" w:cs="宋体"/>
          <w:b w:val="0"/>
          <w:bCs w:val="0"/>
        </w:rPr>
        <w:t>3人），其中，特种车第三者责任险保额</w:t>
      </w:r>
      <w:r>
        <w:rPr>
          <w:rFonts w:hint="eastAsia" w:ascii="宋体" w:hAnsi="宋体" w:cs="宋体"/>
          <w:b w:val="0"/>
          <w:bCs w:val="0"/>
          <w:lang w:val="en-US" w:eastAsia="zh-CN"/>
        </w:rPr>
        <w:t>≥</w:t>
      </w:r>
      <w:r>
        <w:rPr>
          <w:rFonts w:hint="eastAsia" w:ascii="宋体" w:hAnsi="宋体" w:cs="宋体"/>
          <w:b w:val="0"/>
          <w:bCs w:val="0"/>
        </w:rPr>
        <w:t>200万。）车船税，上牌费)、至交货地点运输费用、安装调试费、车辆购置税、标识费、售后服务费、验收费、税金及风险等所需的所有费用。</w:t>
      </w:r>
    </w:p>
    <w:p w14:paraId="38E2A34E">
      <w:pPr>
        <w:spacing w:line="360" w:lineRule="auto"/>
        <w:rPr>
          <w:rFonts w:hint="eastAsia" w:ascii="宋体" w:hAnsi="宋体" w:cs="宋体"/>
          <w:b w:val="0"/>
          <w:bCs w:val="0"/>
          <w:sz w:val="28"/>
        </w:rPr>
      </w:pPr>
    </w:p>
    <w:p w14:paraId="5C040317">
      <w:pPr>
        <w:spacing w:line="360" w:lineRule="auto"/>
        <w:rPr>
          <w:rFonts w:hint="eastAsia" w:ascii="宋体" w:hAnsi="宋体" w:cs="宋体"/>
          <w:b w:val="0"/>
          <w:bCs w:val="0"/>
          <w:sz w:val="28"/>
        </w:rPr>
      </w:pPr>
      <w:r>
        <w:rPr>
          <w:rFonts w:hint="eastAsia" w:ascii="宋体" w:hAnsi="宋体" w:cs="宋体"/>
          <w:b w:val="0"/>
          <w:bCs w:val="0"/>
          <w:sz w:val="28"/>
        </w:rPr>
        <w:t xml:space="preserve">    </w:t>
      </w:r>
    </w:p>
    <w:p w14:paraId="6CCA6ED2">
      <w:pPr>
        <w:spacing w:line="360" w:lineRule="auto"/>
        <w:rPr>
          <w:rFonts w:hint="eastAsia" w:ascii="宋体" w:hAnsi="宋体" w:cs="宋体"/>
          <w:b w:val="0"/>
          <w:bCs w:val="0"/>
          <w:sz w:val="28"/>
        </w:rPr>
      </w:pPr>
    </w:p>
    <w:p w14:paraId="36E35DB4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供  应  商：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          </w:t>
      </w:r>
      <w:r>
        <w:rPr>
          <w:rFonts w:hint="eastAsia" w:ascii="宋体" w:hAnsi="宋体" w:cs="宋体"/>
          <w:b w:val="0"/>
          <w:bCs w:val="0"/>
          <w:sz w:val="24"/>
        </w:rPr>
        <w:t>（盖单位章）</w:t>
      </w:r>
    </w:p>
    <w:p w14:paraId="7277F764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法定代表人</w:t>
      </w:r>
    </w:p>
    <w:p w14:paraId="05B0CE50">
      <w:pPr>
        <w:spacing w:line="360" w:lineRule="auto"/>
        <w:ind w:firstLine="1680" w:firstLineChars="700"/>
        <w:rPr>
          <w:rFonts w:hint="eastAsia" w:ascii="宋体" w:hAnsi="宋体" w:cs="宋体"/>
          <w:b w:val="0"/>
          <w:bCs w:val="0"/>
          <w:sz w:val="24"/>
        </w:rPr>
      </w:pPr>
      <w:r>
        <w:rPr>
          <w:rFonts w:hint="eastAsia" w:ascii="宋体" w:hAnsi="宋体" w:cs="宋体"/>
          <w:b w:val="0"/>
          <w:bCs w:val="0"/>
          <w:sz w:val="24"/>
        </w:rPr>
        <w:t>或其授权代理人：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</w:t>
      </w:r>
      <w:r>
        <w:rPr>
          <w:rFonts w:hint="eastAsia" w:ascii="宋体" w:hAnsi="宋体" w:cs="宋体"/>
          <w:b w:val="0"/>
          <w:bCs w:val="0"/>
          <w:sz w:val="24"/>
        </w:rPr>
        <w:t>（签字或盖章）</w:t>
      </w:r>
    </w:p>
    <w:p w14:paraId="6A7BE002">
      <w:pPr>
        <w:spacing w:line="360" w:lineRule="auto"/>
        <w:ind w:right="480" w:firstLine="1680" w:firstLineChars="700"/>
        <w:rPr>
          <w:rFonts w:hint="eastAsia" w:ascii="宋体" w:hAnsi="宋体" w:cs="宋体"/>
          <w:b w:val="0"/>
          <w:bCs w:val="0"/>
          <w:sz w:val="24"/>
          <w:u w:val="single"/>
        </w:rPr>
      </w:pPr>
      <w:r>
        <w:rPr>
          <w:rFonts w:hint="eastAsia" w:ascii="宋体" w:hAnsi="宋体" w:cs="宋体"/>
          <w:b w:val="0"/>
          <w:bCs w:val="0"/>
          <w:sz w:val="24"/>
        </w:rPr>
        <w:t>日      期：</w:t>
      </w:r>
      <w:r>
        <w:rPr>
          <w:rFonts w:hint="eastAsia" w:ascii="宋体" w:hAnsi="宋体" w:cs="宋体"/>
          <w:b w:val="0"/>
          <w:bCs w:val="0"/>
          <w:sz w:val="24"/>
          <w:u w:val="single"/>
        </w:rPr>
        <w:t xml:space="preserve">                      </w:t>
      </w:r>
    </w:p>
    <w:p w14:paraId="09BD6A5E">
      <w:pPr>
        <w:rPr>
          <w:rFonts w:hint="eastAsia" w:ascii="宋体" w:hAnsi="宋体" w:cs="宋体"/>
          <w:b w:val="0"/>
          <w:bCs w:val="0"/>
        </w:rPr>
      </w:pPr>
    </w:p>
    <w:p w14:paraId="6D30BE6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C175B"/>
    <w:rsid w:val="1DEE75F2"/>
    <w:rsid w:val="75E879DC"/>
    <w:rsid w:val="774F04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0" w:afterLines="0" w:line="360" w:lineRule="auto"/>
      <w:jc w:val="center"/>
      <w:outlineLvl w:val="1"/>
    </w:pPr>
    <w:rPr>
      <w:rFonts w:ascii="Arial" w:hAnsi="Arial" w:eastAsia="宋体"/>
      <w:b/>
      <w:bCs/>
      <w:sz w:val="24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2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2025-08-20T02:24:00Z</dcterms:created>
  <dc:creator>Administrator</dc:creator>
  <cp:lastModifiedBy>Administrator</cp:lastModifiedBy>
  <dcterms:modified xsi:type="dcterms:W3CDTF">2026-08-03T03:13:19Z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eyJoZGlkIjoiZjQ3YTNiZDE4YTVlMjM1OTM3NzJhZDZmMWVjZjliMGMiLCJ1c2VySWQiOiI3MTE1Nzg2OTEifQ==</vt:lpwstr>
  </property>
  <property fmtid="{D5CDD505-2E9C-101B-9397-08002B2CF9AE}" pid="4" name="ICV">
    <vt:lpwstr>0752F4B465064127A394F8B91FDEF576_13</vt:lpwstr>
  </property>
</Properties>
</file>