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i w:val="0"/>
          <w:iCs w:val="0"/>
          <w:caps w:val="0"/>
          <w:color w:val="000000"/>
          <w:spacing w:val="0"/>
          <w:sz w:val="52"/>
          <w:szCs w:val="52"/>
          <w:highlight w:val="none"/>
        </w:rPr>
      </w:pPr>
      <w:r>
        <w:rPr>
          <w:rFonts w:hint="eastAsia" w:cs="宋体"/>
          <w:b/>
          <w:bCs/>
          <w:i w:val="0"/>
          <w:iCs w:val="0"/>
          <w:caps w:val="0"/>
          <w:color w:val="000000"/>
          <w:spacing w:val="0"/>
          <w:sz w:val="52"/>
          <w:szCs w:val="52"/>
          <w:highlight w:val="none"/>
          <w:lang w:eastAsia="zh-CN"/>
        </w:rPr>
        <w:t>供应商</w:t>
      </w:r>
      <w:r>
        <w:rPr>
          <w:rFonts w:hint="eastAsia" w:ascii="宋体" w:hAnsi="宋体" w:eastAsia="宋体" w:cs="宋体"/>
          <w:b/>
          <w:bCs/>
          <w:i w:val="0"/>
          <w:iCs w:val="0"/>
          <w:caps w:val="0"/>
          <w:color w:val="000000"/>
          <w:spacing w:val="0"/>
          <w:sz w:val="52"/>
          <w:szCs w:val="52"/>
          <w:highlight w:val="none"/>
        </w:rPr>
        <w:t>资格证明文件</w:t>
      </w:r>
    </w:p>
    <w:p w14:paraId="758DADED">
      <w:pPr>
        <w:rPr>
          <w:rFonts w:hint="eastAsia" w:asciiTheme="minorEastAsia" w:hAnsiTheme="minorEastAsia" w:eastAsiaTheme="minorEastAsia" w:cstheme="minorEastAsia"/>
          <w:sz w:val="24"/>
          <w:szCs w:val="24"/>
          <w:highlight w:val="none"/>
        </w:rPr>
      </w:pPr>
    </w:p>
    <w:p w14:paraId="41FD9BB2">
      <w:pPr>
        <w:wordWrap/>
        <w:bidi w:val="0"/>
        <w:spacing w:line="360" w:lineRule="auto"/>
        <w:ind w:firstLine="482" w:firstLineChars="200"/>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w:t>
      </w:r>
      <w:r>
        <w:rPr>
          <w:rFonts w:hint="eastAsia" w:asciiTheme="minorEastAsia" w:hAnsiTheme="minorEastAsia" w:cstheme="minorEastAsia"/>
          <w:b/>
          <w:bCs/>
          <w:sz w:val="24"/>
          <w:szCs w:val="24"/>
          <w:highlight w:val="none"/>
          <w:lang w:val="en-US" w:eastAsia="zh-CN"/>
        </w:rPr>
        <w:t>一</w:t>
      </w:r>
      <w:r>
        <w:rPr>
          <w:rFonts w:hint="eastAsia" w:asciiTheme="minorEastAsia" w:hAnsiTheme="minorEastAsia" w:eastAsiaTheme="minorEastAsia" w:cstheme="minorEastAsia"/>
          <w:b/>
          <w:bCs/>
          <w:sz w:val="24"/>
          <w:szCs w:val="24"/>
          <w:highlight w:val="none"/>
        </w:rPr>
        <w:t>）基本资格条件：符合《中华人民共和国政府采购法》第二十二条的规定；</w:t>
      </w:r>
    </w:p>
    <w:p w14:paraId="262D4C97">
      <w:pPr>
        <w:wordWrap/>
        <w:bidi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1、具有独立承担民事责任能力的法人、其他组织或自然人，提供合法有效的统一社会信用代码营业执照（事业单位提供事业单位法人证书，自然人应提供身份证）。</w:t>
      </w:r>
    </w:p>
    <w:p w14:paraId="34EF16BD">
      <w:pPr>
        <w:wordWrap/>
        <w:bidi w:val="0"/>
        <w:spacing w:line="360" w:lineRule="auto"/>
        <w:ind w:firstLine="480" w:firstLineChars="200"/>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2、财务状况报告：提供2024年度或2025年度财务审计报告（成立时间至提交</w:t>
      </w:r>
      <w:r>
        <w:rPr>
          <w:rFonts w:hint="eastAsia" w:asciiTheme="minorEastAsia" w:hAnsiTheme="minorEastAsia" w:eastAsiaTheme="minorEastAsia" w:cstheme="minorEastAsia"/>
          <w:sz w:val="24"/>
          <w:szCs w:val="24"/>
          <w:highlight w:val="none"/>
          <w:lang w:eastAsia="zh-CN"/>
        </w:rPr>
        <w:t>响应文件</w:t>
      </w:r>
      <w:r>
        <w:rPr>
          <w:rFonts w:hint="eastAsia" w:asciiTheme="minorEastAsia" w:hAnsiTheme="minorEastAsia" w:eastAsiaTheme="minorEastAsia" w:cstheme="minorEastAsia"/>
          <w:sz w:val="24"/>
          <w:szCs w:val="24"/>
          <w:highlight w:val="none"/>
        </w:rPr>
        <w:t>截止时间不足一年的可提供成立后任意时段的资产负债表），或其基本存款账户开户银行出具的资信证明（三个月内）及基本存款账户开户许可证（或基本账户备案证明）。</w:t>
      </w:r>
    </w:p>
    <w:p w14:paraId="468B5B64">
      <w:pPr>
        <w:wordWrap/>
        <w:bidi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3、税收缴纳证明：须提供依法缴纳税收的良好记录：提供</w:t>
      </w:r>
      <w:r>
        <w:rPr>
          <w:rFonts w:hint="eastAsia" w:asciiTheme="minorEastAsia" w:hAnsiTheme="minorEastAsia" w:eastAsiaTheme="minorEastAsia" w:cstheme="minorEastAsia"/>
          <w:sz w:val="24"/>
          <w:szCs w:val="24"/>
          <w:highlight w:val="none"/>
          <w:lang w:eastAsia="zh-CN"/>
        </w:rPr>
        <w:t>响应截止</w:t>
      </w:r>
      <w:r>
        <w:rPr>
          <w:rFonts w:hint="eastAsia" w:asciiTheme="minorEastAsia" w:hAnsiTheme="minorEastAsia" w:eastAsiaTheme="minorEastAsia" w:cstheme="minorEastAsia"/>
          <w:sz w:val="24"/>
          <w:szCs w:val="24"/>
          <w:highlight w:val="none"/>
        </w:rPr>
        <w:t>时间前一年内已缴纳的至少一个月纳税凭证或完税证明，依法免税的单位应提供相关证明材料。</w:t>
      </w:r>
    </w:p>
    <w:p w14:paraId="73EE06C7">
      <w:pPr>
        <w:wordWrap/>
        <w:bidi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4、社保缴纳证明：须提供依法社会保障资金的良好记录：提供</w:t>
      </w:r>
      <w:r>
        <w:rPr>
          <w:rFonts w:hint="eastAsia" w:asciiTheme="minorEastAsia" w:hAnsiTheme="minorEastAsia" w:eastAsiaTheme="minorEastAsia" w:cstheme="minorEastAsia"/>
          <w:sz w:val="24"/>
          <w:szCs w:val="24"/>
          <w:highlight w:val="none"/>
          <w:lang w:eastAsia="zh-CN"/>
        </w:rPr>
        <w:t>响应截止</w:t>
      </w:r>
      <w:r>
        <w:rPr>
          <w:rFonts w:hint="eastAsia" w:asciiTheme="minorEastAsia" w:hAnsiTheme="minorEastAsia" w:eastAsiaTheme="minorEastAsia" w:cstheme="minorEastAsia"/>
          <w:sz w:val="24"/>
          <w:szCs w:val="24"/>
          <w:highlight w:val="none"/>
        </w:rPr>
        <w:t>时间前一年内已缴存的至少一个月的社会保障资金缴存单据或社保机构开具的社会保险参保缴费情况证明，依法不需要缴纳社会保障资金的单位应提供相关证明材料。</w:t>
      </w:r>
    </w:p>
    <w:p w14:paraId="55C19E6D">
      <w:pPr>
        <w:wordWrap/>
        <w:bidi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5、书面声明：①出具履行合同所必需的设备和专业技术能力的书面声明；②出具参加本次政府采购活动的书面声明。</w:t>
      </w:r>
    </w:p>
    <w:p w14:paraId="05FC94B2">
      <w:pPr>
        <w:wordWrap/>
        <w:bidi w:val="0"/>
        <w:spacing w:line="360" w:lineRule="auto"/>
        <w:ind w:firstLine="482" w:firstLineChars="200"/>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w:t>
      </w:r>
      <w:r>
        <w:rPr>
          <w:rFonts w:hint="eastAsia" w:asciiTheme="minorEastAsia" w:hAnsiTheme="minorEastAsia" w:cstheme="minorEastAsia"/>
          <w:b/>
          <w:bCs/>
          <w:sz w:val="24"/>
          <w:szCs w:val="24"/>
          <w:highlight w:val="none"/>
          <w:lang w:val="en-US" w:eastAsia="zh-CN"/>
        </w:rPr>
        <w:t>二</w:t>
      </w:r>
      <w:r>
        <w:rPr>
          <w:rFonts w:hint="eastAsia" w:asciiTheme="minorEastAsia" w:hAnsiTheme="minorEastAsia" w:eastAsiaTheme="minorEastAsia" w:cstheme="minorEastAsia"/>
          <w:b/>
          <w:bCs/>
          <w:sz w:val="24"/>
          <w:szCs w:val="24"/>
          <w:highlight w:val="none"/>
        </w:rPr>
        <w:t xml:space="preserve">）特定资格条件： </w:t>
      </w:r>
    </w:p>
    <w:p w14:paraId="48BD9E4B">
      <w:pPr>
        <w:wordWrap/>
        <w:bidi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、法定代表人授权委托书：法定代表人直接参加的须出具法人身份证明并</w:t>
      </w:r>
      <w:r>
        <w:rPr>
          <w:rFonts w:hint="eastAsia" w:asciiTheme="minorEastAsia" w:hAnsiTheme="minorEastAsia" w:eastAsiaTheme="minorEastAsia" w:cstheme="minorEastAsia"/>
          <w:sz w:val="24"/>
          <w:szCs w:val="24"/>
          <w:highlight w:val="none"/>
          <w:lang w:eastAsia="zh-CN"/>
        </w:rPr>
        <w:t>与</w:t>
      </w:r>
      <w:r>
        <w:rPr>
          <w:rFonts w:hint="eastAsia" w:asciiTheme="minorEastAsia" w:hAnsiTheme="minorEastAsia" w:eastAsiaTheme="minorEastAsia" w:cstheme="minorEastAsia"/>
          <w:sz w:val="24"/>
          <w:szCs w:val="24"/>
          <w:highlight w:val="none"/>
        </w:rPr>
        <w:t>营业执照信息一致，法定代表人授权代表参加的须出具法定代表人授权书及被授权人本单位证明。</w:t>
      </w:r>
    </w:p>
    <w:p w14:paraId="56B8A34E">
      <w:pPr>
        <w:wordWrap/>
        <w:bidi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、信用记录：经查，</w:t>
      </w: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未被列入“信用中国”网站记录的“失信被执行人”</w:t>
      </w:r>
      <w:r>
        <w:rPr>
          <w:rFonts w:hint="eastAsia" w:asciiTheme="minorEastAsia" w:hAnsiTheme="minorEastAsia" w:eastAsiaTheme="minorEastAsia" w:cstheme="minorEastAsia"/>
          <w:sz w:val="24"/>
          <w:szCs w:val="24"/>
          <w:highlight w:val="none"/>
          <w:lang w:val="en-US" w:eastAsia="zh-CN"/>
        </w:rPr>
        <w:t>及</w:t>
      </w:r>
      <w:bookmarkStart w:id="26" w:name="_GoBack"/>
      <w:bookmarkEnd w:id="26"/>
      <w:r>
        <w:rPr>
          <w:rFonts w:hint="eastAsia" w:asciiTheme="minorEastAsia" w:hAnsiTheme="minorEastAsia" w:eastAsiaTheme="minorEastAsia" w:cstheme="minorEastAsia"/>
          <w:sz w:val="24"/>
          <w:szCs w:val="24"/>
          <w:highlight w:val="none"/>
        </w:rPr>
        <w:t>“重大税收违法失信主体”名单；不处于“中国政府采购网”记录的“政府采购严重违法失信行为记录名单”中的禁止参加政府采购活动期间。（以评审现场查询记录为准）</w:t>
      </w:r>
    </w:p>
    <w:p w14:paraId="71ADC834">
      <w:pPr>
        <w:wordWrap/>
        <w:bidi w:val="0"/>
        <w:spacing w:line="360" w:lineRule="auto"/>
        <w:ind w:firstLine="240" w:firstLineChars="100"/>
        <w:textAlignment w:val="auto"/>
        <w:rPr>
          <w:rFonts w:hint="eastAsia" w:asciiTheme="minorEastAsia" w:hAnsiTheme="minorEastAsia" w:cstheme="minorEastAsia"/>
          <w:sz w:val="24"/>
          <w:szCs w:val="24"/>
          <w:highlight w:val="none"/>
          <w:lang w:val="en-US" w:eastAsia="zh-CN"/>
        </w:rPr>
      </w:pPr>
      <w:bookmarkStart w:id="0" w:name="_Toc22457"/>
      <w:bookmarkStart w:id="1" w:name="_Toc8624"/>
      <w:bookmarkStart w:id="2" w:name="_Toc29646"/>
      <w:r>
        <w:rPr>
          <w:rFonts w:hint="eastAsia" w:asciiTheme="minorEastAsia" w:hAnsiTheme="minorEastAsia" w:cstheme="minorEastAsia"/>
          <w:sz w:val="24"/>
          <w:szCs w:val="24"/>
          <w:highlight w:val="none"/>
          <w:lang w:val="en-US" w:eastAsia="zh-CN"/>
        </w:rPr>
        <w:t>3、控股管理关系声明函；</w:t>
      </w:r>
    </w:p>
    <w:p w14:paraId="4743F21D">
      <w:pPr>
        <w:wordWrap/>
        <w:bidi w:val="0"/>
        <w:spacing w:line="360" w:lineRule="auto"/>
        <w:ind w:firstLine="240" w:firstLineChars="100"/>
        <w:textAlignment w:val="auto"/>
        <w:rPr>
          <w:rFonts w:hint="eastAsia"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4、投标保证金。</w:t>
      </w:r>
    </w:p>
    <w:p w14:paraId="10B6ADA0">
      <w:pPr>
        <w:wordWrap/>
        <w:bidi w:val="0"/>
        <w:spacing w:line="360" w:lineRule="auto"/>
        <w:ind w:firstLine="240" w:firstLineChars="100"/>
        <w:textAlignment w:val="auto"/>
        <w:rPr>
          <w:rFonts w:hint="eastAsia"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5、供应商须同时具有以下两项证书：（1）供应商为电梯生产制造商的，须提供《中华人民共和国特种设备生产许可证》电梯制造（含安装、修理、改造）或有效期内的旧证，许可项目类别包含曳引驱动乘客电梯（含消防员电梯）B 级（额定速度≤2.5m/s）及以上资质；</w:t>
      </w:r>
    </w:p>
    <w:p w14:paraId="3C735F7D">
      <w:pPr>
        <w:wordWrap/>
        <w:bidi w:val="0"/>
        <w:spacing w:line="360" w:lineRule="auto"/>
        <w:ind w:firstLine="240" w:firstLineChars="100"/>
        <w:textAlignment w:val="auto"/>
        <w:rPr>
          <w:rFonts w:hint="eastAsia"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2）供应商为电梯经销商（代理商）的，须提供《中华人民共和国特种设备生产许可证》电梯安装（含修理）及电梯生产制造商的《中华人民共和国特种设备生产许可证》电梯制造（含安装、修理、改造）或有效期内的旧证，许可项目类别包含曳引驱动乘客电梯（含消防员电梯）B 级（额定速度≤2.5m/s）及以上资质。</w:t>
      </w:r>
    </w:p>
    <w:p w14:paraId="528F73FC">
      <w:pPr>
        <w:wordWrap/>
        <w:bidi w:val="0"/>
        <w:spacing w:line="360" w:lineRule="auto"/>
        <w:ind w:firstLine="240" w:firstLineChars="100"/>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cstheme="minorEastAsia"/>
          <w:sz w:val="24"/>
          <w:szCs w:val="24"/>
          <w:highlight w:val="none"/>
          <w:lang w:val="en-US" w:eastAsia="zh-CN"/>
        </w:rPr>
        <w:t>6、项目负责人：须具备【特种设备管理人员】及以上,或【特种设备作业人员】及以上证书（电梯专业）。</w:t>
      </w:r>
      <w:r>
        <w:rPr>
          <w:rFonts w:hint="eastAsia" w:asciiTheme="minorEastAsia" w:hAnsiTheme="minorEastAsia" w:eastAsiaTheme="minorEastAsia" w:cstheme="minorEastAsia"/>
          <w:b/>
          <w:bCs/>
          <w:color w:val="auto"/>
          <w:sz w:val="24"/>
          <w:szCs w:val="24"/>
          <w:highlight w:val="none"/>
        </w:rPr>
        <w:br w:type="page"/>
      </w:r>
    </w:p>
    <w:p w14:paraId="159A5823">
      <w:pPr>
        <w:pStyle w:val="9"/>
        <w:pageBreakBefore/>
        <w:bidi w:val="0"/>
        <w:spacing w:line="300" w:lineRule="auto"/>
        <w:jc w:val="center"/>
        <w:outlineLvl w:val="2"/>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（一）提供统一社会信用代码的营业执照或其他组织经营的合法凭证或自然人的提供身份证明文件</w:t>
      </w:r>
      <w:bookmarkEnd w:id="0"/>
      <w:bookmarkEnd w:id="1"/>
      <w:bookmarkStart w:id="3" w:name="_Toc21445"/>
    </w:p>
    <w:p w14:paraId="4E5A7C85">
      <w:pPr>
        <w:pStyle w:val="9"/>
        <w:bidi w:val="0"/>
        <w:spacing w:line="300" w:lineRule="auto"/>
        <w:jc w:val="center"/>
        <w:rPr>
          <w:rFonts w:hint="eastAsia" w:asciiTheme="minorEastAsia" w:hAnsiTheme="minorEastAsia" w:eastAsiaTheme="minorEastAsia" w:cstheme="minorEastAsia"/>
          <w:color w:val="auto"/>
          <w:sz w:val="24"/>
          <w:szCs w:val="24"/>
          <w:highlight w:val="none"/>
        </w:rPr>
      </w:pPr>
    </w:p>
    <w:p w14:paraId="5A16292B">
      <w:pPr>
        <w:pStyle w:val="9"/>
        <w:bidi w:val="0"/>
        <w:spacing w:line="300" w:lineRule="auto"/>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rPr>
        <w:t>提供扫描件或复印件加盖单位公章</w:t>
      </w:r>
    </w:p>
    <w:p w14:paraId="1C75936D">
      <w:pPr>
        <w:pageBreakBefore/>
        <w:bidi w:val="0"/>
        <w:spacing w:line="300" w:lineRule="auto"/>
        <w:jc w:val="center"/>
        <w:outlineLvl w:val="2"/>
        <w:rPr>
          <w:rFonts w:hint="eastAsia" w:asciiTheme="minorEastAsia" w:hAnsiTheme="minorEastAsia" w:eastAsiaTheme="minorEastAsia" w:cstheme="minorEastAsia"/>
          <w:b/>
          <w:bCs/>
          <w:color w:val="auto"/>
          <w:sz w:val="24"/>
          <w:szCs w:val="24"/>
          <w:highlight w:val="none"/>
        </w:rPr>
      </w:pPr>
      <w:bookmarkStart w:id="4" w:name="_Toc20365"/>
      <w:r>
        <w:rPr>
          <w:rFonts w:hint="eastAsia" w:asciiTheme="minorEastAsia" w:hAnsiTheme="minorEastAsia" w:eastAsiaTheme="minorEastAsia" w:cstheme="minorEastAsia"/>
          <w:b/>
          <w:bCs/>
          <w:color w:val="auto"/>
          <w:sz w:val="24"/>
          <w:szCs w:val="24"/>
          <w:highlight w:val="none"/>
        </w:rPr>
        <w:t>（二）财务状况报告</w:t>
      </w:r>
      <w:bookmarkEnd w:id="3"/>
      <w:bookmarkEnd w:id="4"/>
      <w:bookmarkStart w:id="5" w:name="_Toc17757"/>
    </w:p>
    <w:p w14:paraId="10A8860A">
      <w:pPr>
        <w:pStyle w:val="9"/>
        <w:bidi w:val="0"/>
        <w:spacing w:line="30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提供扫描件或复印件加盖单位公章</w:t>
      </w:r>
    </w:p>
    <w:p w14:paraId="5ADD65E2">
      <w:pPr>
        <w:pStyle w:val="9"/>
        <w:bidi w:val="0"/>
        <w:spacing w:line="300" w:lineRule="auto"/>
        <w:jc w:val="center"/>
        <w:rPr>
          <w:rFonts w:hint="eastAsia" w:asciiTheme="minorEastAsia" w:hAnsiTheme="minorEastAsia" w:eastAsiaTheme="minorEastAsia" w:cstheme="minorEastAsia"/>
          <w:color w:val="auto"/>
          <w:sz w:val="24"/>
          <w:szCs w:val="24"/>
          <w:highlight w:val="none"/>
        </w:rPr>
      </w:pPr>
    </w:p>
    <w:p w14:paraId="2AF4BEA0">
      <w:pPr>
        <w:pStyle w:val="9"/>
        <w:bidi w:val="0"/>
        <w:spacing w:line="300" w:lineRule="auto"/>
        <w:jc w:val="center"/>
        <w:rPr>
          <w:rFonts w:hint="eastAsia" w:asciiTheme="minorEastAsia" w:hAnsiTheme="minorEastAsia" w:eastAsiaTheme="minorEastAsia" w:cstheme="minorEastAsia"/>
          <w:b/>
          <w:bCs/>
          <w:color w:val="auto"/>
          <w:sz w:val="24"/>
          <w:szCs w:val="24"/>
          <w:highlight w:val="none"/>
          <w:lang w:eastAsia="zh-CN"/>
        </w:rPr>
      </w:pPr>
    </w:p>
    <w:p w14:paraId="79ABC52B">
      <w:pPr>
        <w:pageBreakBefore/>
        <w:bidi w:val="0"/>
        <w:spacing w:line="300" w:lineRule="auto"/>
        <w:jc w:val="center"/>
        <w:outlineLvl w:val="2"/>
        <w:rPr>
          <w:rFonts w:hint="eastAsia" w:asciiTheme="minorEastAsia" w:hAnsiTheme="minorEastAsia" w:eastAsiaTheme="minorEastAsia" w:cstheme="minorEastAsia"/>
          <w:b/>
          <w:color w:val="auto"/>
          <w:sz w:val="24"/>
          <w:szCs w:val="24"/>
          <w:highlight w:val="none"/>
        </w:rPr>
      </w:pPr>
      <w:bookmarkStart w:id="6" w:name="_Toc20635"/>
      <w:r>
        <w:rPr>
          <w:rFonts w:hint="eastAsia" w:asciiTheme="minorEastAsia" w:hAnsiTheme="minorEastAsia" w:eastAsiaTheme="minorEastAsia" w:cstheme="minorEastAsia"/>
          <w:b/>
          <w:color w:val="auto"/>
          <w:sz w:val="24"/>
          <w:szCs w:val="24"/>
          <w:highlight w:val="none"/>
        </w:rPr>
        <w:t>（三）税收缴纳证明</w:t>
      </w:r>
      <w:bookmarkEnd w:id="5"/>
      <w:bookmarkEnd w:id="6"/>
    </w:p>
    <w:p w14:paraId="63FEE925">
      <w:pPr>
        <w:pStyle w:val="9"/>
        <w:bidi w:val="0"/>
        <w:spacing w:line="300" w:lineRule="auto"/>
        <w:rPr>
          <w:rFonts w:hint="eastAsia" w:asciiTheme="minorEastAsia" w:hAnsiTheme="minorEastAsia" w:eastAsiaTheme="minorEastAsia" w:cstheme="minorEastAsia"/>
          <w:color w:val="auto"/>
          <w:sz w:val="24"/>
          <w:szCs w:val="24"/>
          <w:highlight w:val="none"/>
        </w:rPr>
      </w:pPr>
    </w:p>
    <w:p w14:paraId="29412DC8">
      <w:pPr>
        <w:pStyle w:val="9"/>
        <w:bidi w:val="0"/>
        <w:spacing w:line="30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提供扫描件或复印件加盖单位公章</w:t>
      </w:r>
    </w:p>
    <w:p w14:paraId="5EF18CBC">
      <w:pPr>
        <w:bidi w:val="0"/>
        <w:spacing w:line="300" w:lineRule="auto"/>
        <w:ind w:firstLine="480"/>
        <w:rPr>
          <w:rFonts w:hint="eastAsia" w:asciiTheme="minorEastAsia" w:hAnsiTheme="minorEastAsia" w:eastAsiaTheme="minorEastAsia" w:cstheme="minorEastAsia"/>
          <w:color w:val="auto"/>
          <w:kern w:val="0"/>
          <w:sz w:val="24"/>
          <w:szCs w:val="24"/>
          <w:highlight w:val="none"/>
        </w:rPr>
      </w:pPr>
    </w:p>
    <w:p w14:paraId="613CA4C0">
      <w:pPr>
        <w:bidi w:val="0"/>
        <w:spacing w:line="300" w:lineRule="auto"/>
        <w:ind w:firstLine="480"/>
        <w:rPr>
          <w:rFonts w:hint="eastAsia" w:asciiTheme="minorEastAsia" w:hAnsiTheme="minorEastAsia" w:eastAsiaTheme="minorEastAsia" w:cstheme="minorEastAsia"/>
          <w:color w:val="auto"/>
          <w:kern w:val="0"/>
          <w:sz w:val="24"/>
          <w:szCs w:val="24"/>
          <w:highlight w:val="none"/>
        </w:rPr>
        <w:sectPr>
          <w:footerReference r:id="rId3" w:type="default"/>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bidi w:val="0"/>
        <w:spacing w:line="300" w:lineRule="auto"/>
        <w:jc w:val="center"/>
        <w:outlineLvl w:val="2"/>
        <w:rPr>
          <w:rFonts w:hint="eastAsia" w:asciiTheme="minorEastAsia" w:hAnsiTheme="minorEastAsia" w:eastAsiaTheme="minorEastAsia" w:cstheme="minorEastAsia"/>
          <w:b/>
          <w:color w:val="auto"/>
          <w:sz w:val="24"/>
          <w:szCs w:val="24"/>
          <w:highlight w:val="none"/>
        </w:rPr>
      </w:pPr>
      <w:bookmarkStart w:id="7" w:name="_Toc24437"/>
      <w:bookmarkStart w:id="8" w:name="_Toc8139"/>
      <w:r>
        <w:rPr>
          <w:rFonts w:hint="eastAsia" w:asciiTheme="minorEastAsia" w:hAnsiTheme="minorEastAsia" w:eastAsiaTheme="minorEastAsia" w:cstheme="minorEastAsia"/>
          <w:b/>
          <w:color w:val="auto"/>
          <w:sz w:val="24"/>
          <w:szCs w:val="24"/>
          <w:highlight w:val="none"/>
        </w:rPr>
        <w:t>（四）社会保障资金缴纳证明</w:t>
      </w:r>
      <w:bookmarkEnd w:id="7"/>
      <w:bookmarkEnd w:id="8"/>
    </w:p>
    <w:p w14:paraId="71FE34F1">
      <w:pPr>
        <w:pStyle w:val="9"/>
        <w:bidi w:val="0"/>
        <w:spacing w:line="300" w:lineRule="auto"/>
        <w:jc w:val="center"/>
        <w:rPr>
          <w:rFonts w:hint="eastAsia" w:asciiTheme="minorEastAsia" w:hAnsiTheme="minorEastAsia" w:eastAsiaTheme="minorEastAsia" w:cstheme="minorEastAsia"/>
          <w:color w:val="auto"/>
          <w:sz w:val="24"/>
          <w:szCs w:val="24"/>
          <w:highlight w:val="none"/>
        </w:rPr>
      </w:pPr>
      <w:bookmarkStart w:id="9" w:name="_Toc8586"/>
    </w:p>
    <w:p w14:paraId="182F67BD">
      <w:pPr>
        <w:pStyle w:val="9"/>
        <w:bidi w:val="0"/>
        <w:spacing w:line="30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提供扫描件或复印件加盖单位公章</w:t>
      </w:r>
    </w:p>
    <w:p w14:paraId="1A716868">
      <w:pPr>
        <w:pageBreakBefore/>
        <w:bidi w:val="0"/>
        <w:spacing w:line="300" w:lineRule="auto"/>
        <w:jc w:val="center"/>
        <w:outlineLvl w:val="2"/>
        <w:rPr>
          <w:rFonts w:hint="eastAsia" w:asciiTheme="minorEastAsia" w:hAnsiTheme="minorEastAsia" w:eastAsiaTheme="minorEastAsia" w:cstheme="minorEastAsia"/>
          <w:b/>
          <w:color w:val="auto"/>
          <w:sz w:val="24"/>
          <w:szCs w:val="24"/>
          <w:highlight w:val="none"/>
        </w:rPr>
      </w:pPr>
      <w:bookmarkStart w:id="10" w:name="_Toc9992"/>
      <w:r>
        <w:rPr>
          <w:rFonts w:hint="eastAsia" w:asciiTheme="minorEastAsia" w:hAnsiTheme="minorEastAsia" w:eastAsiaTheme="minorEastAsia" w:cstheme="minorEastAsia"/>
          <w:b/>
          <w:bCs/>
          <w:color w:val="auto"/>
          <w:sz w:val="24"/>
          <w:szCs w:val="24"/>
          <w:highlight w:val="none"/>
        </w:rPr>
        <w:t>（五）出具履行合同所必需的设备和专业技术能力的书面声明</w:t>
      </w:r>
      <w:bookmarkEnd w:id="9"/>
      <w:bookmarkEnd w:id="10"/>
    </w:p>
    <w:p w14:paraId="716AE70E">
      <w:pPr>
        <w:bidi w:val="0"/>
        <w:spacing w:line="300" w:lineRule="auto"/>
        <w:rPr>
          <w:rFonts w:hint="eastAsia" w:asciiTheme="minorEastAsia" w:hAnsiTheme="minorEastAsia" w:eastAsiaTheme="minorEastAsia" w:cstheme="minorEastAsia"/>
          <w:color w:val="auto"/>
          <w:spacing w:val="4"/>
          <w:sz w:val="24"/>
          <w:szCs w:val="24"/>
          <w:highlight w:val="none"/>
        </w:rPr>
      </w:pPr>
    </w:p>
    <w:p w14:paraId="7CA28D9C">
      <w:pPr>
        <w:bidi w:val="0"/>
        <w:spacing w:line="360" w:lineRule="auto"/>
        <w:rPr>
          <w:rFonts w:hint="eastAsia" w:asciiTheme="minorEastAsia" w:hAnsiTheme="minorEastAsia" w:eastAsiaTheme="minorEastAsia" w:cstheme="minorEastAsia"/>
          <w:color w:val="auto"/>
          <w:spacing w:val="4"/>
          <w:sz w:val="24"/>
          <w:szCs w:val="24"/>
          <w:highlight w:val="none"/>
          <w:u w:val="single"/>
        </w:rPr>
      </w:pPr>
      <w:r>
        <w:rPr>
          <w:rFonts w:hint="eastAsia" w:asciiTheme="minorEastAsia" w:hAnsiTheme="minorEastAsia" w:eastAsiaTheme="minorEastAsia" w:cstheme="minorEastAsia"/>
          <w:color w:val="auto"/>
          <w:spacing w:val="4"/>
          <w:sz w:val="24"/>
          <w:szCs w:val="24"/>
          <w:highlight w:val="none"/>
        </w:rPr>
        <w:t>致：</w:t>
      </w:r>
      <w:r>
        <w:rPr>
          <w:rFonts w:hint="eastAsia" w:asciiTheme="minorEastAsia" w:hAnsiTheme="minorEastAsia" w:eastAsiaTheme="minorEastAsia" w:cstheme="minorEastAsia"/>
          <w:color w:val="auto"/>
          <w:spacing w:val="4"/>
          <w:sz w:val="24"/>
          <w:szCs w:val="24"/>
          <w:highlight w:val="none"/>
          <w:u w:val="single"/>
        </w:rPr>
        <w:t xml:space="preserve">     （采购人名称）    ：</w:t>
      </w:r>
    </w:p>
    <w:p w14:paraId="62F2895A">
      <w:pPr>
        <w:bidi w:val="0"/>
        <w:spacing w:line="360" w:lineRule="auto"/>
        <w:ind w:firstLine="480" w:firstLineChars="200"/>
        <w:rPr>
          <w:rFonts w:hint="eastAsia" w:asciiTheme="minorEastAsia" w:hAnsiTheme="minorEastAsia" w:eastAsiaTheme="minorEastAsia" w:cstheme="minorEastAsia"/>
          <w:color w:val="auto"/>
          <w:spacing w:val="4"/>
          <w:sz w:val="24"/>
          <w:szCs w:val="24"/>
          <w:highlight w:val="none"/>
          <w:u w:val="single"/>
        </w:rPr>
      </w:pPr>
      <w:r>
        <w:rPr>
          <w:rFonts w:hint="eastAsia" w:asciiTheme="minorEastAsia" w:hAnsiTheme="minorEastAsia" w:eastAsiaTheme="minorEastAsia" w:cstheme="minorEastAsia"/>
          <w:color w:val="auto"/>
          <w:kern w:val="0"/>
          <w:sz w:val="24"/>
          <w:szCs w:val="24"/>
          <w:highlight w:val="none"/>
          <w:lang w:bidi="ar"/>
        </w:rPr>
        <w:t>我方作为</w:t>
      </w:r>
      <w:r>
        <w:rPr>
          <w:rFonts w:hint="eastAsia" w:asciiTheme="minorEastAsia" w:hAnsiTheme="minorEastAsia" w:eastAsiaTheme="minorEastAsia" w:cstheme="minorEastAsia"/>
          <w:color w:val="auto"/>
          <w:kern w:val="0"/>
          <w:sz w:val="24"/>
          <w:szCs w:val="24"/>
          <w:highlight w:val="none"/>
          <w:u w:val="single"/>
          <w:lang w:bidi="ar"/>
        </w:rPr>
        <w:t xml:space="preserve">         （项目名称）         </w:t>
      </w:r>
      <w:r>
        <w:rPr>
          <w:rFonts w:hint="eastAsia" w:asciiTheme="minorEastAsia" w:hAnsiTheme="minorEastAsia" w:eastAsiaTheme="minorEastAsia" w:cstheme="minorEastAsia"/>
          <w:color w:val="auto"/>
          <w:kern w:val="0"/>
          <w:sz w:val="24"/>
          <w:szCs w:val="24"/>
          <w:highlight w:val="none"/>
          <w:lang w:bidi="ar"/>
        </w:rPr>
        <w:t>（项目编号：</w:t>
      </w:r>
      <w:r>
        <w:rPr>
          <w:rFonts w:hint="eastAsia" w:asciiTheme="minorEastAsia" w:hAnsiTheme="minorEastAsia" w:eastAsiaTheme="minorEastAsia" w:cstheme="minorEastAsia"/>
          <w:color w:val="auto"/>
          <w:kern w:val="0"/>
          <w:sz w:val="24"/>
          <w:szCs w:val="24"/>
          <w:highlight w:val="none"/>
          <w:u w:val="single"/>
          <w:lang w:bidi="ar"/>
        </w:rPr>
        <w:t xml:space="preserve">          </w:t>
      </w:r>
      <w:r>
        <w:rPr>
          <w:rFonts w:hint="eastAsia" w:asciiTheme="minorEastAsia" w:hAnsiTheme="minorEastAsia" w:eastAsiaTheme="minorEastAsia" w:cstheme="minorEastAsia"/>
          <w:color w:val="auto"/>
          <w:kern w:val="0"/>
          <w:sz w:val="24"/>
          <w:szCs w:val="24"/>
          <w:highlight w:val="none"/>
          <w:lang w:bidi="ar"/>
        </w:rPr>
        <w:t>）的</w:t>
      </w:r>
      <w:r>
        <w:rPr>
          <w:rFonts w:hint="eastAsia" w:asciiTheme="minorEastAsia" w:hAnsiTheme="minorEastAsia" w:eastAsiaTheme="minorEastAsia" w:cstheme="minorEastAsia"/>
          <w:color w:val="auto"/>
          <w:kern w:val="0"/>
          <w:sz w:val="24"/>
          <w:szCs w:val="24"/>
          <w:highlight w:val="none"/>
          <w:lang w:eastAsia="zh-CN" w:bidi="ar"/>
        </w:rPr>
        <w:t>供应商</w:t>
      </w:r>
      <w:r>
        <w:rPr>
          <w:rFonts w:hint="eastAsia" w:asciiTheme="minorEastAsia" w:hAnsiTheme="minorEastAsia" w:eastAsiaTheme="minorEastAsia" w:cstheme="minorEastAsia"/>
          <w:color w:val="auto"/>
          <w:kern w:val="0"/>
          <w:sz w:val="24"/>
          <w:szCs w:val="24"/>
          <w:highlight w:val="none"/>
          <w:lang w:bidi="ar"/>
        </w:rPr>
        <w:t>，在此郑重声明：</w:t>
      </w:r>
    </w:p>
    <w:p w14:paraId="7A2B0EAB">
      <w:pPr>
        <w:widowControl/>
        <w:bidi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bidi="ar"/>
        </w:rPr>
      </w:pPr>
      <w:r>
        <w:rPr>
          <w:rFonts w:hint="eastAsia" w:asciiTheme="minorEastAsia" w:hAnsiTheme="minorEastAsia" w:eastAsiaTheme="minorEastAsia" w:cstheme="minorEastAsia"/>
          <w:color w:val="auto"/>
          <w:kern w:val="0"/>
          <w:sz w:val="24"/>
          <w:szCs w:val="24"/>
          <w:highlight w:val="none"/>
          <w:lang w:bidi="ar"/>
        </w:rPr>
        <w:t>我方具备履行合同所必须的设备和专业技术能力。</w:t>
      </w:r>
    </w:p>
    <w:p w14:paraId="078420CF">
      <w:pPr>
        <w:widowControl/>
        <w:bidi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bidi="ar"/>
        </w:rPr>
        <w:t>如有不实，我方将无条件地退出本项目的采购活动，并遵照</w:t>
      </w:r>
      <w:r>
        <w:rPr>
          <w:rFonts w:hint="eastAsia" w:asciiTheme="minorEastAsia" w:hAnsiTheme="minorEastAsia" w:eastAsiaTheme="minorEastAsia" w:cstheme="minorEastAsia"/>
          <w:bCs/>
          <w:color w:val="auto"/>
          <w:sz w:val="24"/>
          <w:szCs w:val="24"/>
          <w:highlight w:val="none"/>
          <w:lang w:val="zh-CN"/>
        </w:rPr>
        <w:t>《中华人民共和国政府采购法》</w:t>
      </w:r>
      <w:r>
        <w:rPr>
          <w:rFonts w:hint="eastAsia" w:asciiTheme="minorEastAsia" w:hAnsiTheme="minorEastAsia" w:eastAsiaTheme="minorEastAsia" w:cstheme="minorEastAsia"/>
          <w:color w:val="auto"/>
          <w:kern w:val="0"/>
          <w:sz w:val="24"/>
          <w:szCs w:val="24"/>
          <w:highlight w:val="none"/>
          <w:lang w:bidi="ar"/>
        </w:rPr>
        <w:t xml:space="preserve">有关“提供虚假材料的规定”接受处罚。 </w:t>
      </w:r>
    </w:p>
    <w:p w14:paraId="4E5AC6F3">
      <w:pPr>
        <w:widowControl/>
        <w:bidi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bidi="ar"/>
        </w:rPr>
        <w:t>特此声明。</w:t>
      </w:r>
    </w:p>
    <w:p w14:paraId="2B9AA1B7">
      <w:pPr>
        <w:bidi w:val="0"/>
        <w:spacing w:before="240" w:beforeLines="100" w:after="120" w:afterLines="50" w:line="360" w:lineRule="auto"/>
        <w:ind w:firstLine="620" w:firstLineChars="250"/>
        <w:rPr>
          <w:rFonts w:hint="eastAsia" w:asciiTheme="minorEastAsia" w:hAnsiTheme="minorEastAsia" w:eastAsiaTheme="minorEastAsia" w:cstheme="minorEastAsia"/>
          <w:color w:val="auto"/>
          <w:spacing w:val="4"/>
          <w:sz w:val="24"/>
          <w:szCs w:val="24"/>
          <w:highlight w:val="none"/>
        </w:rPr>
      </w:pPr>
    </w:p>
    <w:p w14:paraId="44269D2F">
      <w:pPr>
        <w:bidi w:val="0"/>
        <w:spacing w:before="240" w:beforeLines="100" w:after="120" w:afterLines="50" w:line="360" w:lineRule="auto"/>
        <w:ind w:firstLine="170"/>
        <w:rPr>
          <w:rFonts w:hint="eastAsia" w:asciiTheme="minorEastAsia" w:hAnsiTheme="minorEastAsia" w:eastAsiaTheme="minorEastAsia" w:cstheme="minorEastAsia"/>
          <w:color w:val="auto"/>
          <w:spacing w:val="4"/>
          <w:sz w:val="24"/>
          <w:szCs w:val="24"/>
          <w:highlight w:val="none"/>
        </w:rPr>
      </w:pPr>
    </w:p>
    <w:p w14:paraId="3A9A6001">
      <w:pPr>
        <w:bidi w:val="0"/>
        <w:spacing w:before="240" w:beforeLines="100" w:after="120" w:afterLines="50" w:line="360" w:lineRule="auto"/>
        <w:ind w:firstLine="170"/>
        <w:rPr>
          <w:rFonts w:hint="eastAsia" w:asciiTheme="minorEastAsia" w:hAnsiTheme="minorEastAsia" w:eastAsiaTheme="minorEastAsia" w:cstheme="minorEastAsia"/>
          <w:color w:val="auto"/>
          <w:spacing w:val="4"/>
          <w:sz w:val="24"/>
          <w:szCs w:val="24"/>
          <w:highlight w:val="none"/>
        </w:rPr>
      </w:pPr>
    </w:p>
    <w:p w14:paraId="1C217AE6">
      <w:pPr>
        <w:bidi w:val="0"/>
        <w:spacing w:line="360" w:lineRule="auto"/>
        <w:ind w:left="0" w:leftChars="0" w:firstLine="3158" w:firstLineChars="1316"/>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（公章）：</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41C374B1">
      <w:pPr>
        <w:bidi w:val="0"/>
        <w:spacing w:line="360" w:lineRule="auto"/>
        <w:ind w:left="0" w:leftChars="0" w:firstLine="3158" w:firstLineChars="1316"/>
        <w:rPr>
          <w:rFonts w:hint="eastAsia"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rPr>
        <w:t>法定代表人或授权代表（签字或盖章）：</w:t>
      </w:r>
      <w:r>
        <w:rPr>
          <w:rFonts w:hint="eastAsia" w:asciiTheme="minorEastAsia" w:hAnsiTheme="minorEastAsia" w:eastAsiaTheme="minorEastAsia" w:cstheme="minorEastAsia"/>
          <w:color w:val="auto"/>
          <w:sz w:val="24"/>
          <w:szCs w:val="24"/>
          <w:highlight w:val="none"/>
          <w:u w:val="single"/>
          <w:lang w:val="en-US" w:eastAsia="zh-CN"/>
        </w:rPr>
        <w:t xml:space="preserve">   </w:t>
      </w:r>
    </w:p>
    <w:p w14:paraId="0E1F0829">
      <w:pPr>
        <w:bidi w:val="0"/>
        <w:spacing w:line="360" w:lineRule="auto"/>
        <w:ind w:left="0" w:leftChars="0" w:firstLine="3158" w:firstLineChars="1316"/>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rPr>
        <w:t xml:space="preserve">                             </w:t>
      </w:r>
    </w:p>
    <w:p w14:paraId="03B62609">
      <w:pPr>
        <w:bidi w:val="0"/>
        <w:spacing w:line="360" w:lineRule="auto"/>
        <w:rPr>
          <w:rFonts w:hint="eastAsia" w:asciiTheme="minorEastAsia" w:hAnsiTheme="minorEastAsia" w:eastAsiaTheme="minorEastAsia" w:cstheme="minorEastAsia"/>
          <w:bCs/>
          <w:color w:val="auto"/>
          <w:sz w:val="24"/>
          <w:szCs w:val="24"/>
          <w:highlight w:val="none"/>
        </w:rPr>
      </w:pPr>
    </w:p>
    <w:p w14:paraId="6378A320">
      <w:pPr>
        <w:bidi w:val="0"/>
        <w:spacing w:line="360" w:lineRule="auto"/>
        <w:rPr>
          <w:rFonts w:hint="eastAsia" w:asciiTheme="minorEastAsia" w:hAnsiTheme="minorEastAsia" w:eastAsiaTheme="minorEastAsia" w:cstheme="minorEastAsia"/>
          <w:color w:val="auto"/>
          <w:sz w:val="24"/>
          <w:szCs w:val="24"/>
          <w:highlight w:val="none"/>
        </w:rPr>
      </w:pPr>
      <w:bookmarkStart w:id="11" w:name="_Toc1093"/>
      <w:bookmarkStart w:id="12" w:name="_Toc19749"/>
      <w:bookmarkStart w:id="13" w:name="_Toc13657"/>
      <w:r>
        <w:rPr>
          <w:rFonts w:hint="eastAsia" w:asciiTheme="minorEastAsia" w:hAnsiTheme="minorEastAsia" w:eastAsiaTheme="minorEastAsia" w:cstheme="minorEastAsia"/>
          <w:color w:val="auto"/>
          <w:sz w:val="24"/>
          <w:szCs w:val="24"/>
          <w:highlight w:val="none"/>
        </w:rPr>
        <w:br w:type="page"/>
      </w:r>
    </w:p>
    <w:p w14:paraId="39C73800">
      <w:pPr>
        <w:pageBreakBefore/>
        <w:bidi w:val="0"/>
        <w:spacing w:line="300" w:lineRule="auto"/>
        <w:jc w:val="center"/>
        <w:outlineLvl w:val="2"/>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（六）参加</w:t>
      </w:r>
      <w:r>
        <w:rPr>
          <w:rFonts w:hint="eastAsia" w:asciiTheme="minorEastAsia" w:hAnsiTheme="minorEastAsia" w:eastAsiaTheme="minorEastAsia" w:cstheme="minorEastAsia"/>
          <w:b/>
          <w:color w:val="auto"/>
          <w:sz w:val="24"/>
          <w:szCs w:val="24"/>
          <w:highlight w:val="none"/>
          <w:lang w:eastAsia="zh-CN"/>
        </w:rPr>
        <w:t>政府采购活动</w:t>
      </w:r>
      <w:r>
        <w:rPr>
          <w:rFonts w:hint="eastAsia" w:asciiTheme="minorEastAsia" w:hAnsiTheme="minorEastAsia" w:eastAsiaTheme="minorEastAsia" w:cstheme="minorEastAsia"/>
          <w:b/>
          <w:color w:val="auto"/>
          <w:sz w:val="24"/>
          <w:szCs w:val="24"/>
          <w:highlight w:val="none"/>
        </w:rPr>
        <w:t>的书面声明</w:t>
      </w:r>
      <w:bookmarkEnd w:id="11"/>
      <w:bookmarkEnd w:id="12"/>
      <w:bookmarkEnd w:id="13"/>
    </w:p>
    <w:p w14:paraId="40620AF9">
      <w:pPr>
        <w:bidi w:val="0"/>
        <w:spacing w:line="360" w:lineRule="auto"/>
        <w:rPr>
          <w:rFonts w:hint="eastAsia" w:asciiTheme="minorEastAsia" w:hAnsiTheme="minorEastAsia" w:eastAsiaTheme="minorEastAsia" w:cstheme="minorEastAsia"/>
          <w:color w:val="auto"/>
          <w:spacing w:val="4"/>
          <w:sz w:val="24"/>
          <w:szCs w:val="24"/>
          <w:highlight w:val="none"/>
          <w:u w:val="single"/>
        </w:rPr>
      </w:pPr>
      <w:r>
        <w:rPr>
          <w:rFonts w:hint="eastAsia" w:asciiTheme="minorEastAsia" w:hAnsiTheme="minorEastAsia" w:eastAsiaTheme="minorEastAsia" w:cstheme="minorEastAsia"/>
          <w:color w:val="auto"/>
          <w:spacing w:val="4"/>
          <w:sz w:val="24"/>
          <w:szCs w:val="24"/>
          <w:highlight w:val="none"/>
        </w:rPr>
        <w:t>致：</w:t>
      </w:r>
      <w:r>
        <w:rPr>
          <w:rFonts w:hint="eastAsia" w:asciiTheme="minorEastAsia" w:hAnsiTheme="minorEastAsia" w:eastAsiaTheme="minorEastAsia" w:cstheme="minorEastAsia"/>
          <w:color w:val="auto"/>
          <w:spacing w:val="4"/>
          <w:sz w:val="24"/>
          <w:szCs w:val="24"/>
          <w:highlight w:val="none"/>
          <w:u w:val="single"/>
        </w:rPr>
        <w:t xml:space="preserve">     （采购人名称）    </w:t>
      </w:r>
    </w:p>
    <w:p w14:paraId="1BCAE027">
      <w:pPr>
        <w:widowControl/>
        <w:bidi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bidi="ar"/>
        </w:rPr>
      </w:pPr>
      <w:r>
        <w:rPr>
          <w:rFonts w:hint="eastAsia" w:asciiTheme="minorEastAsia" w:hAnsiTheme="minorEastAsia" w:eastAsiaTheme="minorEastAsia" w:cstheme="minorEastAsia"/>
          <w:color w:val="auto"/>
          <w:kern w:val="0"/>
          <w:sz w:val="24"/>
          <w:szCs w:val="24"/>
          <w:highlight w:val="none"/>
          <w:lang w:bidi="ar"/>
        </w:rPr>
        <w:t>我方作为</w:t>
      </w:r>
      <w:r>
        <w:rPr>
          <w:rFonts w:hint="eastAsia" w:asciiTheme="minorEastAsia" w:hAnsiTheme="minorEastAsia" w:eastAsiaTheme="minorEastAsia" w:cstheme="minorEastAsia"/>
          <w:color w:val="auto"/>
          <w:kern w:val="0"/>
          <w:sz w:val="24"/>
          <w:szCs w:val="24"/>
          <w:highlight w:val="none"/>
          <w:u w:val="single"/>
          <w:lang w:bidi="ar"/>
        </w:rPr>
        <w:t xml:space="preserve">         （项目名称）         </w:t>
      </w:r>
      <w:r>
        <w:rPr>
          <w:rFonts w:hint="eastAsia" w:asciiTheme="minorEastAsia" w:hAnsiTheme="minorEastAsia" w:eastAsiaTheme="minorEastAsia" w:cstheme="minorEastAsia"/>
          <w:color w:val="auto"/>
          <w:kern w:val="0"/>
          <w:sz w:val="24"/>
          <w:szCs w:val="24"/>
          <w:highlight w:val="none"/>
          <w:lang w:bidi="ar"/>
        </w:rPr>
        <w:t>（项目编号：</w:t>
      </w:r>
      <w:r>
        <w:rPr>
          <w:rFonts w:hint="eastAsia" w:asciiTheme="minorEastAsia" w:hAnsiTheme="minorEastAsia" w:eastAsiaTheme="minorEastAsia" w:cstheme="minorEastAsia"/>
          <w:color w:val="auto"/>
          <w:kern w:val="0"/>
          <w:sz w:val="24"/>
          <w:szCs w:val="24"/>
          <w:highlight w:val="none"/>
          <w:u w:val="single"/>
          <w:lang w:bidi="ar"/>
        </w:rPr>
        <w:t xml:space="preserve">          </w:t>
      </w:r>
      <w:r>
        <w:rPr>
          <w:rFonts w:hint="eastAsia" w:asciiTheme="minorEastAsia" w:hAnsiTheme="minorEastAsia" w:eastAsiaTheme="minorEastAsia" w:cstheme="minorEastAsia"/>
          <w:color w:val="auto"/>
          <w:kern w:val="0"/>
          <w:sz w:val="24"/>
          <w:szCs w:val="24"/>
          <w:highlight w:val="none"/>
          <w:lang w:bidi="ar"/>
        </w:rPr>
        <w:t>）的</w:t>
      </w:r>
      <w:r>
        <w:rPr>
          <w:rFonts w:hint="eastAsia" w:asciiTheme="minorEastAsia" w:hAnsiTheme="minorEastAsia" w:eastAsiaTheme="minorEastAsia" w:cstheme="minorEastAsia"/>
          <w:color w:val="auto"/>
          <w:kern w:val="0"/>
          <w:sz w:val="24"/>
          <w:szCs w:val="24"/>
          <w:highlight w:val="none"/>
          <w:lang w:eastAsia="zh-CN" w:bidi="ar"/>
        </w:rPr>
        <w:t>供应商</w:t>
      </w:r>
      <w:r>
        <w:rPr>
          <w:rFonts w:hint="eastAsia" w:asciiTheme="minorEastAsia" w:hAnsiTheme="minorEastAsia" w:eastAsiaTheme="minorEastAsia" w:cstheme="minorEastAsia"/>
          <w:color w:val="auto"/>
          <w:kern w:val="0"/>
          <w:sz w:val="24"/>
          <w:szCs w:val="24"/>
          <w:highlight w:val="none"/>
          <w:lang w:bidi="ar"/>
        </w:rPr>
        <w:t>，在此郑重声明：</w:t>
      </w:r>
    </w:p>
    <w:p w14:paraId="1F80EE7D">
      <w:pPr>
        <w:widowControl/>
        <w:bidi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bidi="ar"/>
        </w:rPr>
        <w:t>1、在参加本次</w:t>
      </w:r>
      <w:r>
        <w:rPr>
          <w:rFonts w:hint="eastAsia" w:asciiTheme="minorEastAsia" w:hAnsiTheme="minorEastAsia" w:eastAsiaTheme="minorEastAsia" w:cstheme="minorEastAsia"/>
          <w:color w:val="auto"/>
          <w:kern w:val="0"/>
          <w:sz w:val="24"/>
          <w:szCs w:val="24"/>
          <w:highlight w:val="none"/>
          <w:lang w:eastAsia="zh-CN" w:bidi="ar"/>
        </w:rPr>
        <w:t>政府采购活动</w:t>
      </w:r>
      <w:r>
        <w:rPr>
          <w:rFonts w:hint="eastAsia" w:asciiTheme="minorEastAsia" w:hAnsiTheme="minorEastAsia" w:eastAsiaTheme="minorEastAsia" w:cstheme="minorEastAsia"/>
          <w:color w:val="auto"/>
          <w:kern w:val="0"/>
          <w:sz w:val="24"/>
          <w:szCs w:val="24"/>
          <w:highlight w:val="none"/>
          <w:lang w:bidi="ar"/>
        </w:rPr>
        <w:t>前 3 年内的经营活动中</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bidi="ar"/>
        </w:rPr>
        <w:t>（填“没有”或“有”）重大违法记录。</w:t>
      </w:r>
      <w:r>
        <w:rPr>
          <w:rFonts w:hint="eastAsia" w:asciiTheme="minorEastAsia" w:hAnsiTheme="minorEastAsia" w:eastAsiaTheme="minorEastAsia" w:cstheme="minorEastAsia"/>
          <w:color w:val="auto"/>
          <w:kern w:val="0"/>
          <w:sz w:val="24"/>
          <w:szCs w:val="24"/>
          <w:highlight w:val="none"/>
          <w:lang w:eastAsia="zh-CN" w:bidi="ar"/>
        </w:rPr>
        <w:t>供应商</w:t>
      </w:r>
      <w:r>
        <w:rPr>
          <w:rFonts w:hint="eastAsia" w:asciiTheme="minorEastAsia" w:hAnsiTheme="minorEastAsia" w:eastAsiaTheme="minorEastAsia" w:cstheme="minorEastAsia"/>
          <w:color w:val="auto"/>
          <w:kern w:val="0"/>
          <w:sz w:val="24"/>
          <w:szCs w:val="24"/>
          <w:highlight w:val="none"/>
          <w:lang w:bidi="ar"/>
        </w:rPr>
        <w:t>在参加</w:t>
      </w:r>
      <w:r>
        <w:rPr>
          <w:rFonts w:hint="eastAsia" w:asciiTheme="minorEastAsia" w:hAnsiTheme="minorEastAsia" w:eastAsiaTheme="minorEastAsia" w:cstheme="minorEastAsia"/>
          <w:color w:val="auto"/>
          <w:kern w:val="0"/>
          <w:sz w:val="24"/>
          <w:szCs w:val="24"/>
          <w:highlight w:val="none"/>
          <w:lang w:eastAsia="zh-CN" w:bidi="ar"/>
        </w:rPr>
        <w:t>采购活动</w:t>
      </w:r>
      <w:r>
        <w:rPr>
          <w:rFonts w:hint="eastAsia" w:asciiTheme="minorEastAsia" w:hAnsiTheme="minorEastAsia" w:eastAsiaTheme="minorEastAsia" w:cstheme="minorEastAsia"/>
          <w:color w:val="auto"/>
          <w:kern w:val="0"/>
          <w:sz w:val="24"/>
          <w:szCs w:val="24"/>
          <w:highlight w:val="none"/>
          <w:lang w:bidi="ar"/>
        </w:rPr>
        <w:t>前 3 年内因违法经营被禁止在一定期限内参加</w:t>
      </w:r>
      <w:r>
        <w:rPr>
          <w:rFonts w:hint="eastAsia" w:asciiTheme="minorEastAsia" w:hAnsiTheme="minorEastAsia" w:eastAsiaTheme="minorEastAsia" w:cstheme="minorEastAsia"/>
          <w:color w:val="auto"/>
          <w:kern w:val="0"/>
          <w:sz w:val="24"/>
          <w:szCs w:val="24"/>
          <w:highlight w:val="none"/>
          <w:lang w:eastAsia="zh-CN" w:bidi="ar"/>
        </w:rPr>
        <w:t>采购活动</w:t>
      </w:r>
      <w:r>
        <w:rPr>
          <w:rFonts w:hint="eastAsia" w:asciiTheme="minorEastAsia" w:hAnsiTheme="minorEastAsia" w:eastAsiaTheme="minorEastAsia" w:cstheme="minorEastAsia"/>
          <w:color w:val="auto"/>
          <w:kern w:val="0"/>
          <w:sz w:val="24"/>
          <w:szCs w:val="24"/>
          <w:highlight w:val="none"/>
          <w:lang w:bidi="ar"/>
        </w:rPr>
        <w:t>，期限届满的，可以参加</w:t>
      </w:r>
      <w:r>
        <w:rPr>
          <w:rFonts w:hint="eastAsia" w:asciiTheme="minorEastAsia" w:hAnsiTheme="minorEastAsia" w:eastAsiaTheme="minorEastAsia" w:cstheme="minorEastAsia"/>
          <w:color w:val="auto"/>
          <w:kern w:val="0"/>
          <w:sz w:val="24"/>
          <w:szCs w:val="24"/>
          <w:highlight w:val="none"/>
          <w:lang w:eastAsia="zh-CN" w:bidi="ar"/>
        </w:rPr>
        <w:t>采购活动</w:t>
      </w:r>
      <w:r>
        <w:rPr>
          <w:rFonts w:hint="eastAsia" w:asciiTheme="minorEastAsia" w:hAnsiTheme="minorEastAsia" w:eastAsiaTheme="minorEastAsia" w:cstheme="minorEastAsia"/>
          <w:color w:val="auto"/>
          <w:kern w:val="0"/>
          <w:sz w:val="24"/>
          <w:szCs w:val="24"/>
          <w:highlight w:val="none"/>
          <w:lang w:bidi="ar"/>
        </w:rPr>
        <w:t>，但应提供期限届满的证明材料。</w:t>
      </w:r>
    </w:p>
    <w:p w14:paraId="4D21728A">
      <w:pPr>
        <w:widowControl/>
        <w:bidi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bidi="ar"/>
        </w:rPr>
      </w:pPr>
      <w:r>
        <w:rPr>
          <w:rFonts w:hint="eastAsia" w:asciiTheme="minorEastAsia" w:hAnsiTheme="minorEastAsia" w:eastAsiaTheme="minorEastAsia" w:cstheme="minorEastAsia"/>
          <w:color w:val="auto"/>
          <w:kern w:val="0"/>
          <w:sz w:val="24"/>
          <w:szCs w:val="24"/>
          <w:highlight w:val="none"/>
          <w:lang w:bidi="ar"/>
        </w:rPr>
        <w:t>2、我方</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bidi="ar"/>
        </w:rPr>
        <w:t>（填“未被列入”或“被列入”）失信被执行人名单。</w:t>
      </w:r>
    </w:p>
    <w:p w14:paraId="37B49216">
      <w:pPr>
        <w:widowControl/>
        <w:bidi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bidi="ar"/>
        </w:rPr>
      </w:pPr>
      <w:r>
        <w:rPr>
          <w:rFonts w:hint="eastAsia" w:asciiTheme="minorEastAsia" w:hAnsiTheme="minorEastAsia" w:eastAsiaTheme="minorEastAsia" w:cstheme="minorEastAsia"/>
          <w:color w:val="auto"/>
          <w:kern w:val="0"/>
          <w:sz w:val="24"/>
          <w:szCs w:val="24"/>
          <w:highlight w:val="none"/>
          <w:lang w:bidi="ar"/>
        </w:rPr>
        <w:t>3、我方</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bidi="ar"/>
        </w:rPr>
        <w:t>（填“未被列入”或“被列入”）重大税收违法案件当事人名单。</w:t>
      </w:r>
    </w:p>
    <w:p w14:paraId="4F9D3D4B">
      <w:pPr>
        <w:widowControl/>
        <w:bidi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bidi="ar"/>
        </w:rPr>
        <w:t>4、我方</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bidi="ar"/>
        </w:rPr>
        <w:t>（填“未被列入”或“被列入”）政府采购严重违法失信行为记录名单。</w:t>
      </w:r>
    </w:p>
    <w:p w14:paraId="76F28E63">
      <w:pPr>
        <w:widowControl/>
        <w:bidi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bidi="ar"/>
        </w:rPr>
        <w:t>如有不实，我方将无条件地退出本项目的采购活动，并遵照</w:t>
      </w:r>
      <w:r>
        <w:rPr>
          <w:rFonts w:hint="eastAsia" w:asciiTheme="minorEastAsia" w:hAnsiTheme="minorEastAsia" w:eastAsiaTheme="minorEastAsia" w:cstheme="minorEastAsia"/>
          <w:bCs/>
          <w:color w:val="auto"/>
          <w:sz w:val="24"/>
          <w:szCs w:val="24"/>
          <w:highlight w:val="none"/>
          <w:lang w:val="zh-CN"/>
        </w:rPr>
        <w:t>《中华人民共和国政府采购法》</w:t>
      </w:r>
      <w:r>
        <w:rPr>
          <w:rFonts w:hint="eastAsia" w:asciiTheme="minorEastAsia" w:hAnsiTheme="minorEastAsia" w:eastAsiaTheme="minorEastAsia" w:cstheme="minorEastAsia"/>
          <w:color w:val="auto"/>
          <w:kern w:val="0"/>
          <w:sz w:val="24"/>
          <w:szCs w:val="24"/>
          <w:highlight w:val="none"/>
          <w:lang w:bidi="ar"/>
        </w:rPr>
        <w:t>有关“提供虚假材料的规定”接受处罚。</w:t>
      </w:r>
    </w:p>
    <w:p w14:paraId="03FCEB0A">
      <w:pPr>
        <w:widowControl/>
        <w:bidi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bidi="ar"/>
        </w:rPr>
        <w:t>特此声明。</w:t>
      </w:r>
    </w:p>
    <w:p w14:paraId="48446431">
      <w:pPr>
        <w:autoSpaceDE w:val="0"/>
        <w:autoSpaceDN w:val="0"/>
        <w:bidi w:val="0"/>
        <w:adjustRightInd w:val="0"/>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159F2406">
      <w:pPr>
        <w:autoSpaceDE w:val="0"/>
        <w:autoSpaceDN w:val="0"/>
        <w:bidi w:val="0"/>
        <w:adjustRightInd w:val="0"/>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76027F08">
      <w:pPr>
        <w:bidi w:val="0"/>
        <w:spacing w:line="360" w:lineRule="auto"/>
        <w:ind w:left="0" w:leftChars="0" w:firstLine="3780" w:firstLineChars="157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（公章）：</w:t>
      </w:r>
      <w:r>
        <w:rPr>
          <w:rFonts w:hint="eastAsia" w:asciiTheme="minorEastAsia" w:hAnsiTheme="minorEastAsia" w:eastAsiaTheme="minorEastAsia" w:cstheme="minorEastAsia"/>
          <w:color w:val="auto"/>
          <w:sz w:val="24"/>
          <w:szCs w:val="24"/>
          <w:highlight w:val="none"/>
          <w:u w:val="single"/>
        </w:rPr>
        <w:t xml:space="preserve">                      </w:t>
      </w:r>
    </w:p>
    <w:p w14:paraId="3AC22C89">
      <w:pPr>
        <w:bidi w:val="0"/>
        <w:spacing w:line="360" w:lineRule="auto"/>
        <w:ind w:left="0" w:leftChars="0" w:firstLine="3780" w:firstLineChars="1575"/>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法定代表人或授权代表（签字或盖章）：</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none"/>
          <w:lang w:val="en-US" w:eastAsia="zh-CN"/>
        </w:rPr>
        <w:t xml:space="preserve"> </w:t>
      </w:r>
      <w:r>
        <w:rPr>
          <w:rFonts w:hint="eastAsia" w:asciiTheme="minorEastAsia" w:hAnsiTheme="minorEastAsia" w:eastAsiaTheme="minorEastAsia" w:cstheme="minorEastAsia"/>
          <w:color w:val="auto"/>
          <w:sz w:val="24"/>
          <w:szCs w:val="24"/>
          <w:highlight w:val="none"/>
          <w:u w:val="none"/>
        </w:rPr>
        <w:t xml:space="preserve"> </w:t>
      </w:r>
    </w:p>
    <w:p w14:paraId="4AABE49A">
      <w:pPr>
        <w:bidi w:val="0"/>
        <w:spacing w:line="360" w:lineRule="auto"/>
        <w:ind w:left="0" w:leftChars="0" w:firstLine="3780" w:firstLineChars="1575"/>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10649B8B">
      <w:pPr>
        <w:bidi w:val="0"/>
        <w:spacing w:line="300" w:lineRule="auto"/>
        <w:rPr>
          <w:rFonts w:hint="eastAsia" w:asciiTheme="minorEastAsia" w:hAnsiTheme="minorEastAsia" w:eastAsiaTheme="minorEastAsia" w:cstheme="minorEastAsia"/>
          <w:b/>
          <w:color w:val="auto"/>
          <w:sz w:val="24"/>
          <w:szCs w:val="24"/>
          <w:highlight w:val="none"/>
          <w:lang w:val="en-US" w:eastAsia="zh-CN"/>
        </w:rPr>
      </w:pPr>
      <w:bookmarkStart w:id="14" w:name="_Toc15006"/>
      <w:bookmarkStart w:id="15" w:name="_Toc22262"/>
      <w:r>
        <w:rPr>
          <w:rFonts w:hint="eastAsia" w:asciiTheme="minorEastAsia" w:hAnsiTheme="minorEastAsia" w:eastAsiaTheme="minorEastAsia" w:cstheme="minorEastAsia"/>
          <w:b/>
          <w:color w:val="auto"/>
          <w:sz w:val="24"/>
          <w:szCs w:val="24"/>
          <w:highlight w:val="none"/>
          <w:lang w:val="en-US" w:eastAsia="zh-CN"/>
        </w:rPr>
        <w:br w:type="page"/>
      </w:r>
    </w:p>
    <w:p w14:paraId="3886E938">
      <w:pPr>
        <w:wordWrap/>
        <w:autoSpaceDE w:val="0"/>
        <w:autoSpaceDN w:val="0"/>
        <w:bidi w:val="0"/>
        <w:adjustRightInd w:val="0"/>
        <w:snapToGrid w:val="0"/>
        <w:spacing w:before="120" w:line="300" w:lineRule="auto"/>
        <w:jc w:val="both"/>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cstheme="minorEastAsia"/>
          <w:b/>
          <w:bCs/>
          <w:color w:val="auto"/>
          <w:sz w:val="24"/>
          <w:szCs w:val="24"/>
          <w:highlight w:val="none"/>
          <w:lang w:val="en-US" w:eastAsia="zh-CN"/>
        </w:rPr>
        <w:t>七</w:t>
      </w:r>
      <w:r>
        <w:rPr>
          <w:rFonts w:hint="eastAsia" w:asciiTheme="minorEastAsia" w:hAnsiTheme="minorEastAsia" w:eastAsiaTheme="minorEastAsia" w:cstheme="minorEastAsia"/>
          <w:b/>
          <w:bCs/>
          <w:color w:val="auto"/>
          <w:sz w:val="24"/>
          <w:szCs w:val="24"/>
          <w:highlight w:val="none"/>
          <w:lang w:val="en-US" w:eastAsia="zh-CN"/>
        </w:rPr>
        <w:t>）特定资格：</w:t>
      </w:r>
    </w:p>
    <w:p w14:paraId="555E0EFE">
      <w:pPr>
        <w:spacing w:line="560" w:lineRule="exact"/>
        <w:ind w:firstLine="542" w:firstLineChars="225"/>
        <w:jc w:val="center"/>
        <w:outlineLvl w:val="0"/>
        <w:rPr>
          <w:rFonts w:hint="eastAsia" w:asciiTheme="minorEastAsia" w:hAnsiTheme="minorEastAsia" w:eastAsiaTheme="minorEastAsia" w:cstheme="minorEastAsia"/>
          <w:b/>
          <w:sz w:val="24"/>
          <w:szCs w:val="24"/>
          <w:highlight w:val="none"/>
        </w:rPr>
      </w:pPr>
      <w:bookmarkStart w:id="16" w:name="_Toc29746"/>
      <w:bookmarkStart w:id="17" w:name="_Toc26784"/>
      <w:bookmarkStart w:id="18" w:name="_Toc12957"/>
    </w:p>
    <w:p w14:paraId="1389E48D">
      <w:pPr>
        <w:spacing w:line="560" w:lineRule="exact"/>
        <w:ind w:firstLine="540" w:firstLineChars="225"/>
        <w:jc w:val="center"/>
        <w:outlineLvl w:val="0"/>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eastAsia="zh-CN"/>
        </w:rPr>
        <w:t>（</w:t>
      </w:r>
      <w:r>
        <w:rPr>
          <w:rFonts w:hint="eastAsia" w:asciiTheme="minorEastAsia" w:hAnsiTheme="minorEastAsia" w:eastAsiaTheme="minorEastAsia" w:cstheme="minorEastAsia"/>
          <w:b w:val="0"/>
          <w:bCs/>
          <w:sz w:val="24"/>
          <w:szCs w:val="24"/>
          <w:highlight w:val="none"/>
          <w:lang w:val="en-US" w:eastAsia="zh-CN"/>
        </w:rPr>
        <w:t>1</w:t>
      </w:r>
      <w:r>
        <w:rPr>
          <w:rFonts w:hint="eastAsia" w:asciiTheme="minorEastAsia" w:hAnsiTheme="minorEastAsia" w:eastAsiaTheme="minorEastAsia" w:cstheme="minorEastAsia"/>
          <w:b w:val="0"/>
          <w:bCs/>
          <w:sz w:val="24"/>
          <w:szCs w:val="24"/>
          <w:highlight w:val="none"/>
          <w:lang w:eastAsia="zh-CN"/>
        </w:rPr>
        <w:t>）</w:t>
      </w:r>
      <w:r>
        <w:rPr>
          <w:rFonts w:hint="eastAsia" w:asciiTheme="minorEastAsia" w:hAnsiTheme="minorEastAsia" w:eastAsiaTheme="minorEastAsia" w:cstheme="minorEastAsia"/>
          <w:b w:val="0"/>
          <w:bCs/>
          <w:sz w:val="24"/>
          <w:szCs w:val="24"/>
          <w:highlight w:val="none"/>
        </w:rPr>
        <w:t>法定代表人身份证明</w:t>
      </w:r>
      <w:bookmarkEnd w:id="16"/>
      <w:bookmarkEnd w:id="17"/>
      <w:bookmarkEnd w:id="18"/>
    </w:p>
    <w:p w14:paraId="58C68043">
      <w:pPr>
        <w:spacing w:line="560" w:lineRule="exact"/>
        <w:ind w:firstLine="480" w:firstLineChars="200"/>
        <w:rPr>
          <w:rFonts w:hint="eastAsia" w:asciiTheme="minorEastAsia" w:hAnsiTheme="minorEastAsia" w:eastAsiaTheme="minorEastAsia" w:cstheme="minorEastAsia"/>
          <w:sz w:val="24"/>
          <w:szCs w:val="24"/>
          <w:highlight w:val="none"/>
        </w:rPr>
      </w:pPr>
    </w:p>
    <w:p w14:paraId="2409E9A4">
      <w:pPr>
        <w:spacing w:line="560" w:lineRule="exact"/>
        <w:ind w:firstLine="480" w:firstLineChars="2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名称：</w:t>
      </w:r>
      <w:r>
        <w:rPr>
          <w:rFonts w:hint="eastAsia" w:asciiTheme="minorEastAsia" w:hAnsiTheme="minorEastAsia" w:eastAsiaTheme="minorEastAsia" w:cstheme="minorEastAsia"/>
          <w:sz w:val="24"/>
          <w:szCs w:val="24"/>
          <w:highlight w:val="none"/>
          <w:u w:val="single"/>
        </w:rPr>
        <w:t xml:space="preserve">                         </w:t>
      </w:r>
    </w:p>
    <w:p w14:paraId="1D1B248D">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单位性质：</w:t>
      </w:r>
      <w:r>
        <w:rPr>
          <w:rFonts w:hint="eastAsia" w:asciiTheme="minorEastAsia" w:hAnsiTheme="minorEastAsia" w:eastAsiaTheme="minorEastAsia" w:cstheme="minorEastAsia"/>
          <w:sz w:val="24"/>
          <w:szCs w:val="24"/>
          <w:highlight w:val="none"/>
          <w:u w:val="single"/>
        </w:rPr>
        <w:t xml:space="preserve">                           </w:t>
      </w:r>
    </w:p>
    <w:p w14:paraId="0B3AAA32">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地址：</w:t>
      </w:r>
      <w:r>
        <w:rPr>
          <w:rFonts w:hint="eastAsia" w:asciiTheme="minorEastAsia" w:hAnsiTheme="minorEastAsia" w:eastAsiaTheme="minorEastAsia" w:cstheme="minorEastAsia"/>
          <w:sz w:val="24"/>
          <w:szCs w:val="24"/>
          <w:highlight w:val="none"/>
          <w:u w:val="single"/>
        </w:rPr>
        <w:t xml:space="preserve">                               </w:t>
      </w:r>
    </w:p>
    <w:p w14:paraId="110C8119">
      <w:pPr>
        <w:spacing w:line="560" w:lineRule="exact"/>
        <w:ind w:firstLine="480" w:firstLineChars="2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成立时间：</w:t>
      </w:r>
      <w:r>
        <w:rPr>
          <w:rFonts w:hint="eastAsia" w:asciiTheme="minorEastAsia" w:hAnsiTheme="minorEastAsia" w:eastAsiaTheme="minorEastAsia" w:cstheme="minorEastAsia"/>
          <w:sz w:val="24"/>
          <w:szCs w:val="24"/>
          <w:highlight w:val="none"/>
          <w:u w:val="single"/>
        </w:rPr>
        <w:t xml:space="preserve">       年        月      日</w:t>
      </w:r>
    </w:p>
    <w:p w14:paraId="7CCD6D2D">
      <w:pPr>
        <w:spacing w:line="560" w:lineRule="exact"/>
        <w:ind w:firstLine="480" w:firstLineChars="2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经营期限：</w:t>
      </w:r>
      <w:r>
        <w:rPr>
          <w:rFonts w:hint="eastAsia" w:asciiTheme="minorEastAsia" w:hAnsiTheme="minorEastAsia" w:eastAsiaTheme="minorEastAsia" w:cstheme="minorEastAsia"/>
          <w:sz w:val="24"/>
          <w:szCs w:val="24"/>
          <w:highlight w:val="none"/>
          <w:u w:val="single"/>
        </w:rPr>
        <w:t xml:space="preserve">                           </w:t>
      </w:r>
    </w:p>
    <w:p w14:paraId="13D95469">
      <w:pPr>
        <w:spacing w:line="560" w:lineRule="exact"/>
        <w:ind w:firstLine="480" w:firstLineChars="2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姓名：</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性别：</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年龄：</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职务：</w:t>
      </w:r>
      <w:r>
        <w:rPr>
          <w:rFonts w:hint="eastAsia" w:asciiTheme="minorEastAsia" w:hAnsiTheme="minorEastAsia" w:eastAsiaTheme="minorEastAsia" w:cstheme="minorEastAsia"/>
          <w:sz w:val="24"/>
          <w:szCs w:val="24"/>
          <w:highlight w:val="none"/>
          <w:u w:val="single"/>
        </w:rPr>
        <w:t xml:space="preserve">        </w:t>
      </w:r>
    </w:p>
    <w:p w14:paraId="4A4AC24A">
      <w:pPr>
        <w:spacing w:line="560" w:lineRule="exact"/>
        <w:ind w:firstLine="480" w:firstLineChars="2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系</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名称）的法定代表人。</w:t>
      </w:r>
    </w:p>
    <w:p w14:paraId="44DAF330">
      <w:pPr>
        <w:spacing w:line="560" w:lineRule="exact"/>
        <w:ind w:firstLine="5280" w:firstLineChars="2200"/>
        <w:rPr>
          <w:rFonts w:hint="eastAsia" w:asciiTheme="minorEastAsia" w:hAnsiTheme="minorEastAsia" w:eastAsiaTheme="minorEastAsia" w:cstheme="minorEastAsia"/>
          <w:sz w:val="24"/>
          <w:szCs w:val="24"/>
          <w:highlight w:val="none"/>
        </w:rPr>
      </w:pPr>
    </w:p>
    <w:p w14:paraId="53484FB2">
      <w:pPr>
        <w:spacing w:line="560" w:lineRule="exact"/>
        <w:rPr>
          <w:rFonts w:hint="eastAsia" w:asciiTheme="minorEastAsia" w:hAnsiTheme="minorEastAsia" w:eastAsiaTheme="minorEastAsia" w:cstheme="minorEastAsia"/>
          <w:sz w:val="24"/>
          <w:szCs w:val="24"/>
          <w:highlight w:val="none"/>
        </w:rPr>
      </w:pPr>
    </w:p>
    <w:p w14:paraId="5E275606">
      <w:pPr>
        <w:spacing w:line="560" w:lineRule="exact"/>
        <w:ind w:firstLine="5280" w:firstLineChars="2200"/>
        <w:rPr>
          <w:rFonts w:hint="eastAsia" w:asciiTheme="minorEastAsia" w:hAnsiTheme="minorEastAsia" w:eastAsiaTheme="minorEastAsia" w:cstheme="minorEastAsia"/>
          <w:sz w:val="24"/>
          <w:szCs w:val="24"/>
          <w:highlight w:val="none"/>
        </w:rPr>
      </w:pPr>
    </w:p>
    <w:p w14:paraId="6055CF22">
      <w:pPr>
        <w:spacing w:line="560" w:lineRule="exact"/>
        <w:ind w:firstLine="5280" w:firstLineChars="2200"/>
        <w:rPr>
          <w:rFonts w:hint="eastAsia" w:asciiTheme="minorEastAsia" w:hAnsiTheme="minorEastAsia" w:eastAsiaTheme="minorEastAsia" w:cstheme="minorEastAsia"/>
          <w:sz w:val="24"/>
          <w:szCs w:val="24"/>
          <w:highlight w:val="none"/>
        </w:rPr>
      </w:pPr>
    </w:p>
    <w:p w14:paraId="6D2C69BD">
      <w:pPr>
        <w:spacing w:line="360" w:lineRule="auto"/>
        <w:ind w:firstLine="3043" w:firstLineChars="126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（盖单位章）</w:t>
      </w:r>
    </w:p>
    <w:p w14:paraId="247ED754">
      <w:pPr>
        <w:spacing w:line="360" w:lineRule="auto"/>
        <w:ind w:firstLine="3120" w:firstLineChars="13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日  期：</w:t>
      </w:r>
      <w:r>
        <w:rPr>
          <w:rFonts w:hint="eastAsia" w:asciiTheme="minorEastAsia" w:hAnsiTheme="minorEastAsia" w:eastAsiaTheme="minorEastAsia" w:cstheme="minorEastAsia"/>
          <w:sz w:val="24"/>
          <w:szCs w:val="24"/>
          <w:highlight w:val="none"/>
          <w:u w:val="single"/>
        </w:rPr>
        <w:tab/>
      </w:r>
      <w:r>
        <w:rPr>
          <w:rFonts w:hint="eastAsia" w:asciiTheme="minorEastAsia" w:hAnsiTheme="minorEastAsia" w:eastAsiaTheme="minorEastAsia" w:cstheme="minorEastAsia"/>
          <w:sz w:val="24"/>
          <w:szCs w:val="24"/>
          <w:highlight w:val="none"/>
          <w:u w:val="single"/>
        </w:rPr>
        <w:t xml:space="preserve">     年      月      日</w:t>
      </w:r>
    </w:p>
    <w:p w14:paraId="249E4125">
      <w:pPr>
        <w:spacing w:line="560" w:lineRule="exact"/>
        <w:ind w:firstLine="6420" w:firstLineChars="2675"/>
        <w:rPr>
          <w:rFonts w:hint="eastAsia" w:asciiTheme="minorEastAsia" w:hAnsiTheme="minorEastAsia" w:eastAsiaTheme="minorEastAsia" w:cstheme="minorEastAsia"/>
          <w:sz w:val="24"/>
          <w:szCs w:val="24"/>
          <w:highlight w:val="none"/>
        </w:rPr>
      </w:pPr>
    </w:p>
    <w:p w14:paraId="3328B4F6">
      <w:pPr>
        <w:spacing w:line="560" w:lineRule="exact"/>
        <w:ind w:firstLine="6420" w:firstLineChars="2675"/>
        <w:rPr>
          <w:rFonts w:hint="eastAsia" w:asciiTheme="minorEastAsia" w:hAnsiTheme="minorEastAsia" w:eastAsiaTheme="minorEastAsia" w:cstheme="minorEastAsia"/>
          <w:sz w:val="24"/>
          <w:szCs w:val="24"/>
          <w:highlight w:val="none"/>
        </w:rPr>
      </w:pPr>
    </w:p>
    <w:p w14:paraId="117B3296">
      <w:pPr>
        <w:spacing w:line="560" w:lineRule="exact"/>
        <w:rPr>
          <w:rFonts w:hint="eastAsia" w:asciiTheme="minorEastAsia" w:hAnsiTheme="minorEastAsia" w:eastAsiaTheme="minorEastAsia" w:cstheme="minorEastAsia"/>
          <w:sz w:val="24"/>
          <w:szCs w:val="24"/>
          <w:highlight w:val="none"/>
        </w:rPr>
      </w:pPr>
    </w:p>
    <w:p w14:paraId="456C60B1">
      <w:pPr>
        <w:widowControl/>
        <w:jc w:val="left"/>
        <w:rPr>
          <w:rFonts w:hint="eastAsia" w:asciiTheme="minorEastAsia" w:hAnsiTheme="minorEastAsia" w:eastAsiaTheme="minorEastAsia" w:cstheme="minorEastAsia"/>
          <w:b/>
          <w:sz w:val="24"/>
          <w:szCs w:val="24"/>
          <w:highlight w:val="none"/>
        </w:rPr>
      </w:pPr>
      <w:bookmarkStart w:id="19" w:name="_Toc184635140"/>
    </w:p>
    <w:p w14:paraId="581D238C">
      <w:pPr>
        <w:spacing w:line="560" w:lineRule="exact"/>
        <w:jc w:val="center"/>
        <w:outlineLvl w:val="0"/>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sz w:val="24"/>
          <w:szCs w:val="24"/>
          <w:highlight w:val="none"/>
        </w:rPr>
        <w:br w:type="page"/>
      </w:r>
      <w:bookmarkStart w:id="20" w:name="_Toc23879"/>
      <w:bookmarkStart w:id="21" w:name="_Toc15093"/>
      <w:bookmarkStart w:id="22" w:name="_Toc7062"/>
      <w:bookmarkStart w:id="23" w:name="_Toc1004"/>
      <w:bookmarkStart w:id="24" w:name="_Toc11903_WPSOffice_Level1"/>
      <w:bookmarkStart w:id="25" w:name="_Toc17056"/>
      <w:r>
        <w:rPr>
          <w:rFonts w:hint="eastAsia" w:asciiTheme="minorEastAsia" w:hAnsiTheme="minorEastAsia" w:eastAsiaTheme="minorEastAsia" w:cstheme="minorEastAsia"/>
          <w:b w:val="0"/>
          <w:bCs/>
          <w:sz w:val="24"/>
          <w:szCs w:val="24"/>
          <w:highlight w:val="none"/>
          <w:lang w:eastAsia="zh-CN"/>
        </w:rPr>
        <w:t>（</w:t>
      </w:r>
      <w:r>
        <w:rPr>
          <w:rFonts w:hint="eastAsia" w:asciiTheme="minorEastAsia" w:hAnsiTheme="minorEastAsia" w:eastAsiaTheme="minorEastAsia" w:cstheme="minorEastAsia"/>
          <w:b w:val="0"/>
          <w:bCs/>
          <w:sz w:val="24"/>
          <w:szCs w:val="24"/>
          <w:highlight w:val="none"/>
          <w:lang w:val="en-US" w:eastAsia="zh-CN"/>
        </w:rPr>
        <w:t>2</w:t>
      </w:r>
      <w:r>
        <w:rPr>
          <w:rFonts w:hint="eastAsia" w:asciiTheme="minorEastAsia" w:hAnsiTheme="minorEastAsia" w:eastAsiaTheme="minorEastAsia" w:cstheme="minorEastAsia"/>
          <w:b w:val="0"/>
          <w:bCs/>
          <w:sz w:val="24"/>
          <w:szCs w:val="24"/>
          <w:highlight w:val="none"/>
          <w:lang w:eastAsia="zh-CN"/>
        </w:rPr>
        <w:t>）</w:t>
      </w:r>
      <w:r>
        <w:rPr>
          <w:rFonts w:hint="eastAsia" w:asciiTheme="minorEastAsia" w:hAnsiTheme="minorEastAsia" w:eastAsiaTheme="minorEastAsia" w:cstheme="minorEastAsia"/>
          <w:b w:val="0"/>
          <w:bCs/>
          <w:sz w:val="24"/>
          <w:szCs w:val="24"/>
          <w:highlight w:val="none"/>
        </w:rPr>
        <w:t>法定代表人授权委托书</w:t>
      </w:r>
      <w:bookmarkEnd w:id="19"/>
      <w:bookmarkEnd w:id="20"/>
      <w:bookmarkEnd w:id="21"/>
      <w:bookmarkEnd w:id="22"/>
      <w:bookmarkEnd w:id="23"/>
      <w:bookmarkEnd w:id="24"/>
      <w:bookmarkEnd w:id="25"/>
    </w:p>
    <w:p w14:paraId="6BE7A237">
      <w:pPr>
        <w:spacing w:line="560" w:lineRule="exact"/>
        <w:jc w:val="center"/>
        <w:rPr>
          <w:rFonts w:hint="eastAsia" w:asciiTheme="minorEastAsia" w:hAnsiTheme="minorEastAsia" w:eastAsiaTheme="minorEastAsia" w:cstheme="minorEastAsia"/>
          <w:sz w:val="24"/>
          <w:szCs w:val="24"/>
          <w:highlight w:val="none"/>
        </w:rPr>
      </w:pPr>
    </w:p>
    <w:p w14:paraId="6EA75FF5">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（姓名）系</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名称）的法定代表人，现委托</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（姓名）为我方代理人。代理人根据授权，以我方名义签署、澄清、说明、补正、递交、撤回、修改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（标段名称）</w:t>
      </w:r>
      <w:r>
        <w:rPr>
          <w:rFonts w:hint="eastAsia" w:asciiTheme="minorEastAsia" w:hAnsiTheme="minorEastAsia" w:eastAsiaTheme="minorEastAsia" w:cstheme="minorEastAsia"/>
          <w:sz w:val="24"/>
          <w:szCs w:val="24"/>
          <w:highlight w:val="none"/>
          <w:lang w:eastAsia="zh-CN"/>
        </w:rPr>
        <w:t>响应文件</w:t>
      </w:r>
      <w:r>
        <w:rPr>
          <w:rFonts w:hint="eastAsia" w:asciiTheme="minorEastAsia" w:hAnsiTheme="minorEastAsia" w:eastAsiaTheme="minorEastAsia" w:cstheme="minorEastAsia"/>
          <w:sz w:val="24"/>
          <w:szCs w:val="24"/>
          <w:highlight w:val="none"/>
        </w:rPr>
        <w:t>、签订合同和处理有关事宜，其法律后果由我方承担。</w:t>
      </w:r>
    </w:p>
    <w:p w14:paraId="716AAC0C">
      <w:pPr>
        <w:spacing w:line="560" w:lineRule="exact"/>
        <w:ind w:firstLine="480" w:firstLineChars="200"/>
        <w:rPr>
          <w:rFonts w:hint="eastAsia" w:asciiTheme="minorEastAsia" w:hAnsiTheme="minorEastAsia" w:eastAsiaTheme="minorEastAsia" w:cstheme="minorEastAsia"/>
          <w:sz w:val="24"/>
          <w:szCs w:val="24"/>
          <w:highlight w:val="none"/>
        </w:rPr>
      </w:pPr>
    </w:p>
    <w:p w14:paraId="4C2BF21B">
      <w:pPr>
        <w:pStyle w:val="7"/>
        <w:rPr>
          <w:rFonts w:hint="eastAsia" w:asciiTheme="minorEastAsia" w:hAnsiTheme="minorEastAsia" w:eastAsiaTheme="minorEastAsia" w:cstheme="minorEastAsia"/>
          <w:b w:val="0"/>
          <w:bCs w:val="0"/>
          <w:sz w:val="24"/>
          <w:szCs w:val="24"/>
          <w:highlight w:val="none"/>
          <w:u w:val="single"/>
        </w:rPr>
      </w:pPr>
      <w:r>
        <w:rPr>
          <w:rFonts w:hint="eastAsia" w:asciiTheme="minorEastAsia" w:hAnsiTheme="minorEastAsia" w:eastAsiaTheme="minorEastAsia" w:cstheme="minorEastAsia"/>
          <w:b w:val="0"/>
          <w:bCs w:val="0"/>
          <w:sz w:val="24"/>
          <w:szCs w:val="24"/>
          <w:highlight w:val="none"/>
        </w:rPr>
        <w:t>委托期限：</w:t>
      </w:r>
      <w:r>
        <w:rPr>
          <w:rFonts w:hint="eastAsia" w:asciiTheme="minorEastAsia" w:hAnsiTheme="minorEastAsia" w:eastAsiaTheme="minorEastAsia" w:cstheme="minorEastAsia"/>
          <w:b w:val="0"/>
          <w:bCs w:val="0"/>
          <w:sz w:val="24"/>
          <w:szCs w:val="24"/>
          <w:highlight w:val="none"/>
          <w:u w:val="single"/>
        </w:rPr>
        <w:t>自签署之日起至</w:t>
      </w:r>
      <w:r>
        <w:rPr>
          <w:rFonts w:hint="eastAsia" w:asciiTheme="minorEastAsia" w:hAnsiTheme="minorEastAsia" w:eastAsiaTheme="minorEastAsia" w:cstheme="minorEastAsia"/>
          <w:b w:val="0"/>
          <w:bCs w:val="0"/>
          <w:sz w:val="24"/>
          <w:szCs w:val="24"/>
          <w:highlight w:val="none"/>
          <w:u w:val="single"/>
          <w:lang w:val="en-US" w:eastAsia="zh-CN"/>
        </w:rPr>
        <w:t>响应</w:t>
      </w:r>
      <w:r>
        <w:rPr>
          <w:rFonts w:hint="eastAsia" w:asciiTheme="minorEastAsia" w:hAnsiTheme="minorEastAsia" w:eastAsiaTheme="minorEastAsia" w:cstheme="minorEastAsia"/>
          <w:b w:val="0"/>
          <w:bCs w:val="0"/>
          <w:sz w:val="24"/>
          <w:szCs w:val="24"/>
          <w:highlight w:val="none"/>
          <w:u w:val="single"/>
        </w:rPr>
        <w:t>截止之日后的90日历天止。</w:t>
      </w:r>
    </w:p>
    <w:p w14:paraId="1ED82C5D">
      <w:pPr>
        <w:spacing w:line="560" w:lineRule="exact"/>
        <w:ind w:firstLine="480" w:firstLineChars="200"/>
        <w:rPr>
          <w:rFonts w:hint="eastAsia" w:asciiTheme="minorEastAsia" w:hAnsiTheme="minorEastAsia" w:eastAsiaTheme="minorEastAsia" w:cstheme="minorEastAsia"/>
          <w:sz w:val="24"/>
          <w:szCs w:val="24"/>
          <w:highlight w:val="none"/>
        </w:rPr>
      </w:pPr>
    </w:p>
    <w:p w14:paraId="69A06A3F">
      <w:pPr>
        <w:spacing w:line="560" w:lineRule="exact"/>
        <w:ind w:firstLine="480" w:firstLineChars="200"/>
        <w:rPr>
          <w:rFonts w:hint="eastAsia" w:asciiTheme="minorEastAsia" w:hAnsiTheme="minorEastAsia" w:eastAsiaTheme="minorEastAsia" w:cstheme="minorEastAsia"/>
          <w:sz w:val="24"/>
          <w:szCs w:val="24"/>
          <w:highlight w:val="none"/>
        </w:rPr>
      </w:pPr>
    </w:p>
    <w:p w14:paraId="52B1046A">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代理人无转委托权。</w:t>
      </w:r>
    </w:p>
    <w:p w14:paraId="4BEF8E22">
      <w:pPr>
        <w:spacing w:line="560" w:lineRule="exact"/>
        <w:ind w:firstLine="480" w:firstLineChars="200"/>
        <w:rPr>
          <w:rFonts w:hint="eastAsia" w:asciiTheme="minorEastAsia" w:hAnsiTheme="minorEastAsia" w:eastAsiaTheme="minorEastAsia" w:cstheme="minorEastAsia"/>
          <w:sz w:val="24"/>
          <w:szCs w:val="24"/>
          <w:highlight w:val="none"/>
        </w:rPr>
      </w:pPr>
    </w:p>
    <w:p w14:paraId="324A6CCA">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附：法定代表人身份证、委托人身份证复印件</w:t>
      </w:r>
    </w:p>
    <w:p w14:paraId="00D3F9AA">
      <w:pPr>
        <w:spacing w:line="560" w:lineRule="exact"/>
        <w:ind w:firstLine="480" w:firstLineChars="200"/>
        <w:rPr>
          <w:rFonts w:hint="eastAsia" w:asciiTheme="minorEastAsia" w:hAnsiTheme="minorEastAsia" w:eastAsiaTheme="minorEastAsia" w:cstheme="minorEastAsia"/>
          <w:sz w:val="24"/>
          <w:szCs w:val="24"/>
          <w:highlight w:val="none"/>
        </w:rPr>
      </w:pPr>
    </w:p>
    <w:p w14:paraId="5A8281E3">
      <w:pPr>
        <w:spacing w:line="56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（盖单位章）</w:t>
      </w:r>
    </w:p>
    <w:p w14:paraId="7E7878A5">
      <w:pPr>
        <w:spacing w:line="560" w:lineRule="exact"/>
        <w:ind w:firstLine="2760" w:firstLineChars="1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（签字或盖章）</w:t>
      </w:r>
    </w:p>
    <w:p w14:paraId="6DB65B59">
      <w:pPr>
        <w:spacing w:line="560" w:lineRule="exact"/>
        <w:ind w:firstLine="2760" w:firstLineChars="115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身份证号码：</w:t>
      </w:r>
      <w:r>
        <w:rPr>
          <w:rFonts w:hint="eastAsia" w:asciiTheme="minorEastAsia" w:hAnsiTheme="minorEastAsia" w:eastAsiaTheme="minorEastAsia" w:cstheme="minorEastAsia"/>
          <w:sz w:val="24"/>
          <w:szCs w:val="24"/>
          <w:highlight w:val="none"/>
          <w:u w:val="single"/>
        </w:rPr>
        <w:t xml:space="preserve">                          </w:t>
      </w:r>
    </w:p>
    <w:p w14:paraId="000FE08B">
      <w:pPr>
        <w:spacing w:line="560" w:lineRule="exact"/>
        <w:ind w:firstLine="2760" w:firstLineChars="1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授权代理人</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rPr>
        <w:t>（签字）</w:t>
      </w:r>
    </w:p>
    <w:p w14:paraId="19F97036">
      <w:pPr>
        <w:spacing w:line="560" w:lineRule="exact"/>
        <w:ind w:firstLine="2760" w:firstLineChars="115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身份证号码：</w:t>
      </w:r>
      <w:r>
        <w:rPr>
          <w:rFonts w:hint="eastAsia" w:asciiTheme="minorEastAsia" w:hAnsiTheme="minorEastAsia" w:eastAsiaTheme="minorEastAsia" w:cstheme="minorEastAsia"/>
          <w:sz w:val="24"/>
          <w:szCs w:val="24"/>
          <w:highlight w:val="none"/>
          <w:u w:val="single"/>
        </w:rPr>
        <w:t xml:space="preserve">                          </w:t>
      </w:r>
    </w:p>
    <w:p w14:paraId="3652A0D7">
      <w:pPr>
        <w:spacing w:line="560" w:lineRule="exact"/>
        <w:ind w:firstLine="2760" w:firstLineChars="1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日  期：</w:t>
      </w:r>
      <w:r>
        <w:rPr>
          <w:rFonts w:hint="eastAsia" w:asciiTheme="minorEastAsia" w:hAnsiTheme="minorEastAsia" w:eastAsiaTheme="minorEastAsia" w:cstheme="minorEastAsia"/>
          <w:sz w:val="24"/>
          <w:szCs w:val="24"/>
          <w:highlight w:val="none"/>
          <w:u w:val="single"/>
        </w:rPr>
        <w:tab/>
      </w:r>
      <w:r>
        <w:rPr>
          <w:rFonts w:hint="eastAsia" w:asciiTheme="minorEastAsia" w:hAnsiTheme="minorEastAsia" w:eastAsiaTheme="minorEastAsia" w:cstheme="minorEastAsia"/>
          <w:sz w:val="24"/>
          <w:szCs w:val="24"/>
          <w:highlight w:val="none"/>
          <w:u w:val="single"/>
        </w:rPr>
        <w:t xml:space="preserve">      年       月      日</w:t>
      </w:r>
    </w:p>
    <w:p w14:paraId="24977ECE">
      <w:pPr>
        <w:spacing w:line="560" w:lineRule="exact"/>
        <w:rPr>
          <w:rFonts w:hint="eastAsia" w:asciiTheme="minorEastAsia" w:hAnsiTheme="minorEastAsia" w:eastAsiaTheme="minorEastAsia" w:cstheme="minorEastAsia"/>
          <w:sz w:val="24"/>
          <w:szCs w:val="24"/>
          <w:highlight w:val="none"/>
        </w:rPr>
      </w:pPr>
    </w:p>
    <w:p w14:paraId="60A70B5A">
      <w:pPr>
        <w:bidi w:val="0"/>
        <w:spacing w:line="300" w:lineRule="auto"/>
        <w:jc w:val="center"/>
        <w:rPr>
          <w:rFonts w:hint="eastAsia" w:asciiTheme="minorEastAsia" w:hAnsiTheme="minorEastAsia" w:eastAsiaTheme="minorEastAsia" w:cstheme="minorEastAsia"/>
          <w:sz w:val="24"/>
          <w:szCs w:val="24"/>
          <w:highlight w:val="none"/>
          <w:lang w:val="en-US" w:eastAsia="zh-CN"/>
        </w:rPr>
      </w:pPr>
    </w:p>
    <w:bookmarkEnd w:id="2"/>
    <w:bookmarkEnd w:id="14"/>
    <w:bookmarkEnd w:id="15"/>
    <w:p w14:paraId="126D38DF">
      <w:pP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br w:type="page"/>
      </w:r>
    </w:p>
    <w:p w14:paraId="76D63D53">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信用记录：经查，</w:t>
      </w: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未被列入“信用中国”网站记录的“失信被执行人”</w:t>
      </w:r>
      <w:r>
        <w:rPr>
          <w:rFonts w:hint="eastAsia" w:asciiTheme="minorEastAsia" w:hAnsiTheme="minorEastAsia" w:eastAsiaTheme="minorEastAsia" w:cstheme="minorEastAsia"/>
          <w:sz w:val="24"/>
          <w:szCs w:val="24"/>
          <w:highlight w:val="none"/>
          <w:lang w:val="en-US" w:eastAsia="zh-CN"/>
        </w:rPr>
        <w:t>及</w:t>
      </w:r>
      <w:r>
        <w:rPr>
          <w:rFonts w:hint="eastAsia" w:asciiTheme="minorEastAsia" w:hAnsiTheme="minorEastAsia" w:eastAsiaTheme="minorEastAsia" w:cstheme="minorEastAsia"/>
          <w:sz w:val="24"/>
          <w:szCs w:val="24"/>
          <w:highlight w:val="none"/>
        </w:rPr>
        <w:t>“重大税收违法失信主体”名单；不处于“中国政府采购网”记录的“政府采购严重违法失信行为记录名单”中的禁止参加政府采购活动期间。（以评审现场查询记录为准）</w:t>
      </w:r>
    </w:p>
    <w:p w14:paraId="5D2127C2">
      <w:pP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br w:type="page"/>
      </w:r>
    </w:p>
    <w:p w14:paraId="3F356B33">
      <w:pPr>
        <w:pStyle w:val="2"/>
        <w:wordWrap/>
        <w:bidi w:val="0"/>
        <w:spacing w:line="360" w:lineRule="auto"/>
        <w:textAlignment w:val="auto"/>
        <w:rPr>
          <w:rFonts w:hint="eastAsia" w:ascii="仿宋" w:hAnsi="仿宋" w:eastAsia="仿宋" w:cs="仿宋"/>
          <w:sz w:val="24"/>
          <w:szCs w:val="24"/>
          <w:highlight w:val="none"/>
          <w:lang w:val="zh-CN"/>
        </w:rPr>
      </w:pPr>
      <w:r>
        <w:rPr>
          <w:rFonts w:hint="eastAsia" w:cs="仿宋"/>
          <w:sz w:val="24"/>
          <w:szCs w:val="24"/>
          <w:highlight w:val="none"/>
          <w:lang w:val="zh-CN"/>
        </w:rPr>
        <w:t>（</w:t>
      </w:r>
      <w:r>
        <w:rPr>
          <w:rFonts w:hint="eastAsia" w:cs="仿宋"/>
          <w:sz w:val="24"/>
          <w:szCs w:val="24"/>
          <w:highlight w:val="none"/>
          <w:lang w:val="en-US" w:eastAsia="zh-CN"/>
        </w:rPr>
        <w:t>4</w:t>
      </w:r>
      <w:r>
        <w:rPr>
          <w:rFonts w:hint="eastAsia" w:cs="仿宋"/>
          <w:sz w:val="24"/>
          <w:szCs w:val="24"/>
          <w:highlight w:val="none"/>
          <w:lang w:val="zh-CN"/>
        </w:rPr>
        <w:t>）供应商</w:t>
      </w:r>
      <w:r>
        <w:rPr>
          <w:rFonts w:hint="eastAsia" w:ascii="仿宋" w:hAnsi="仿宋" w:eastAsia="仿宋" w:cs="仿宋"/>
          <w:sz w:val="24"/>
          <w:szCs w:val="24"/>
          <w:highlight w:val="none"/>
          <w:lang w:val="zh-CN"/>
        </w:rPr>
        <w:t>企业关系关联承诺书</w:t>
      </w:r>
    </w:p>
    <w:p w14:paraId="083D6BDF">
      <w:pPr>
        <w:wordWrap/>
        <w:bidi w:val="0"/>
        <w:spacing w:line="360" w:lineRule="auto"/>
        <w:textAlignment w:val="auto"/>
        <w:rPr>
          <w:rFonts w:hint="eastAsia" w:asciiTheme="minorEastAsia" w:hAnsiTheme="minorEastAsia" w:eastAsiaTheme="minorEastAsia" w:cstheme="minorEastAsia"/>
          <w:spacing w:val="4"/>
          <w:sz w:val="24"/>
          <w:szCs w:val="24"/>
          <w:highlight w:val="none"/>
          <w:u w:val="singl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（采购人名称）   </w:t>
      </w:r>
    </w:p>
    <w:p w14:paraId="644FD751">
      <w:pPr>
        <w:widowControl/>
        <w:wordWrap/>
        <w:bidi w:val="0"/>
        <w:spacing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我方作为</w:t>
      </w:r>
      <w:r>
        <w:rPr>
          <w:rFonts w:hint="eastAsia" w:asciiTheme="minorEastAsia" w:hAnsiTheme="minorEastAsia" w:eastAsiaTheme="minorEastAsia" w:cstheme="minorEastAsia"/>
          <w:kern w:val="0"/>
          <w:sz w:val="24"/>
          <w:szCs w:val="24"/>
          <w:highlight w:val="none"/>
          <w:u w:val="single"/>
        </w:rPr>
        <w:t xml:space="preserve">    （项目名称）    </w:t>
      </w:r>
      <w:r>
        <w:rPr>
          <w:rFonts w:hint="eastAsia" w:asciiTheme="minorEastAsia" w:hAnsiTheme="minorEastAsia" w:eastAsiaTheme="minorEastAsia" w:cstheme="minorEastAsia"/>
          <w:kern w:val="0"/>
          <w:sz w:val="24"/>
          <w:szCs w:val="24"/>
          <w:highlight w:val="none"/>
        </w:rPr>
        <w:t>（项目编号：</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rPr>
        <w:t>）的</w:t>
      </w:r>
      <w:r>
        <w:rPr>
          <w:rFonts w:hint="eastAsia" w:asciiTheme="minorEastAsia" w:hAnsiTheme="minorEastAsia" w:eastAsiaTheme="minorEastAsia" w:cstheme="minorEastAsia"/>
          <w:kern w:val="0"/>
          <w:sz w:val="24"/>
          <w:szCs w:val="24"/>
          <w:highlight w:val="none"/>
          <w:lang w:eastAsia="zh-CN"/>
        </w:rPr>
        <w:t>供应商</w:t>
      </w:r>
      <w:r>
        <w:rPr>
          <w:rFonts w:hint="eastAsia" w:asciiTheme="minorEastAsia" w:hAnsiTheme="minorEastAsia" w:eastAsiaTheme="minorEastAsia" w:cstheme="minorEastAsia"/>
          <w:kern w:val="0"/>
          <w:sz w:val="24"/>
          <w:szCs w:val="24"/>
          <w:highlight w:val="none"/>
        </w:rPr>
        <w:t>，在此郑重声明：</w:t>
      </w:r>
    </w:p>
    <w:p w14:paraId="08328387">
      <w:pPr>
        <w:wordWrap/>
        <w:autoSpaceDE w:val="0"/>
        <w:autoSpaceDN w:val="0"/>
        <w:bidi w:val="0"/>
        <w:adjustRightInd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在本项目中，不存在与其它</w:t>
      </w: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负责人为同一人，有控股、管理等关联关系承诺。</w:t>
      </w:r>
    </w:p>
    <w:p w14:paraId="77C4E5D9">
      <w:pPr>
        <w:widowControl/>
        <w:wordWrap/>
        <w:bidi w:val="0"/>
        <w:spacing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2、我方未为本项目提供整体设计、规范编制或者项目管理、监理、检测等服务。</w:t>
      </w:r>
    </w:p>
    <w:p w14:paraId="56B75565">
      <w:pPr>
        <w:widowControl/>
        <w:wordWrap/>
        <w:bidi w:val="0"/>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 xml:space="preserve">如有不实，我方将无条件地退出本项目的采购活动，并遵照《中华人民共和国政府采购法》有关“提供虚假材料的规定”接受处罚。 </w:t>
      </w:r>
    </w:p>
    <w:p w14:paraId="1229F4FA">
      <w:pPr>
        <w:widowControl/>
        <w:wordWrap/>
        <w:bidi w:val="0"/>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特此声明。</w:t>
      </w:r>
    </w:p>
    <w:p w14:paraId="7B48FB1D">
      <w:pPr>
        <w:wordWrap/>
        <w:autoSpaceDE w:val="0"/>
        <w:autoSpaceDN w:val="0"/>
        <w:bidi w:val="0"/>
        <w:adjustRightInd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p>
    <w:p w14:paraId="4AA99317">
      <w:pPr>
        <w:pStyle w:val="11"/>
        <w:wordWrap/>
        <w:bidi w:val="0"/>
        <w:spacing w:line="360" w:lineRule="auto"/>
        <w:ind w:firstLine="240"/>
        <w:textAlignment w:val="auto"/>
        <w:rPr>
          <w:rFonts w:hint="eastAsia" w:asciiTheme="minorEastAsia" w:hAnsiTheme="minorEastAsia" w:eastAsiaTheme="minorEastAsia" w:cstheme="minorEastAsia"/>
          <w:sz w:val="24"/>
          <w:szCs w:val="24"/>
          <w:highlight w:val="none"/>
        </w:rPr>
      </w:pPr>
    </w:p>
    <w:p w14:paraId="130FFDA5">
      <w:pPr>
        <w:wordWrap/>
        <w:autoSpaceDE w:val="0"/>
        <w:autoSpaceDN w:val="0"/>
        <w:bidi w:val="0"/>
        <w:adjustRightInd w:val="0"/>
        <w:spacing w:line="360" w:lineRule="auto"/>
        <w:jc w:val="center"/>
        <w:textAlignment w:val="auto"/>
        <w:rPr>
          <w:rFonts w:hint="eastAsia" w:asciiTheme="minorEastAsia" w:hAnsiTheme="minorEastAsia" w:eastAsiaTheme="minorEastAsia" w:cstheme="minorEastAsia"/>
          <w:b/>
          <w:sz w:val="24"/>
          <w:szCs w:val="24"/>
          <w:highlight w:val="none"/>
        </w:rPr>
      </w:pPr>
    </w:p>
    <w:p w14:paraId="71EC44CF">
      <w:pPr>
        <w:wordWrap/>
        <w:bidi w:val="0"/>
        <w:spacing w:line="360" w:lineRule="auto"/>
        <w:ind w:firstLine="3360" w:firstLineChars="14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（公章）：</w:t>
      </w:r>
      <w:r>
        <w:rPr>
          <w:rFonts w:hint="eastAsia" w:asciiTheme="minorEastAsia" w:hAnsiTheme="minorEastAsia" w:eastAsiaTheme="minorEastAsia" w:cstheme="minorEastAsia"/>
          <w:sz w:val="24"/>
          <w:szCs w:val="24"/>
          <w:highlight w:val="none"/>
          <w:u w:val="single"/>
        </w:rPr>
        <w:t xml:space="preserve">                           </w:t>
      </w:r>
    </w:p>
    <w:p w14:paraId="3E6BB82C">
      <w:pPr>
        <w:wordWrap/>
        <w:bidi w:val="0"/>
        <w:spacing w:line="360" w:lineRule="auto"/>
        <w:ind w:firstLine="3360" w:firstLineChars="1400"/>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法定代表人或授权代表（签字或盖章）：</w:t>
      </w:r>
      <w:r>
        <w:rPr>
          <w:rFonts w:hint="eastAsia" w:asciiTheme="minorEastAsia" w:hAnsiTheme="minorEastAsia" w:eastAsiaTheme="minorEastAsia" w:cstheme="minorEastAsia"/>
          <w:sz w:val="24"/>
          <w:szCs w:val="24"/>
          <w:highlight w:val="none"/>
          <w:u w:val="single"/>
        </w:rPr>
        <w:t xml:space="preserve">        </w:t>
      </w:r>
    </w:p>
    <w:p w14:paraId="0248BBB4">
      <w:pPr>
        <w:wordWrap/>
        <w:bidi w:val="0"/>
        <w:spacing w:line="360" w:lineRule="auto"/>
        <w:ind w:firstLine="3360" w:firstLineChars="1400"/>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日    期：</w:t>
      </w:r>
      <w:r>
        <w:rPr>
          <w:rFonts w:hint="eastAsia" w:asciiTheme="minorEastAsia" w:hAnsiTheme="minorEastAsia" w:eastAsiaTheme="minorEastAsia" w:cstheme="minorEastAsia"/>
          <w:sz w:val="24"/>
          <w:szCs w:val="24"/>
          <w:highlight w:val="none"/>
          <w:u w:val="single"/>
        </w:rPr>
        <w:t xml:space="preserve">                               </w:t>
      </w:r>
    </w:p>
    <w:p w14:paraId="6A5E860C">
      <w:pPr>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u w:val="single"/>
        </w:rPr>
        <w:br w:type="page"/>
      </w:r>
    </w:p>
    <w:p w14:paraId="08ACDA71">
      <w:pPr>
        <w:numPr>
          <w:ilvl w:val="0"/>
          <w:numId w:val="0"/>
        </w:numPr>
        <w:jc w:val="both"/>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（5）投标保证金</w:t>
      </w:r>
    </w:p>
    <w:p w14:paraId="7F0DE32F">
      <w:pPr>
        <w:pStyle w:val="3"/>
        <w:numPr>
          <w:ilvl w:val="0"/>
          <w:numId w:val="0"/>
        </w:numPr>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color w:val="auto"/>
          <w:kern w:val="2"/>
          <w:sz w:val="24"/>
          <w:szCs w:val="24"/>
          <w:highlight w:val="none"/>
          <w:lang w:val="en-US" w:eastAsia="zh-CN" w:bidi="ar-SA"/>
        </w:rPr>
        <w:t>附：采用银行保函或</w:t>
      </w:r>
      <w:r>
        <w:rPr>
          <w:rFonts w:hint="eastAsia" w:asciiTheme="minorEastAsia" w:hAnsiTheme="minorEastAsia" w:eastAsiaTheme="minorEastAsia" w:cstheme="minorEastAsia"/>
          <w:b w:val="0"/>
          <w:bCs w:val="0"/>
          <w:sz w:val="24"/>
          <w:szCs w:val="24"/>
          <w:highlight w:val="none"/>
          <w:lang w:val="en-US" w:eastAsia="zh-CN"/>
        </w:rPr>
        <w:t>工程信用担保形式提交投标保证金的,附银行保函或工程信用担保扫描件(加盖单位公章)</w:t>
      </w:r>
    </w:p>
    <w:p w14:paraId="3BAB13A7">
      <w:pPr>
        <w:pStyle w:val="3"/>
        <w:numPr>
          <w:ilvl w:val="0"/>
          <w:numId w:val="0"/>
        </w:numPr>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采用转账支票或银行转账形式提交的投标保证金，附转账凭证及基本账户证明材料复印件(加盖单位公章)</w:t>
      </w:r>
    </w:p>
    <w:p w14:paraId="5A1A2812">
      <w:pPr>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br w:type="page"/>
      </w:r>
    </w:p>
    <w:p w14:paraId="199D5F6F">
      <w:pPr>
        <w:wordWrap/>
        <w:bidi w:val="0"/>
        <w:spacing w:line="360" w:lineRule="auto"/>
        <w:ind w:firstLine="240" w:firstLineChars="100"/>
        <w:textAlignment w:val="auto"/>
        <w:rPr>
          <w:rFonts w:hint="eastAsia"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6）供应商须同时具有以下两项证书：1）供应商为电梯生产制造商的，须提供《中华人民共和国特种设备生产许可证》电梯制造（含安装、修理、改造）或有效期内的旧证，许可项目类别包含曳引驱动乘客电梯（含消防员电梯）B 级（额定速度≤2.5m/s）及以上资质；</w:t>
      </w:r>
    </w:p>
    <w:p w14:paraId="37B362D4">
      <w:pPr>
        <w:wordWrap/>
        <w:bidi w:val="0"/>
        <w:spacing w:line="360" w:lineRule="auto"/>
        <w:ind w:firstLine="240" w:firstLineChars="100"/>
        <w:textAlignment w:val="auto"/>
        <w:rPr>
          <w:rFonts w:hint="eastAsia"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2）供应商为电梯经销商（代理商）的，须提供《中华人民共和国特种设备生产许可证》电梯安装（含修理）及电梯生产制造商的《中华人民共和国特种设备生产许可证》电梯制造（含安装、修理、改造）或有效期内的旧证，许可项目类别包含曳引驱动乘客电梯（含消防员电梯）B 级（额定速度≤2.5m/s）及以上资质。</w:t>
      </w:r>
    </w:p>
    <w:p w14:paraId="21440373">
      <w:pPr>
        <w:rPr>
          <w:rFonts w:hint="eastAsia"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br w:type="page"/>
      </w:r>
    </w:p>
    <w:p w14:paraId="22262A39">
      <w:pPr>
        <w:wordWrap/>
        <w:bidi w:val="0"/>
        <w:spacing w:line="360" w:lineRule="auto"/>
        <w:ind w:firstLine="240" w:firstLineChars="100"/>
        <w:textAlignment w:val="auto"/>
        <w:rPr>
          <w:rFonts w:hint="eastAsia"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（7）项目负责人：须具备【特种设备管理人员】及以上,或【特种设备作业人员】及以上证书（电梯专业）。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9301C"/>
    <w:rsid w:val="026E0D49"/>
    <w:rsid w:val="030671D3"/>
    <w:rsid w:val="039842CF"/>
    <w:rsid w:val="04F03C97"/>
    <w:rsid w:val="07D77390"/>
    <w:rsid w:val="09104908"/>
    <w:rsid w:val="0B7A250D"/>
    <w:rsid w:val="0EE52393"/>
    <w:rsid w:val="0F225395"/>
    <w:rsid w:val="0F3F7CF5"/>
    <w:rsid w:val="0FD63FD1"/>
    <w:rsid w:val="11D706B9"/>
    <w:rsid w:val="12282CC2"/>
    <w:rsid w:val="13781A27"/>
    <w:rsid w:val="13B14F39"/>
    <w:rsid w:val="13ED0E90"/>
    <w:rsid w:val="14233D84"/>
    <w:rsid w:val="16E01DBD"/>
    <w:rsid w:val="18B352B0"/>
    <w:rsid w:val="192B12EA"/>
    <w:rsid w:val="1B040045"/>
    <w:rsid w:val="1B51280D"/>
    <w:rsid w:val="1BE834C2"/>
    <w:rsid w:val="1C200EAE"/>
    <w:rsid w:val="1D036806"/>
    <w:rsid w:val="1DC13FCB"/>
    <w:rsid w:val="1F811C64"/>
    <w:rsid w:val="203211B0"/>
    <w:rsid w:val="22FD5AA5"/>
    <w:rsid w:val="248A3369"/>
    <w:rsid w:val="24E52C95"/>
    <w:rsid w:val="2661459D"/>
    <w:rsid w:val="26753BA5"/>
    <w:rsid w:val="26E24B8A"/>
    <w:rsid w:val="27F54F9D"/>
    <w:rsid w:val="299D3D9D"/>
    <w:rsid w:val="2A64465C"/>
    <w:rsid w:val="2D261EE1"/>
    <w:rsid w:val="2DCA0C7A"/>
    <w:rsid w:val="2DE0049D"/>
    <w:rsid w:val="32D560F7"/>
    <w:rsid w:val="33704071"/>
    <w:rsid w:val="33D62126"/>
    <w:rsid w:val="359C114E"/>
    <w:rsid w:val="35DA1C76"/>
    <w:rsid w:val="371C5E44"/>
    <w:rsid w:val="377A726D"/>
    <w:rsid w:val="3784633D"/>
    <w:rsid w:val="3A79380C"/>
    <w:rsid w:val="3B556027"/>
    <w:rsid w:val="3C5067EE"/>
    <w:rsid w:val="3C81109D"/>
    <w:rsid w:val="3CFC0724"/>
    <w:rsid w:val="3E612F34"/>
    <w:rsid w:val="40BC4134"/>
    <w:rsid w:val="421107CE"/>
    <w:rsid w:val="43B35FE0"/>
    <w:rsid w:val="44AB6CB7"/>
    <w:rsid w:val="44B26298"/>
    <w:rsid w:val="46024FFD"/>
    <w:rsid w:val="4662784A"/>
    <w:rsid w:val="46A63BDA"/>
    <w:rsid w:val="476A5A05"/>
    <w:rsid w:val="47F92050"/>
    <w:rsid w:val="48496F13"/>
    <w:rsid w:val="4D64034B"/>
    <w:rsid w:val="4D6B16DA"/>
    <w:rsid w:val="4DA92202"/>
    <w:rsid w:val="4E08517B"/>
    <w:rsid w:val="504A1A7A"/>
    <w:rsid w:val="51A0391C"/>
    <w:rsid w:val="5349426B"/>
    <w:rsid w:val="565C42B5"/>
    <w:rsid w:val="574865E8"/>
    <w:rsid w:val="5A8262B5"/>
    <w:rsid w:val="5A8E6A07"/>
    <w:rsid w:val="5AA20705"/>
    <w:rsid w:val="5B4672E2"/>
    <w:rsid w:val="5B61411C"/>
    <w:rsid w:val="5BF8682E"/>
    <w:rsid w:val="5C577173"/>
    <w:rsid w:val="5CA42512"/>
    <w:rsid w:val="620D4B46"/>
    <w:rsid w:val="627E3805"/>
    <w:rsid w:val="63352116"/>
    <w:rsid w:val="666176C6"/>
    <w:rsid w:val="66A01F9C"/>
    <w:rsid w:val="685A02A7"/>
    <w:rsid w:val="69164798"/>
    <w:rsid w:val="6A9074D2"/>
    <w:rsid w:val="6BD3146A"/>
    <w:rsid w:val="6C64581A"/>
    <w:rsid w:val="6CC12C6C"/>
    <w:rsid w:val="6DE9247B"/>
    <w:rsid w:val="6E600263"/>
    <w:rsid w:val="6E971ED7"/>
    <w:rsid w:val="6F0B5A14"/>
    <w:rsid w:val="6F9E7295"/>
    <w:rsid w:val="700A66D9"/>
    <w:rsid w:val="71CA611F"/>
    <w:rsid w:val="72D03C09"/>
    <w:rsid w:val="74381A66"/>
    <w:rsid w:val="75596138"/>
    <w:rsid w:val="75A373B3"/>
    <w:rsid w:val="76164570"/>
    <w:rsid w:val="77884AB3"/>
    <w:rsid w:val="7836450F"/>
    <w:rsid w:val="78E026CC"/>
    <w:rsid w:val="78EE4DE9"/>
    <w:rsid w:val="79134850"/>
    <w:rsid w:val="7B713AB0"/>
    <w:rsid w:val="7CD12A58"/>
    <w:rsid w:val="7CD442F6"/>
    <w:rsid w:val="7D366D5F"/>
    <w:rsid w:val="7D725AE6"/>
    <w:rsid w:val="7F58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tabs>
        <w:tab w:val="left" w:pos="567"/>
      </w:tabs>
      <w:spacing w:before="120" w:after="120" w:line="360" w:lineRule="auto"/>
      <w:jc w:val="center"/>
      <w:outlineLvl w:val="1"/>
    </w:pPr>
    <w:rPr>
      <w:rFonts w:ascii="宋体" w:hAnsi="宋体"/>
      <w:b/>
      <w:bCs/>
      <w:szCs w:val="18"/>
    </w:rPr>
  </w:style>
  <w:style w:type="paragraph" w:styleId="3">
    <w:name w:val="heading 4"/>
    <w:basedOn w:val="1"/>
    <w:next w:val="1"/>
    <w:qFormat/>
    <w:uiPriority w:val="0"/>
    <w:pPr>
      <w:keepNext/>
      <w:keepLines/>
      <w:tabs>
        <w:tab w:val="left" w:pos="851"/>
      </w:tabs>
      <w:spacing w:before="280" w:after="290" w:line="374" w:lineRule="auto"/>
      <w:ind w:left="851" w:hanging="851"/>
      <w:outlineLvl w:val="3"/>
    </w:pPr>
    <w:rPr>
      <w:rFonts w:ascii="Arial" w:hAnsi="Arial" w:eastAsia="黑体"/>
      <w:b/>
      <w:sz w:val="28"/>
      <w:szCs w:val="20"/>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widowControl/>
      <w:spacing w:after="120"/>
      <w:jc w:val="left"/>
    </w:pPr>
  </w:style>
  <w:style w:type="paragraph" w:styleId="5">
    <w:name w:val="Body Text Indent"/>
    <w:basedOn w:val="1"/>
    <w:qFormat/>
    <w:uiPriority w:val="99"/>
    <w:pPr>
      <w:ind w:firstLine="420" w:firstLineChars="200"/>
    </w:pPr>
  </w:style>
  <w:style w:type="paragraph" w:styleId="6">
    <w:name w:val="Plain Text"/>
    <w:basedOn w:val="1"/>
    <w:qFormat/>
    <w:uiPriority w:val="6"/>
    <w:rPr>
      <w:rFonts w:ascii="宋体" w:hAnsi="宋体" w:cs="Courier New"/>
      <w:kern w:val="1"/>
      <w:sz w:val="24"/>
    </w:rPr>
  </w:style>
  <w:style w:type="paragraph" w:styleId="7">
    <w:name w:val="Body Text Indent 2"/>
    <w:basedOn w:val="1"/>
    <w:next w:val="8"/>
    <w:qFormat/>
    <w:uiPriority w:val="0"/>
    <w:pPr>
      <w:spacing w:after="120" w:line="480" w:lineRule="auto"/>
      <w:ind w:left="420" w:leftChars="200"/>
    </w:pPr>
  </w:style>
  <w:style w:type="paragraph" w:styleId="8">
    <w:name w:val="Body Text First Indent 2"/>
    <w:basedOn w:val="5"/>
    <w:qFormat/>
    <w:uiPriority w:val="99"/>
  </w:style>
  <w:style w:type="paragraph" w:styleId="9">
    <w:name w:val="footer"/>
    <w:basedOn w:val="1"/>
    <w:qFormat/>
    <w:uiPriority w:val="0"/>
    <w:pPr>
      <w:tabs>
        <w:tab w:val="center" w:pos="4153"/>
        <w:tab w:val="right" w:pos="8306"/>
      </w:tabs>
      <w:snapToGrid w:val="0"/>
      <w:jc w:val="left"/>
    </w:pPr>
    <w:rPr>
      <w:sz w:val="18"/>
    </w:rPr>
  </w:style>
  <w:style w:type="paragraph" w:styleId="10">
    <w:name w:val="Normal (Web)"/>
    <w:basedOn w:val="1"/>
    <w:qFormat/>
    <w:uiPriority w:val="0"/>
    <w:pPr>
      <w:widowControl/>
      <w:spacing w:before="100" w:beforeAutospacing="1" w:after="100" w:afterAutospacing="1"/>
      <w:jc w:val="left"/>
    </w:pPr>
    <w:rPr>
      <w:rFonts w:ascii="宋体" w:hAnsi="宋体"/>
      <w:kern w:val="0"/>
      <w:sz w:val="24"/>
    </w:rPr>
  </w:style>
  <w:style w:type="paragraph" w:styleId="11">
    <w:name w:val="Body Text First Indent"/>
    <w:basedOn w:val="4"/>
    <w:next w:val="8"/>
    <w:qFormat/>
    <w:uiPriority w:val="0"/>
    <w:pPr>
      <w:widowControl w:val="0"/>
      <w:ind w:firstLine="420" w:firstLineChars="100"/>
      <w:jc w:val="both"/>
    </w:pPr>
  </w:style>
  <w:style w:type="paragraph" w:customStyle="1" w:styleId="14">
    <w:name w:val="font5"/>
    <w:basedOn w:val="1"/>
    <w:qFormat/>
    <w:uiPriority w:val="0"/>
    <w:pPr>
      <w:spacing w:before="100" w:beforeAutospacing="1" w:after="100" w:afterAutospacing="1"/>
    </w:pPr>
    <w:rPr>
      <w:rFonts w:hint="eastAsia" w:ascii="宋体" w:hAnsi="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2462</Words>
  <Characters>2473</Characters>
  <Lines>0</Lines>
  <Paragraphs>0</Paragraphs>
  <TotalTime>1</TotalTime>
  <ScaleCrop>false</ScaleCrop>
  <LinksUpToDate>false</LinksUpToDate>
  <CharactersWithSpaces>3186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2026-06-09T10:02:00Z</dcterms:created>
  <dc:creator>H'p</dc:creator>
  <cp:lastModifiedBy>WPS_1560821689</cp:lastModifiedBy>
  <dcterms:modified xsi:type="dcterms:W3CDTF">2026-08-27T04:19:22Z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eyJoZGlkIjoiZGExYTA2YTNlMzQ1ZTM1MjhkOTMxYTM2NzkxMGRiYjciLCJ1c2VySWQiOiI1ODI5MjQzMDMifQ==</vt:lpwstr>
  </property>
  <property fmtid="{D5CDD505-2E9C-101B-9397-08002B2CF9AE}" pid="4" name="ICV">
    <vt:lpwstr>960989034C174690A8570C0D240194BE_12</vt:lpwstr>
  </property>
</Properties>
</file>