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版本号：0617-2612HZ190520260721001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部室设备采购项目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0617-2612HZ1905</w:t>
      </w:r>
      <w:r>
        <w:br/>
      </w:r>
      <w:r>
        <w:br/>
      </w:r>
      <w:r>
        <w:br/>
      </w:r>
    </w:p>
    <w:p>
      <w:pPr>
        <w:pStyle w:val="null3"/>
        <w:jc w:val="center"/>
        <w:outlineLvl w:val="2"/>
      </w:pPr>
      <w:r>
        <w:rPr>
          <w:rFonts w:ascii="仿宋_GB2312" w:hAnsi="仿宋_GB2312" w:cs="仿宋_GB2312" w:eastAsia="仿宋_GB2312"/>
          <w:sz w:val="28"/>
          <w:b/>
        </w:rPr>
        <w:t>西安市雁塔区大雁塔小学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西安市雁塔区大雁塔小学</w:t>
      </w:r>
      <w:r>
        <w:rPr>
          <w:rFonts w:ascii="仿宋_GB2312" w:hAnsi="仿宋_GB2312" w:cs="仿宋_GB2312" w:eastAsia="仿宋_GB2312"/>
        </w:rPr>
        <w:t>委托，拟对</w:t>
      </w:r>
      <w:r>
        <w:rPr>
          <w:rFonts w:ascii="仿宋_GB2312" w:hAnsi="仿宋_GB2312" w:cs="仿宋_GB2312" w:eastAsia="仿宋_GB2312"/>
        </w:rPr>
        <w:t>部室设备采购项目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0617-2612HZ1905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部室设备采购项目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西安市雁塔区大雁塔小学拟对智慧图书馆、音乐教室、美术教室和多功能厅内设备和图书进行采购。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1、供应商资质：提供有效的《出版物经营许可证》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西安市雁塔区大雁塔小学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西安市雁塔区翠华路229号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029-85227705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张越、张鑫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采购包1：576,000.00元</w:t>
            </w:r>
          </w:p>
          <w:p>
            <w:pPr>
              <w:pStyle w:val="null3"/>
            </w:pPr>
            <w:r>
              <w:rPr>
                <w:rFonts w:ascii="仿宋_GB2312" w:hAnsi="仿宋_GB2312" w:cs="仿宋_GB2312" w:eastAsia="仿宋_GB2312"/>
              </w:rPr>
              <w:t>采购包2：50,000.00元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LED灯</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桌子、凳子、柜子、灯具</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代理服务费收费标准：1.采购包1固定收费8000元，采购包2固定收费2000元。 2.缴费时间：确定成交人后3日内，由成交人向招标代理机构一次付清招标代理服务费。 3.银行信息： 户名：西北（陕西）国际招标有限公司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西安市雁塔区大雁塔小学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西安市雁塔区大雁塔小学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西安市雁塔区大雁塔小学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西北(陕西)国际招标有限公司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按采购文件、响应文件及合同相关条款。</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西安市雁塔区大雁塔小学拟对智慧图书馆、音乐教室、美术教室和多功能厅内设备和图书进行采购。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576,000.00</w:t>
      </w:r>
    </w:p>
    <w:p>
      <w:pPr>
        <w:pStyle w:val="null3"/>
      </w:pPr>
      <w:r>
        <w:rPr>
          <w:rFonts w:ascii="仿宋_GB2312" w:hAnsi="仿宋_GB2312" w:cs="仿宋_GB2312" w:eastAsia="仿宋_GB2312"/>
        </w:rPr>
        <w:t>采购包最高限价（元）: 576,000.00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部室设备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标的名称：部室设备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915"/>
              <w:jc w:val="center"/>
            </w:pPr>
            <w:r>
              <w:rPr>
                <w:rFonts w:ascii="仿宋_GB2312" w:hAnsi="仿宋_GB2312" w:cs="仿宋_GB2312" w:eastAsia="仿宋_GB2312"/>
                <w:sz w:val="30"/>
                <w:b/>
              </w:rPr>
              <w:t>智慧图书馆</w:t>
            </w:r>
          </w:p>
          <w:tbl>
            <w:tblPr>
              <w:tblInd w:type="dxa" w:w="210"/>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产品名称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技术参数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智慧云图书馆系统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一、系统配置</w:t>
                  </w:r>
                  <w:r>
                    <w:br/>
                  </w:r>
                  <w:r>
                    <w:rPr>
                      <w:rFonts w:ascii="仿宋_GB2312" w:hAnsi="仿宋_GB2312" w:cs="仿宋_GB2312" w:eastAsia="仿宋_GB2312"/>
                      <w:sz w:val="18"/>
                    </w:rPr>
                    <w:t>1、支持绑定微信，扫码登录；</w:t>
                  </w:r>
                  <w:r>
                    <w:br/>
                  </w:r>
                  <w:r>
                    <w:rPr>
                      <w:rFonts w:ascii="仿宋_GB2312" w:hAnsi="仿宋_GB2312" w:cs="仿宋_GB2312" w:eastAsia="仿宋_GB2312"/>
                      <w:sz w:val="18"/>
                    </w:rPr>
                    <w:t>2、支持密码强度校验，强制修改用户初始密码；</w:t>
                  </w:r>
                  <w:r>
                    <w:br/>
                  </w:r>
                  <w:r>
                    <w:rPr>
                      <w:rFonts w:ascii="仿宋_GB2312" w:hAnsi="仿宋_GB2312" w:cs="仿宋_GB2312" w:eastAsia="仿宋_GB2312"/>
                      <w:sz w:val="18"/>
                    </w:rPr>
                    <w:t>3、支持自定义个性化配置：系统欢迎页、logo；</w:t>
                  </w:r>
                  <w:r>
                    <w:br/>
                  </w:r>
                  <w:r>
                    <w:rPr>
                      <w:rFonts w:ascii="仿宋_GB2312" w:hAnsi="仿宋_GB2312" w:cs="仿宋_GB2312" w:eastAsia="仿宋_GB2312"/>
                      <w:sz w:val="18"/>
                    </w:rPr>
                    <w:t>4、完善的多级参数管理：机构参数-单馆参数-工作台参数-个人参数，灵活配置共性设置和个性化设置；</w:t>
                  </w:r>
                  <w:r>
                    <w:br/>
                  </w:r>
                  <w:r>
                    <w:rPr>
                      <w:rFonts w:ascii="仿宋_GB2312" w:hAnsi="仿宋_GB2312" w:cs="仿宋_GB2312" w:eastAsia="仿宋_GB2312"/>
                      <w:sz w:val="18"/>
                    </w:rPr>
                    <w:t>二、资源采访</w:t>
                  </w:r>
                  <w:r>
                    <w:br/>
                  </w:r>
                  <w:r>
                    <w:rPr>
                      <w:rFonts w:ascii="仿宋_GB2312" w:hAnsi="仿宋_GB2312" w:cs="仿宋_GB2312" w:eastAsia="仿宋_GB2312"/>
                      <w:sz w:val="18"/>
                    </w:rPr>
                    <w:t>1、数据导入</w:t>
                  </w:r>
                  <w:r>
                    <w:br/>
                  </w:r>
                  <w:r>
                    <w:rPr>
                      <w:rFonts w:ascii="仿宋_GB2312" w:hAnsi="仿宋_GB2312" w:cs="仿宋_GB2312" w:eastAsia="仿宋_GB2312"/>
                      <w:sz w:val="18"/>
                    </w:rPr>
                    <w:t>1.1、支持导入征订目录、导入订购记录、导入验收记录、更新订购待编记录、导入批量退订；</w:t>
                  </w:r>
                  <w:r>
                    <w:br/>
                  </w:r>
                  <w:r>
                    <w:rPr>
                      <w:rFonts w:ascii="仿宋_GB2312" w:hAnsi="仿宋_GB2312" w:cs="仿宋_GB2312" w:eastAsia="仿宋_GB2312"/>
                      <w:sz w:val="18"/>
                    </w:rPr>
                    <w:t>1.2、支持添加、编辑导入数据模板，按模板导入文件；</w:t>
                  </w:r>
                  <w:r>
                    <w:br/>
                  </w:r>
                  <w:r>
                    <w:rPr>
                      <w:rFonts w:ascii="仿宋_GB2312" w:hAnsi="仿宋_GB2312" w:cs="仿宋_GB2312" w:eastAsia="仿宋_GB2312"/>
                      <w:sz w:val="18"/>
                    </w:rPr>
                    <w:t>1.3、支持导入任务管理；</w:t>
                  </w:r>
                  <w:r>
                    <w:br/>
                  </w:r>
                  <w:r>
                    <w:rPr>
                      <w:rFonts w:ascii="仿宋_GB2312" w:hAnsi="仿宋_GB2312" w:cs="仿宋_GB2312" w:eastAsia="仿宋_GB2312"/>
                      <w:sz w:val="18"/>
                    </w:rPr>
                    <w:t>1.4、数据导入支持MARC文件和Excel文件，文件格式智能识别；</w:t>
                  </w:r>
                  <w:r>
                    <w:br/>
                  </w:r>
                  <w:r>
                    <w:rPr>
                      <w:rFonts w:ascii="仿宋_GB2312" w:hAnsi="仿宋_GB2312" w:cs="仿宋_GB2312" w:eastAsia="仿宋_GB2312"/>
                      <w:sz w:val="18"/>
                    </w:rPr>
                    <w:t>1.5、导入MARC文件支持GBK、UNICODE、UTF-8编码格式。</w:t>
                  </w:r>
                  <w:r>
                    <w:br/>
                  </w:r>
                  <w:r>
                    <w:rPr>
                      <w:rFonts w:ascii="仿宋_GB2312" w:hAnsi="仿宋_GB2312" w:cs="仿宋_GB2312" w:eastAsia="仿宋_GB2312"/>
                      <w:sz w:val="18"/>
                    </w:rPr>
                    <w:t>1.6、支持同一批次征订目录、订购记录，多币种、多国别、多语种数据导入。</w:t>
                  </w:r>
                  <w:r>
                    <w:br/>
                  </w:r>
                  <w:r>
                    <w:rPr>
                      <w:rFonts w:ascii="仿宋_GB2312" w:hAnsi="仿宋_GB2312" w:cs="仿宋_GB2312" w:eastAsia="仿宋_GB2312"/>
                      <w:sz w:val="18"/>
                    </w:rPr>
                    <w:t>2、批查重</w:t>
                  </w:r>
                  <w:r>
                    <w:br/>
                  </w:r>
                  <w:r>
                    <w:rPr>
                      <w:rFonts w:ascii="仿宋_GB2312" w:hAnsi="仿宋_GB2312" w:cs="仿宋_GB2312" w:eastAsia="仿宋_GB2312"/>
                      <w:sz w:val="18"/>
                    </w:rPr>
                    <w:t>2.1、支持批查重：供应商查重、订前查重、订后查重；</w:t>
                  </w:r>
                  <w:r>
                    <w:br/>
                  </w:r>
                  <w:r>
                    <w:rPr>
                      <w:rFonts w:ascii="仿宋_GB2312" w:hAnsi="仿宋_GB2312" w:cs="仿宋_GB2312" w:eastAsia="仿宋_GB2312"/>
                      <w:sz w:val="18"/>
                    </w:rPr>
                    <w:t>2.2、支持多种条件自由组合查重：题名、标准号、责任者、出版社、主题词等。</w:t>
                  </w:r>
                  <w:r>
                    <w:br/>
                  </w:r>
                  <w:r>
                    <w:rPr>
                      <w:rFonts w:ascii="仿宋_GB2312" w:hAnsi="仿宋_GB2312" w:cs="仿宋_GB2312" w:eastAsia="仿宋_GB2312"/>
                      <w:sz w:val="18"/>
                    </w:rPr>
                    <w:t>2.</w:t>
                  </w:r>
                  <w:r>
                    <w:rPr>
                      <w:rFonts w:ascii="仿宋_GB2312" w:hAnsi="仿宋_GB2312" w:cs="仿宋_GB2312" w:eastAsia="仿宋_GB2312"/>
                      <w:sz w:val="18"/>
                    </w:rPr>
                    <w:t>3</w:t>
                  </w:r>
                  <w:r>
                    <w:rPr>
                      <w:rFonts w:ascii="仿宋_GB2312" w:hAnsi="仿宋_GB2312" w:cs="仿宋_GB2312" w:eastAsia="仿宋_GB2312"/>
                      <w:sz w:val="18"/>
                    </w:rPr>
                    <w:t>、支持数据筛选，元数据重复、馆藏重复、不重复；其中馆藏重复可以筛选纸质馆藏、数字馆藏、订购记录重复；</w:t>
                  </w:r>
                  <w:r>
                    <w:br/>
                  </w:r>
                  <w:r>
                    <w:rPr>
                      <w:rFonts w:ascii="仿宋_GB2312" w:hAnsi="仿宋_GB2312" w:cs="仿宋_GB2312" w:eastAsia="仿宋_GB2312"/>
                      <w:sz w:val="18"/>
                    </w:rPr>
                    <w:t>3、征订管理</w:t>
                  </w:r>
                  <w:r>
                    <w:br/>
                  </w:r>
                  <w:r>
                    <w:rPr>
                      <w:rFonts w:ascii="仿宋_GB2312" w:hAnsi="仿宋_GB2312" w:cs="仿宋_GB2312" w:eastAsia="仿宋_GB2312"/>
                      <w:sz w:val="18"/>
                    </w:rPr>
                    <w:t>3.1、预订数据生成唯一的采购流水号，保证完整的、可追溯的采购流程；</w:t>
                  </w:r>
                  <w:r>
                    <w:br/>
                  </w:r>
                  <w:r>
                    <w:rPr>
                      <w:rFonts w:ascii="仿宋_GB2312" w:hAnsi="仿宋_GB2312" w:cs="仿宋_GB2312" w:eastAsia="仿宋_GB2312"/>
                      <w:sz w:val="18"/>
                    </w:rPr>
                    <w:t>3.2、每一条采购流水的订购方式可追溯，包含征订目录订购、直接订购、读者推荐订购、中央知识库订购等；</w:t>
                  </w:r>
                  <w:r>
                    <w:br/>
                  </w:r>
                  <w:r>
                    <w:rPr>
                      <w:rFonts w:ascii="仿宋_GB2312" w:hAnsi="仿宋_GB2312" w:cs="仿宋_GB2312" w:eastAsia="仿宋_GB2312"/>
                      <w:sz w:val="18"/>
                    </w:rPr>
                    <w:t>3.3、支持自定义资料采购类型，并进行相关统计；</w:t>
                  </w:r>
                  <w:r>
                    <w:br/>
                  </w:r>
                  <w:r>
                    <w:rPr>
                      <w:rFonts w:ascii="仿宋_GB2312" w:hAnsi="仿宋_GB2312" w:cs="仿宋_GB2312" w:eastAsia="仿宋_GB2312"/>
                      <w:sz w:val="18"/>
                    </w:rPr>
                    <w:t>3.4、支持直接编辑数据的征订信息和MARC；</w:t>
                  </w:r>
                  <w:r>
                    <w:br/>
                  </w:r>
                  <w:r>
                    <w:rPr>
                      <w:rFonts w:ascii="仿宋_GB2312" w:hAnsi="仿宋_GB2312" w:cs="仿宋_GB2312" w:eastAsia="仿宋_GB2312"/>
                      <w:sz w:val="18"/>
                    </w:rPr>
                    <w:t>3.5、灵活的黑名单管理，支持编辑及移除黑名单；</w:t>
                  </w:r>
                  <w:r>
                    <w:br/>
                  </w:r>
                  <w:r>
                    <w:rPr>
                      <w:rFonts w:ascii="仿宋_GB2312" w:hAnsi="仿宋_GB2312" w:cs="仿宋_GB2312" w:eastAsia="仿宋_GB2312"/>
                      <w:sz w:val="18"/>
                    </w:rPr>
                    <w:t>3.6、支持批次查重及关联订购、批量删除、批量订购、批量加入黑名单等处理工作；</w:t>
                  </w:r>
                  <w:r>
                    <w:br/>
                  </w:r>
                  <w:r>
                    <w:rPr>
                      <w:rFonts w:ascii="仿宋_GB2312" w:hAnsi="仿宋_GB2312" w:cs="仿宋_GB2312" w:eastAsia="仿宋_GB2312"/>
                      <w:sz w:val="18"/>
                    </w:rPr>
                    <w:t>3.7、MARC子字段支持多题名、多主题词的检索；</w:t>
                  </w:r>
                  <w:r>
                    <w:br/>
                  </w:r>
                  <w:r>
                    <w:rPr>
                      <w:rFonts w:ascii="仿宋_GB2312" w:hAnsi="仿宋_GB2312" w:cs="仿宋_GB2312" w:eastAsia="仿宋_GB2312"/>
                      <w:sz w:val="18"/>
                    </w:rPr>
                    <w:t>3.8、支持按订购号、采购流水号、题名、责任者、出版社、出版年、分类号、价格等多种条件排序；</w:t>
                  </w:r>
                  <w:r>
                    <w:br/>
                  </w:r>
                  <w:r>
                    <w:rPr>
                      <w:rFonts w:ascii="仿宋_GB2312" w:hAnsi="仿宋_GB2312" w:cs="仿宋_GB2312" w:eastAsia="仿宋_GB2312"/>
                      <w:sz w:val="18"/>
                    </w:rPr>
                    <w:t>4、荐购处理</w:t>
                  </w:r>
                  <w:r>
                    <w:br/>
                  </w:r>
                  <w:r>
                    <w:rPr>
                      <w:rFonts w:ascii="仿宋_GB2312" w:hAnsi="仿宋_GB2312" w:cs="仿宋_GB2312" w:eastAsia="仿宋_GB2312"/>
                      <w:sz w:val="18"/>
                    </w:rPr>
                    <w:t>4.1、支持对采购单荐购和读者自由荐购记录的管理；</w:t>
                  </w:r>
                  <w:r>
                    <w:br/>
                  </w:r>
                  <w:r>
                    <w:rPr>
                      <w:rFonts w:ascii="仿宋_GB2312" w:hAnsi="仿宋_GB2312" w:cs="仿宋_GB2312" w:eastAsia="仿宋_GB2312"/>
                      <w:sz w:val="18"/>
                    </w:rPr>
                    <w:t>4.2、支持对图书和电子资源库做采购申请处理和回复；</w:t>
                  </w:r>
                  <w:r>
                    <w:br/>
                  </w:r>
                  <w:r>
                    <w:rPr>
                      <w:rFonts w:ascii="仿宋_GB2312" w:hAnsi="仿宋_GB2312" w:cs="仿宋_GB2312" w:eastAsia="仿宋_GB2312"/>
                      <w:sz w:val="18"/>
                    </w:rPr>
                    <w:t>5、资源订购</w:t>
                  </w:r>
                  <w:r>
                    <w:br/>
                  </w:r>
                  <w:r>
                    <w:rPr>
                      <w:rFonts w:ascii="仿宋_GB2312" w:hAnsi="仿宋_GB2312" w:cs="仿宋_GB2312" w:eastAsia="仿宋_GB2312"/>
                      <w:sz w:val="18"/>
                    </w:rPr>
                    <w:t>5.1、支持按订购包、按全部订购记录查看本馆订单，可在全部订单中检索订购记录；</w:t>
                  </w:r>
                  <w:r>
                    <w:br/>
                  </w:r>
                  <w:r>
                    <w:rPr>
                      <w:rFonts w:ascii="仿宋_GB2312" w:hAnsi="仿宋_GB2312" w:cs="仿宋_GB2312" w:eastAsia="仿宋_GB2312"/>
                      <w:sz w:val="18"/>
                    </w:rPr>
                    <w:t>5.2、支持检索本馆元数据、中央知识库及其他联机站点元数据，直接订购的方式；</w:t>
                  </w:r>
                  <w:r>
                    <w:br/>
                  </w:r>
                  <w:r>
                    <w:rPr>
                      <w:rFonts w:ascii="仿宋_GB2312" w:hAnsi="仿宋_GB2312" w:cs="仿宋_GB2312" w:eastAsia="仿宋_GB2312"/>
                      <w:sz w:val="18"/>
                    </w:rPr>
                    <w:t>5.3、支持提供MARC或Excel文件，设置订购工作台、经费、套数，直接导入订购记录；</w:t>
                  </w:r>
                  <w:r>
                    <w:br/>
                  </w:r>
                  <w:r>
                    <w:rPr>
                      <w:rFonts w:ascii="仿宋_GB2312" w:hAnsi="仿宋_GB2312" w:cs="仿宋_GB2312" w:eastAsia="仿宋_GB2312"/>
                      <w:sz w:val="18"/>
                    </w:rPr>
                    <w:t>6</w:t>
                  </w:r>
                  <w:r>
                    <w:rPr>
                      <w:rFonts w:ascii="仿宋_GB2312" w:hAnsi="仿宋_GB2312" w:cs="仿宋_GB2312" w:eastAsia="仿宋_GB2312"/>
                      <w:sz w:val="18"/>
                    </w:rPr>
                    <w:t>、一次性接收</w:t>
                  </w:r>
                  <w:r>
                    <w:br/>
                  </w:r>
                  <w:r>
                    <w:rPr>
                      <w:rFonts w:ascii="仿宋_GB2312" w:hAnsi="仿宋_GB2312" w:cs="仿宋_GB2312" w:eastAsia="仿宋_GB2312"/>
                      <w:sz w:val="18"/>
                    </w:rPr>
                    <w:t>6</w:t>
                  </w:r>
                  <w:r>
                    <w:rPr>
                      <w:rFonts w:ascii="仿宋_GB2312" w:hAnsi="仿宋_GB2312" w:cs="仿宋_GB2312" w:eastAsia="仿宋_GB2312"/>
                      <w:sz w:val="18"/>
                    </w:rPr>
                    <w:t>.1、图书一次性接收支持订购验收、自采验收、受赠验收。</w:t>
                  </w:r>
                  <w:r>
                    <w:br/>
                  </w:r>
                  <w:r>
                    <w:rPr>
                      <w:rFonts w:ascii="仿宋_GB2312" w:hAnsi="仿宋_GB2312" w:cs="仿宋_GB2312" w:eastAsia="仿宋_GB2312"/>
                      <w:sz w:val="18"/>
                    </w:rPr>
                    <w:t>6</w:t>
                  </w:r>
                  <w:r>
                    <w:rPr>
                      <w:rFonts w:ascii="仿宋_GB2312" w:hAnsi="仿宋_GB2312" w:cs="仿宋_GB2312" w:eastAsia="仿宋_GB2312"/>
                      <w:sz w:val="18"/>
                    </w:rPr>
                    <w:t>.2、验收时支持检索查重。</w:t>
                  </w:r>
                  <w:r>
                    <w:br/>
                  </w:r>
                  <w:r>
                    <w:rPr>
                      <w:rFonts w:ascii="仿宋_GB2312" w:hAnsi="仿宋_GB2312" w:cs="仿宋_GB2312" w:eastAsia="仿宋_GB2312"/>
                      <w:sz w:val="18"/>
                    </w:rPr>
                    <w:t>6</w:t>
                  </w:r>
                  <w:r>
                    <w:rPr>
                      <w:rFonts w:ascii="仿宋_GB2312" w:hAnsi="仿宋_GB2312" w:cs="仿宋_GB2312" w:eastAsia="仿宋_GB2312"/>
                      <w:sz w:val="18"/>
                    </w:rPr>
                    <w:t>.3、订购验收支持直接追加订购记录；</w:t>
                  </w:r>
                  <w:r>
                    <w:br/>
                  </w:r>
                  <w:r>
                    <w:rPr>
                      <w:rFonts w:ascii="仿宋_GB2312" w:hAnsi="仿宋_GB2312" w:cs="仿宋_GB2312" w:eastAsia="仿宋_GB2312"/>
                      <w:sz w:val="18"/>
                    </w:rPr>
                    <w:t>6</w:t>
                  </w:r>
                  <w:r>
                    <w:rPr>
                      <w:rFonts w:ascii="仿宋_GB2312" w:hAnsi="仿宋_GB2312" w:cs="仿宋_GB2312" w:eastAsia="仿宋_GB2312"/>
                      <w:sz w:val="18"/>
                    </w:rPr>
                    <w:t>.4、支持多卷册图书的验收处理；</w:t>
                  </w:r>
                  <w:r>
                    <w:br/>
                  </w:r>
                  <w:r>
                    <w:rPr>
                      <w:rFonts w:ascii="仿宋_GB2312" w:hAnsi="仿宋_GB2312" w:cs="仿宋_GB2312" w:eastAsia="仿宋_GB2312"/>
                      <w:sz w:val="18"/>
                    </w:rPr>
                    <w:t>6</w:t>
                  </w:r>
                  <w:r>
                    <w:rPr>
                      <w:rFonts w:ascii="仿宋_GB2312" w:hAnsi="仿宋_GB2312" w:cs="仿宋_GB2312" w:eastAsia="仿宋_GB2312"/>
                      <w:sz w:val="18"/>
                    </w:rPr>
                    <w:t>.5、财产号、条码号支持按工作台财产账参数自动分配。支持不自动分配财产账。</w:t>
                  </w:r>
                  <w:r>
                    <w:br/>
                  </w:r>
                  <w:r>
                    <w:rPr>
                      <w:rFonts w:ascii="仿宋_GB2312" w:hAnsi="仿宋_GB2312" w:cs="仿宋_GB2312" w:eastAsia="仿宋_GB2312"/>
                      <w:sz w:val="18"/>
                    </w:rPr>
                    <w:t>6</w:t>
                  </w:r>
                  <w:r>
                    <w:rPr>
                      <w:rFonts w:ascii="仿宋_GB2312" w:hAnsi="仿宋_GB2312" w:cs="仿宋_GB2312" w:eastAsia="仿宋_GB2312"/>
                      <w:sz w:val="18"/>
                    </w:rPr>
                    <w:t>.6、支持设置馆藏地分配规则，验收时自动根据规则分配馆藏地。</w:t>
                  </w:r>
                  <w:r>
                    <w:br/>
                  </w:r>
                  <w:r>
                    <w:rPr>
                      <w:rFonts w:ascii="仿宋_GB2312" w:hAnsi="仿宋_GB2312" w:cs="仿宋_GB2312" w:eastAsia="仿宋_GB2312"/>
                      <w:sz w:val="18"/>
                    </w:rPr>
                    <w:t>6</w:t>
                  </w:r>
                  <w:r>
                    <w:rPr>
                      <w:rFonts w:ascii="仿宋_GB2312" w:hAnsi="仿宋_GB2312" w:cs="仿宋_GB2312" w:eastAsia="仿宋_GB2312"/>
                      <w:sz w:val="18"/>
                    </w:rPr>
                    <w:t>.7、支持编目验收，同时处理验收和编目；</w:t>
                  </w:r>
                  <w:r>
                    <w:br/>
                  </w:r>
                  <w:r>
                    <w:rPr>
                      <w:rFonts w:ascii="仿宋_GB2312" w:hAnsi="仿宋_GB2312" w:cs="仿宋_GB2312" w:eastAsia="仿宋_GB2312"/>
                      <w:sz w:val="18"/>
                    </w:rPr>
                    <w:t>6</w:t>
                  </w:r>
                  <w:r>
                    <w:rPr>
                      <w:rFonts w:ascii="仿宋_GB2312" w:hAnsi="仿宋_GB2312" w:cs="仿宋_GB2312" w:eastAsia="仿宋_GB2312"/>
                      <w:sz w:val="18"/>
                    </w:rPr>
                    <w:t>.8、支持对查重结果合并元数据、移除验收等操作；</w:t>
                  </w:r>
                  <w:r>
                    <w:br/>
                  </w:r>
                  <w:r>
                    <w:rPr>
                      <w:rFonts w:ascii="仿宋_GB2312" w:hAnsi="仿宋_GB2312" w:cs="仿宋_GB2312" w:eastAsia="仿宋_GB2312"/>
                      <w:sz w:val="18"/>
                    </w:rPr>
                    <w:t>7</w:t>
                  </w:r>
                  <w:r>
                    <w:rPr>
                      <w:rFonts w:ascii="仿宋_GB2312" w:hAnsi="仿宋_GB2312" w:cs="仿宋_GB2312" w:eastAsia="仿宋_GB2312"/>
                      <w:sz w:val="18"/>
                    </w:rPr>
                    <w:t>、元数据支持范围</w:t>
                  </w:r>
                  <w:r>
                    <w:br/>
                  </w:r>
                  <w:r>
                    <w:rPr>
                      <w:rFonts w:ascii="仿宋_GB2312" w:hAnsi="仿宋_GB2312" w:cs="仿宋_GB2312" w:eastAsia="仿宋_GB2312"/>
                      <w:sz w:val="18"/>
                    </w:rPr>
                    <w:t>7</w:t>
                  </w:r>
                  <w:r>
                    <w:rPr>
                      <w:rFonts w:ascii="仿宋_GB2312" w:hAnsi="仿宋_GB2312" w:cs="仿宋_GB2312" w:eastAsia="仿宋_GB2312"/>
                      <w:sz w:val="18"/>
                    </w:rPr>
                    <w:t>.1、国际国内编目标准：支持CNMARC、USMARC、RDA、DC、DCTERMS等规范；</w:t>
                  </w:r>
                  <w:r>
                    <w:br/>
                  </w:r>
                  <w:r>
                    <w:rPr>
                      <w:rFonts w:ascii="仿宋_GB2312" w:hAnsi="仿宋_GB2312" w:cs="仿宋_GB2312" w:eastAsia="仿宋_GB2312"/>
                      <w:sz w:val="18"/>
                    </w:rPr>
                    <w:t>8</w:t>
                  </w:r>
                  <w:r>
                    <w:rPr>
                      <w:rFonts w:ascii="仿宋_GB2312" w:hAnsi="仿宋_GB2312" w:cs="仿宋_GB2312" w:eastAsia="仿宋_GB2312"/>
                      <w:sz w:val="18"/>
                    </w:rPr>
                    <w:t>、元数据基本编辑功能</w:t>
                  </w:r>
                  <w:r>
                    <w:br/>
                  </w:r>
                  <w:r>
                    <w:rPr>
                      <w:rFonts w:ascii="仿宋_GB2312" w:hAnsi="仿宋_GB2312" w:cs="仿宋_GB2312" w:eastAsia="仿宋_GB2312"/>
                      <w:sz w:val="18"/>
                    </w:rPr>
                    <w:t>8.</w:t>
                  </w:r>
                  <w:r>
                    <w:rPr>
                      <w:rFonts w:ascii="仿宋_GB2312" w:hAnsi="仿宋_GB2312" w:cs="仿宋_GB2312" w:eastAsia="仿宋_GB2312"/>
                      <w:sz w:val="18"/>
                    </w:rPr>
                    <w:t>1、提供字段基本的增加，修改和删除功能；</w:t>
                  </w:r>
                  <w:r>
                    <w:br/>
                  </w:r>
                  <w:r>
                    <w:rPr>
                      <w:rFonts w:ascii="仿宋_GB2312" w:hAnsi="仿宋_GB2312" w:cs="仿宋_GB2312" w:eastAsia="仿宋_GB2312"/>
                      <w:sz w:val="18"/>
                    </w:rPr>
                    <w:t>8.</w:t>
                  </w:r>
                  <w:r>
                    <w:rPr>
                      <w:rFonts w:ascii="仿宋_GB2312" w:hAnsi="仿宋_GB2312" w:cs="仿宋_GB2312" w:eastAsia="仿宋_GB2312"/>
                      <w:sz w:val="18"/>
                    </w:rPr>
                    <w:t>2、支持简单编目模式编辑，可以配置简单编目模板；</w:t>
                  </w:r>
                  <w:r>
                    <w:br/>
                  </w:r>
                  <w:r>
                    <w:rPr>
                      <w:rFonts w:ascii="仿宋_GB2312" w:hAnsi="仿宋_GB2312" w:cs="仿宋_GB2312" w:eastAsia="仿宋_GB2312"/>
                      <w:sz w:val="18"/>
                    </w:rPr>
                    <w:t>8.</w:t>
                  </w:r>
                  <w:r>
                    <w:rPr>
                      <w:rFonts w:ascii="仿宋_GB2312" w:hAnsi="仿宋_GB2312" w:cs="仿宋_GB2312" w:eastAsia="仿宋_GB2312"/>
                      <w:sz w:val="18"/>
                    </w:rPr>
                    <w:t>3、支持MARC审校功能，根据MARC规则自动提示错误；</w:t>
                  </w:r>
                  <w:r>
                    <w:br/>
                  </w:r>
                  <w:r>
                    <w:rPr>
                      <w:rFonts w:ascii="仿宋_GB2312" w:hAnsi="仿宋_GB2312" w:cs="仿宋_GB2312" w:eastAsia="仿宋_GB2312"/>
                      <w:sz w:val="18"/>
                    </w:rPr>
                    <w:t>8.</w:t>
                  </w:r>
                  <w:r>
                    <w:rPr>
                      <w:rFonts w:ascii="仿宋_GB2312" w:hAnsi="仿宋_GB2312" w:cs="仿宋_GB2312" w:eastAsia="仿宋_GB2312"/>
                      <w:sz w:val="18"/>
                    </w:rPr>
                    <w:t>4、支持元数据规范检测，支持查看帮助提示；</w:t>
                  </w:r>
                  <w:r>
                    <w:br/>
                  </w:r>
                  <w:r>
                    <w:rPr>
                      <w:rFonts w:ascii="仿宋_GB2312" w:hAnsi="仿宋_GB2312" w:cs="仿宋_GB2312" w:eastAsia="仿宋_GB2312"/>
                      <w:sz w:val="18"/>
                    </w:rPr>
                    <w:t>8.</w:t>
                  </w:r>
                  <w:r>
                    <w:rPr>
                      <w:rFonts w:ascii="仿宋_GB2312" w:hAnsi="仿宋_GB2312" w:cs="仿宋_GB2312" w:eastAsia="仿宋_GB2312"/>
                      <w:sz w:val="18"/>
                    </w:rPr>
                    <w:t>5、元数据规范检测不仅支持字段、子字段是否重复是否必备的校验，同时支持校验指示符和嵌套字段规则；</w:t>
                  </w:r>
                  <w:r>
                    <w:br/>
                  </w:r>
                  <w:r>
                    <w:rPr>
                      <w:rFonts w:ascii="仿宋_GB2312" w:hAnsi="仿宋_GB2312" w:cs="仿宋_GB2312" w:eastAsia="仿宋_GB2312"/>
                      <w:sz w:val="18"/>
                    </w:rPr>
                    <w:t>8.</w:t>
                  </w:r>
                  <w:r>
                    <w:rPr>
                      <w:rFonts w:ascii="仿宋_GB2312" w:hAnsi="仿宋_GB2312" w:cs="仿宋_GB2312" w:eastAsia="仿宋_GB2312"/>
                      <w:sz w:val="18"/>
                    </w:rPr>
                    <w:t>6、增加中图法分类名称提示，直接根据分类号展示对应的分类名称；</w:t>
                  </w:r>
                  <w:r>
                    <w:br/>
                  </w:r>
                  <w:r>
                    <w:rPr>
                      <w:rFonts w:ascii="仿宋_GB2312" w:hAnsi="仿宋_GB2312" w:cs="仿宋_GB2312" w:eastAsia="仿宋_GB2312"/>
                      <w:sz w:val="18"/>
                    </w:rPr>
                    <w:t>9</w:t>
                  </w:r>
                  <w:r>
                    <w:rPr>
                      <w:rFonts w:ascii="仿宋_GB2312" w:hAnsi="仿宋_GB2312" w:cs="仿宋_GB2312" w:eastAsia="仿宋_GB2312"/>
                      <w:sz w:val="18"/>
                    </w:rPr>
                    <w:t>、元数据获取</w:t>
                  </w:r>
                  <w:r>
                    <w:br/>
                  </w:r>
                  <w:r>
                    <w:rPr>
                      <w:rFonts w:ascii="仿宋_GB2312" w:hAnsi="仿宋_GB2312" w:cs="仿宋_GB2312" w:eastAsia="仿宋_GB2312"/>
                      <w:sz w:val="18"/>
                    </w:rPr>
                    <w:t>9.</w:t>
                  </w:r>
                  <w:r>
                    <w:rPr>
                      <w:rFonts w:ascii="仿宋_GB2312" w:hAnsi="仿宋_GB2312" w:cs="仿宋_GB2312" w:eastAsia="仿宋_GB2312"/>
                      <w:sz w:val="18"/>
                    </w:rPr>
                    <w:t>1、提供本地检索和联机检索，支持多索引组检索。其中联机检索支持多题名、多主题词的检索，同时可通过Z39.50广播查询下载，包括国图、CALIS等多数据来源检索；</w:t>
                  </w:r>
                  <w:r>
                    <w:br/>
                  </w:r>
                  <w:r>
                    <w:rPr>
                      <w:rFonts w:ascii="仿宋_GB2312" w:hAnsi="仿宋_GB2312" w:cs="仿宋_GB2312" w:eastAsia="仿宋_GB2312"/>
                      <w:sz w:val="18"/>
                    </w:rPr>
                    <w:t>9.</w:t>
                  </w:r>
                  <w:r>
                    <w:rPr>
                      <w:rFonts w:ascii="仿宋_GB2312" w:hAnsi="仿宋_GB2312" w:cs="仿宋_GB2312" w:eastAsia="仿宋_GB2312"/>
                      <w:sz w:val="18"/>
                    </w:rPr>
                    <w:t>2、支持直接打开外部文件，查看或编辑外部文件中的元数据；</w:t>
                  </w:r>
                  <w:r>
                    <w:br/>
                  </w:r>
                  <w:r>
                    <w:rPr>
                      <w:rFonts w:ascii="仿宋_GB2312" w:hAnsi="仿宋_GB2312" w:cs="仿宋_GB2312" w:eastAsia="仿宋_GB2312"/>
                      <w:sz w:val="18"/>
                    </w:rPr>
                    <w:t>9.</w:t>
                  </w:r>
                  <w:r>
                    <w:rPr>
                      <w:rFonts w:ascii="仿宋_GB2312" w:hAnsi="仿宋_GB2312" w:cs="仿宋_GB2312" w:eastAsia="仿宋_GB2312"/>
                      <w:sz w:val="18"/>
                    </w:rPr>
                    <w:t>3、支持复制网页上marc数据，包括美国国会图书馆、中国国家图书馆等多个中外文网站。获取MARC的过程可以设置原MARC保留字段，可以设定来源MARC过滤字段。</w:t>
                  </w:r>
                  <w:r>
                    <w:br/>
                  </w:r>
                  <w:r>
                    <w:rPr>
                      <w:rFonts w:ascii="仿宋_GB2312" w:hAnsi="仿宋_GB2312" w:cs="仿宋_GB2312" w:eastAsia="仿宋_GB2312"/>
                      <w:sz w:val="18"/>
                    </w:rPr>
                    <w:t>1</w:t>
                  </w:r>
                  <w:r>
                    <w:rPr>
                      <w:rFonts w:ascii="仿宋_GB2312" w:hAnsi="仿宋_GB2312" w:cs="仿宋_GB2312" w:eastAsia="仿宋_GB2312"/>
                      <w:sz w:val="18"/>
                    </w:rPr>
                    <w:t>0</w:t>
                  </w:r>
                  <w:r>
                    <w:rPr>
                      <w:rFonts w:ascii="仿宋_GB2312" w:hAnsi="仿宋_GB2312" w:cs="仿宋_GB2312" w:eastAsia="仿宋_GB2312"/>
                      <w:sz w:val="18"/>
                    </w:rPr>
                    <w:t>、索书号处理</w:t>
                  </w:r>
                  <w:r>
                    <w:br/>
                  </w:r>
                  <w:r>
                    <w:rPr>
                      <w:rFonts w:ascii="仿宋_GB2312" w:hAnsi="仿宋_GB2312" w:cs="仿宋_GB2312" w:eastAsia="仿宋_GB2312"/>
                      <w:sz w:val="18"/>
                    </w:rPr>
                    <w:t>10.</w:t>
                  </w:r>
                  <w:r>
                    <w:rPr>
                      <w:rFonts w:ascii="仿宋_GB2312" w:hAnsi="仿宋_GB2312" w:cs="仿宋_GB2312" w:eastAsia="仿宋_GB2312"/>
                      <w:sz w:val="18"/>
                    </w:rPr>
                    <w:t>1、通过著者号、卡特号、种次号、四角号码四种方式自动生成索书号，支持复分号的自动生成；</w:t>
                  </w:r>
                  <w:r>
                    <w:br/>
                  </w:r>
                  <w:r>
                    <w:rPr>
                      <w:rFonts w:ascii="仿宋_GB2312" w:hAnsi="仿宋_GB2312" w:cs="仿宋_GB2312" w:eastAsia="仿宋_GB2312"/>
                      <w:sz w:val="18"/>
                    </w:rPr>
                    <w:t>10.</w:t>
                  </w:r>
                  <w:r>
                    <w:rPr>
                      <w:rFonts w:ascii="仿宋_GB2312" w:hAnsi="仿宋_GB2312" w:cs="仿宋_GB2312" w:eastAsia="仿宋_GB2312"/>
                      <w:sz w:val="18"/>
                    </w:rPr>
                    <w:t>2、支持种次号、著者号的查询，可使用索书号缺号；</w:t>
                  </w:r>
                  <w:r>
                    <w:br/>
                  </w:r>
                  <w:r>
                    <w:rPr>
                      <w:rFonts w:ascii="仿宋_GB2312" w:hAnsi="仿宋_GB2312" w:cs="仿宋_GB2312" w:eastAsia="仿宋_GB2312"/>
                      <w:sz w:val="18"/>
                    </w:rPr>
                    <w:t>11</w:t>
                  </w:r>
                  <w:r>
                    <w:rPr>
                      <w:rFonts w:ascii="仿宋_GB2312" w:hAnsi="仿宋_GB2312" w:cs="仿宋_GB2312" w:eastAsia="仿宋_GB2312"/>
                      <w:sz w:val="18"/>
                    </w:rPr>
                    <w:t>、复本处理</w:t>
                  </w:r>
                  <w:r>
                    <w:br/>
                  </w: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.1、同时支持纸质、电子、数字多资源的馆藏管理；</w:t>
                  </w:r>
                  <w:r>
                    <w:br/>
                  </w: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.2、完善的馆藏信息，包括物理馆藏、验收记录、附件、现刊记录等模块的展示；</w:t>
                  </w:r>
                  <w:r>
                    <w:br/>
                  </w: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、本机构资源</w:t>
                  </w:r>
                  <w:r>
                    <w:br/>
                  </w: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.1、纸质、电子、数字三种资源元数据进行统一管理，同时支持纸质、电子、数字多资源的馆藏管理；</w:t>
                  </w:r>
                  <w:r>
                    <w:br/>
                  </w:r>
                  <w:r>
                    <w:rPr>
                      <w:rFonts w:ascii="仿宋_GB2312" w:hAnsi="仿宋_GB2312" w:cs="仿宋_GB2312" w:eastAsia="仿宋_GB2312"/>
                      <w:sz w:val="18"/>
                    </w:rPr>
                    <w:t>三、资源典藏</w:t>
                  </w:r>
                  <w:r>
                    <w:br/>
                  </w:r>
                  <w:r>
                    <w:rPr>
                      <w:rFonts w:ascii="仿宋_GB2312" w:hAnsi="仿宋_GB2312" w:cs="仿宋_GB2312" w:eastAsia="仿宋_GB2312"/>
                      <w:sz w:val="18"/>
                    </w:rPr>
                    <w:t>1、书标打印</w:t>
                  </w:r>
                  <w:r>
                    <w:br/>
                  </w:r>
                  <w:r>
                    <w:rPr>
                      <w:rFonts w:ascii="仿宋_GB2312" w:hAnsi="仿宋_GB2312" w:cs="仿宋_GB2312" w:eastAsia="仿宋_GB2312"/>
                      <w:sz w:val="18"/>
                    </w:rPr>
                    <w:t>1.1、提供小程序、网页版两种书标打印功能，可补打书标。根据规则限定、单种/册扫描添加及批量添加方式获取提取书标列表。</w:t>
                  </w:r>
                  <w:r>
                    <w:br/>
                  </w:r>
                  <w:r>
                    <w:rPr>
                      <w:rFonts w:ascii="仿宋_GB2312" w:hAnsi="仿宋_GB2312" w:cs="仿宋_GB2312" w:eastAsia="仿宋_GB2312"/>
                      <w:sz w:val="18"/>
                    </w:rPr>
                    <w:t>1.2、支持网页版书标打印在线调整书标打印格式、预览打印效果。</w:t>
                  </w:r>
                  <w:r>
                    <w:br/>
                  </w:r>
                  <w:r>
                    <w:rPr>
                      <w:rFonts w:ascii="仿宋_GB2312" w:hAnsi="仿宋_GB2312" w:cs="仿宋_GB2312" w:eastAsia="仿宋_GB2312"/>
                      <w:sz w:val="18"/>
                    </w:rPr>
                    <w:t>2、馆藏清查</w:t>
                  </w:r>
                  <w:r>
                    <w:br/>
                  </w:r>
                  <w:r>
                    <w:rPr>
                      <w:rFonts w:ascii="仿宋_GB2312" w:hAnsi="仿宋_GB2312" w:cs="仿宋_GB2312" w:eastAsia="仿宋_GB2312"/>
                      <w:sz w:val="18"/>
                    </w:rPr>
                    <w:t>2.1、支持导入外部清查文件；</w:t>
                  </w:r>
                  <w:r>
                    <w:br/>
                  </w:r>
                  <w:r>
                    <w:rPr>
                      <w:rFonts w:ascii="仿宋_GB2312" w:hAnsi="仿宋_GB2312" w:cs="仿宋_GB2312" w:eastAsia="仿宋_GB2312"/>
                      <w:sz w:val="18"/>
                    </w:rPr>
                    <w:t>2.2、支持按照黑名单清查；</w:t>
                  </w:r>
                  <w:r>
                    <w:br/>
                  </w:r>
                  <w:r>
                    <w:rPr>
                      <w:rFonts w:ascii="仿宋_GB2312" w:hAnsi="仿宋_GB2312" w:cs="仿宋_GB2312" w:eastAsia="仿宋_GB2312"/>
                      <w:sz w:val="18"/>
                    </w:rPr>
                    <w:t>2.3、通过清查后对比，得到馆藏列表，可进行批量下架；</w:t>
                  </w:r>
                  <w:r>
                    <w:br/>
                  </w:r>
                  <w:r>
                    <w:rPr>
                      <w:rFonts w:ascii="仿宋_GB2312" w:hAnsi="仿宋_GB2312" w:cs="仿宋_GB2312" w:eastAsia="仿宋_GB2312"/>
                      <w:sz w:val="18"/>
                    </w:rPr>
                    <w:t>2.4、支持导出清单；</w:t>
                  </w:r>
                  <w:r>
                    <w:br/>
                  </w:r>
                  <w:r>
                    <w:rPr>
                      <w:rFonts w:ascii="仿宋_GB2312" w:hAnsi="仿宋_GB2312" w:cs="仿宋_GB2312" w:eastAsia="仿宋_GB2312"/>
                      <w:sz w:val="18"/>
                    </w:rPr>
                    <w:t>3、单册处理</w:t>
                  </w:r>
                  <w:r>
                    <w:br/>
                  </w:r>
                  <w:r>
                    <w:rPr>
                      <w:rFonts w:ascii="仿宋_GB2312" w:hAnsi="仿宋_GB2312" w:cs="仿宋_GB2312" w:eastAsia="仿宋_GB2312"/>
                      <w:sz w:val="18"/>
                    </w:rPr>
                    <w:t>3.1、对单册图书扫码，进行报废、赠送、交换、丢失、送修、回验、上架处理；</w:t>
                  </w:r>
                  <w:r>
                    <w:br/>
                  </w:r>
                  <w:r>
                    <w:rPr>
                      <w:rFonts w:ascii="仿宋_GB2312" w:hAnsi="仿宋_GB2312" w:cs="仿宋_GB2312" w:eastAsia="仿宋_GB2312"/>
                      <w:sz w:val="18"/>
                    </w:rPr>
                    <w:t>3.2、可更改单册图书的馆藏地、当前地、借阅属性、流通政策等信息。</w:t>
                  </w:r>
                  <w:r>
                    <w:br/>
                  </w:r>
                  <w:r>
                    <w:rPr>
                      <w:rFonts w:ascii="仿宋_GB2312" w:hAnsi="仿宋_GB2312" w:cs="仿宋_GB2312" w:eastAsia="仿宋_GB2312"/>
                      <w:sz w:val="18"/>
                    </w:rPr>
                    <w:t>3.3、可通过移动端处理；</w:t>
                  </w:r>
                  <w:r>
                    <w:br/>
                  </w:r>
                  <w:r>
                    <w:rPr>
                      <w:rFonts w:ascii="仿宋_GB2312" w:hAnsi="仿宋_GB2312" w:cs="仿宋_GB2312" w:eastAsia="仿宋_GB2312"/>
                      <w:sz w:val="18"/>
                    </w:rPr>
                    <w:t>4、馆藏管理</w:t>
                  </w:r>
                  <w:r>
                    <w:br/>
                  </w:r>
                  <w:r>
                    <w:rPr>
                      <w:rFonts w:ascii="仿宋_GB2312" w:hAnsi="仿宋_GB2312" w:cs="仿宋_GB2312" w:eastAsia="仿宋_GB2312"/>
                      <w:sz w:val="18"/>
                    </w:rPr>
                    <w:t>4.1、支持图书的排架管理。</w:t>
                  </w:r>
                  <w:r>
                    <w:br/>
                  </w:r>
                  <w:r>
                    <w:rPr>
                      <w:rFonts w:ascii="仿宋_GB2312" w:hAnsi="仿宋_GB2312" w:cs="仿宋_GB2312" w:eastAsia="仿宋_GB2312"/>
                      <w:sz w:val="18"/>
                    </w:rPr>
                    <w:t>4.2、支持批量分配排架号、修改排架号。</w:t>
                  </w:r>
                  <w:r>
                    <w:br/>
                  </w:r>
                  <w:r>
                    <w:rPr>
                      <w:rFonts w:ascii="仿宋_GB2312" w:hAnsi="仿宋_GB2312" w:cs="仿宋_GB2312" w:eastAsia="仿宋_GB2312"/>
                      <w:sz w:val="18"/>
                    </w:rPr>
                    <w:t>4.3、支持对排架号进行统计。</w:t>
                  </w:r>
                  <w:r>
                    <w:br/>
                  </w:r>
                  <w:r>
                    <w:rPr>
                      <w:rFonts w:ascii="仿宋_GB2312" w:hAnsi="仿宋_GB2312" w:cs="仿宋_GB2312" w:eastAsia="仿宋_GB2312"/>
                      <w:sz w:val="18"/>
                    </w:rPr>
                    <w:t>4.4、可用导入文件方式批量生成排架号；</w:t>
                  </w:r>
                  <w:r>
                    <w:br/>
                  </w:r>
                  <w:r>
                    <w:rPr>
                      <w:rFonts w:ascii="仿宋_GB2312" w:hAnsi="仿宋_GB2312" w:cs="仿宋_GB2312" w:eastAsia="仿宋_GB2312"/>
                      <w:sz w:val="18"/>
                    </w:rPr>
                    <w:t>4.5、可查看排架号处理详情；</w:t>
                  </w:r>
                  <w:r>
                    <w:br/>
                  </w:r>
                  <w:r>
                    <w:rPr>
                      <w:rFonts w:ascii="仿宋_GB2312" w:hAnsi="仿宋_GB2312" w:cs="仿宋_GB2312" w:eastAsia="仿宋_GB2312"/>
                      <w:sz w:val="18"/>
                    </w:rPr>
                    <w:t>4.6、可在处理过程中修改馆藏地和借阅属性；</w:t>
                  </w:r>
                  <w:r>
                    <w:br/>
                  </w:r>
                  <w:r>
                    <w:rPr>
                      <w:rFonts w:ascii="仿宋_GB2312" w:hAnsi="仿宋_GB2312" w:cs="仿宋_GB2312" w:eastAsia="仿宋_GB2312"/>
                      <w:sz w:val="18"/>
                    </w:rPr>
                    <w:t>4.7、可按照条码顺序号方式管理排架号；</w:t>
                  </w:r>
                  <w:r>
                    <w:br/>
                  </w:r>
                  <w:r>
                    <w:rPr>
                      <w:rFonts w:ascii="仿宋_GB2312" w:hAnsi="仿宋_GB2312" w:cs="仿宋_GB2312" w:eastAsia="仿宋_GB2312"/>
                      <w:sz w:val="18"/>
                    </w:rPr>
                    <w:t>4.8、可筛选排架号浏览图书；</w:t>
                  </w:r>
                  <w:r>
                    <w:br/>
                  </w:r>
                  <w:r>
                    <w:rPr>
                      <w:rFonts w:ascii="仿宋_GB2312" w:hAnsi="仿宋_GB2312" w:cs="仿宋_GB2312" w:eastAsia="仿宋_GB2312"/>
                      <w:sz w:val="18"/>
                    </w:rPr>
                    <w:t>5、达标考核报表</w:t>
                  </w:r>
                  <w:r>
                    <w:br/>
                  </w:r>
                  <w:r>
                    <w:rPr>
                      <w:rFonts w:ascii="仿宋_GB2312" w:hAnsi="仿宋_GB2312" w:cs="仿宋_GB2312" w:eastAsia="仿宋_GB2312"/>
                      <w:sz w:val="18"/>
                    </w:rPr>
                    <w:t>支持统计本馆馆情考核信息，包含文献总量、有效读者数量、有效读者平均册数、馆藏增册数、生均增册数、总借阅量、借阅册次、人均借阅量、文献流通率、文献利用率；</w:t>
                  </w:r>
                  <w:r>
                    <w:br/>
                  </w:r>
                  <w:r>
                    <w:rPr>
                      <w:rFonts w:ascii="仿宋_GB2312" w:hAnsi="仿宋_GB2312" w:cs="仿宋_GB2312" w:eastAsia="仿宋_GB2312"/>
                      <w:sz w:val="18"/>
                    </w:rPr>
                    <w:t>四、读者服务</w:t>
                  </w:r>
                  <w:r>
                    <w:br/>
                  </w:r>
                  <w:r>
                    <w:rPr>
                      <w:rFonts w:ascii="仿宋_GB2312" w:hAnsi="仿宋_GB2312" w:cs="仿宋_GB2312" w:eastAsia="仿宋_GB2312"/>
                      <w:sz w:val="18"/>
                    </w:rPr>
                    <w:t>1、读者管理</w:t>
                  </w:r>
                  <w:r>
                    <w:br/>
                  </w:r>
                  <w:r>
                    <w:rPr>
                      <w:rFonts w:ascii="仿宋_GB2312" w:hAnsi="仿宋_GB2312" w:cs="仿宋_GB2312" w:eastAsia="仿宋_GB2312"/>
                      <w:sz w:val="18"/>
                    </w:rPr>
                    <w:t>1.1、提供读者新增、修改、删除功能；读者具备多种有效证件模式：借阅证、辅助证；</w:t>
                  </w:r>
                  <w:r>
                    <w:br/>
                  </w:r>
                  <w:r>
                    <w:rPr>
                      <w:rFonts w:ascii="仿宋_GB2312" w:hAnsi="仿宋_GB2312" w:cs="仿宋_GB2312" w:eastAsia="仿宋_GB2312"/>
                      <w:sz w:val="18"/>
                    </w:rPr>
                    <w:t>1.2、提供读者批量注销，注销恢复，停借，停借恢复，挂失，解挂，冻结，冻结恢复功能；</w:t>
                  </w:r>
                  <w:r>
                    <w:br/>
                  </w:r>
                  <w:r>
                    <w:rPr>
                      <w:rFonts w:ascii="仿宋_GB2312" w:hAnsi="仿宋_GB2312" w:cs="仿宋_GB2312" w:eastAsia="仿宋_GB2312"/>
                      <w:sz w:val="18"/>
                    </w:rPr>
                    <w:t>1.3、支持读者属性规范化，批量规范单位、部门、职位等信息；提供读者批量密码重置功能；</w:t>
                  </w:r>
                  <w:r>
                    <w:br/>
                  </w:r>
                  <w:r>
                    <w:rPr>
                      <w:rFonts w:ascii="仿宋_GB2312" w:hAnsi="仿宋_GB2312" w:cs="仿宋_GB2312" w:eastAsia="仿宋_GB2312"/>
                      <w:sz w:val="18"/>
                    </w:rPr>
                    <w:t>1.4、可根据多种条件检索导出读者；可导出读者的借阅、违章、罚款信息；</w:t>
                  </w:r>
                  <w:r>
                    <w:br/>
                  </w:r>
                  <w:r>
                    <w:rPr>
                      <w:rFonts w:ascii="仿宋_GB2312" w:hAnsi="仿宋_GB2312" w:cs="仿宋_GB2312" w:eastAsia="仿宋_GB2312"/>
                      <w:sz w:val="18"/>
                    </w:rPr>
                    <w:t>1.5、统一的行为和费用管理，可对超期、遗失等行为进行处理，可选择停借、罚款等组合处理方式；</w:t>
                  </w:r>
                  <w:r>
                    <w:br/>
                  </w:r>
                  <w:r>
                    <w:rPr>
                      <w:rFonts w:ascii="仿宋_GB2312" w:hAnsi="仿宋_GB2312" w:cs="仿宋_GB2312" w:eastAsia="仿宋_GB2312"/>
                      <w:sz w:val="18"/>
                    </w:rPr>
                    <w:t>1.6、提供参数化的读者数据导入配置，导入项目可以从文件内取也可以统一设置；</w:t>
                  </w:r>
                  <w:r>
                    <w:br/>
                  </w:r>
                  <w:r>
                    <w:rPr>
                      <w:rFonts w:ascii="仿宋_GB2312" w:hAnsi="仿宋_GB2312" w:cs="仿宋_GB2312" w:eastAsia="仿宋_GB2312"/>
                      <w:sz w:val="18"/>
                    </w:rPr>
                    <w:t>1.7、提供读者照片批量导入功能，支持多种匹配方式；</w:t>
                  </w:r>
                  <w:r>
                    <w:br/>
                  </w:r>
                  <w:r>
                    <w:rPr>
                      <w:rFonts w:ascii="仿宋_GB2312" w:hAnsi="仿宋_GB2312" w:cs="仿宋_GB2312" w:eastAsia="仿宋_GB2312"/>
                      <w:sz w:val="18"/>
                    </w:rPr>
                    <w:t>1.8、提供读者批量导入功能，可通过字段映射的方式进行导入；</w:t>
                  </w:r>
                  <w:r>
                    <w:br/>
                  </w:r>
                  <w:r>
                    <w:rPr>
                      <w:rFonts w:ascii="仿宋_GB2312" w:hAnsi="仿宋_GB2312" w:cs="仿宋_GB2312" w:eastAsia="仿宋_GB2312"/>
                      <w:sz w:val="18"/>
                    </w:rPr>
                    <w:t>1.9、可根据多种条件检索导出读者；可导出读者的借阅、违章、罚款信息；</w:t>
                  </w:r>
                  <w:r>
                    <w:br/>
                  </w:r>
                  <w:r>
                    <w:rPr>
                      <w:rFonts w:ascii="仿宋_GB2312" w:hAnsi="仿宋_GB2312" w:cs="仿宋_GB2312" w:eastAsia="仿宋_GB2312"/>
                      <w:sz w:val="18"/>
                    </w:rPr>
                    <w:t>1.10支持批量打印读者证，可设置读者证大小、正反面内容等；</w:t>
                  </w:r>
                  <w:r>
                    <w:br/>
                  </w:r>
                  <w:r>
                    <w:rPr>
                      <w:rFonts w:ascii="仿宋_GB2312" w:hAnsi="仿宋_GB2312" w:cs="仿宋_GB2312" w:eastAsia="仿宋_GB2312"/>
                      <w:sz w:val="18"/>
                    </w:rPr>
                    <w:t>1.11支持每学年，年级自动升级；毕业后读者证件自动冻结等；</w:t>
                  </w:r>
                  <w:r>
                    <w:br/>
                  </w:r>
                  <w:r>
                    <w:rPr>
                      <w:rFonts w:ascii="仿宋_GB2312" w:hAnsi="仿宋_GB2312" w:cs="仿宋_GB2312" w:eastAsia="仿宋_GB2312"/>
                      <w:sz w:val="18"/>
                    </w:rPr>
                    <w:t>2、流通管理</w:t>
                  </w:r>
                  <w:r>
                    <w:br/>
                  </w:r>
                  <w:r>
                    <w:rPr>
                      <w:rFonts w:ascii="仿宋_GB2312" w:hAnsi="仿宋_GB2312" w:cs="仿宋_GB2312" w:eastAsia="仿宋_GB2312"/>
                      <w:sz w:val="18"/>
                    </w:rPr>
                    <w:t>2.1、提供借书，还书功能，借还图书后显示图书所在地；</w:t>
                  </w:r>
                  <w:r>
                    <w:br/>
                  </w:r>
                  <w:r>
                    <w:rPr>
                      <w:rFonts w:ascii="仿宋_GB2312" w:hAnsi="仿宋_GB2312" w:cs="仿宋_GB2312" w:eastAsia="仿宋_GB2312"/>
                      <w:sz w:val="18"/>
                    </w:rPr>
                    <w:t>2.2、提供遗失赔偿功能，遗失赔偿页面显示书目详细信息，可进行赔书，赔款，并支持遗失预处理功能；</w:t>
                  </w:r>
                  <w:r>
                    <w:br/>
                  </w:r>
                  <w:r>
                    <w:rPr>
                      <w:rFonts w:ascii="仿宋_GB2312" w:hAnsi="仿宋_GB2312" w:cs="仿宋_GB2312" w:eastAsia="仿宋_GB2312"/>
                      <w:sz w:val="18"/>
                    </w:rPr>
                    <w:t>2.3、提供违章处理，可自定义违章内容；</w:t>
                  </w:r>
                  <w:r>
                    <w:br/>
                  </w:r>
                  <w:r>
                    <w:rPr>
                      <w:rFonts w:ascii="仿宋_GB2312" w:hAnsi="仿宋_GB2312" w:cs="仿宋_GB2312" w:eastAsia="仿宋_GB2312"/>
                      <w:sz w:val="18"/>
                    </w:rPr>
                    <w:t>2.4、提供超期罚款以及超期免罚功能；</w:t>
                  </w:r>
                  <w:r>
                    <w:br/>
                  </w:r>
                  <w:r>
                    <w:rPr>
                      <w:rFonts w:ascii="仿宋_GB2312" w:hAnsi="仿宋_GB2312" w:cs="仿宋_GB2312" w:eastAsia="仿宋_GB2312"/>
                      <w:sz w:val="18"/>
                    </w:rPr>
                    <w:t>2.</w:t>
                  </w:r>
                  <w:r>
                    <w:rPr>
                      <w:rFonts w:ascii="仿宋_GB2312" w:hAnsi="仿宋_GB2312" w:cs="仿宋_GB2312" w:eastAsia="仿宋_GB2312"/>
                      <w:sz w:val="18"/>
                    </w:rPr>
                    <w:t>5</w:t>
                  </w:r>
                  <w:r>
                    <w:rPr>
                      <w:rFonts w:ascii="仿宋_GB2312" w:hAnsi="仿宋_GB2312" w:cs="仿宋_GB2312" w:eastAsia="仿宋_GB2312"/>
                      <w:sz w:val="18"/>
                    </w:rPr>
                    <w:t>、可使用积分对超期罚款及其他自定义行为进行抵扣；</w:t>
                  </w:r>
                  <w:r>
                    <w:br/>
                  </w:r>
                  <w:r>
                    <w:rPr>
                      <w:rFonts w:ascii="仿宋_GB2312" w:hAnsi="仿宋_GB2312" w:cs="仿宋_GB2312" w:eastAsia="仿宋_GB2312"/>
                      <w:sz w:val="18"/>
                    </w:rPr>
                    <w:t>3、高级工具</w:t>
                  </w:r>
                  <w:r>
                    <w:br/>
                  </w:r>
                  <w:r>
                    <w:rPr>
                      <w:rFonts w:ascii="仿宋_GB2312" w:hAnsi="仿宋_GB2312" w:cs="仿宋_GB2312" w:eastAsia="仿宋_GB2312"/>
                      <w:sz w:val="18"/>
                    </w:rPr>
                    <w:t>3.1、支持读者积分管理，可自定义读者积分类型。读者可通过不同累计积分途径，使用积分抵扣罚款；</w:t>
                  </w:r>
                  <w:r>
                    <w:br/>
                  </w:r>
                  <w:r>
                    <w:rPr>
                      <w:rFonts w:ascii="仿宋_GB2312" w:hAnsi="仿宋_GB2312" w:cs="仿宋_GB2312" w:eastAsia="仿宋_GB2312"/>
                      <w:sz w:val="18"/>
                    </w:rPr>
                    <w:t>3.2、系统可自动增删积分，也可以手动增删积分；</w:t>
                  </w:r>
                  <w:r>
                    <w:br/>
                  </w:r>
                  <w:r>
                    <w:rPr>
                      <w:rFonts w:ascii="仿宋_GB2312" w:hAnsi="仿宋_GB2312" w:cs="仿宋_GB2312" w:eastAsia="仿宋_GB2312"/>
                      <w:sz w:val="18"/>
                    </w:rPr>
                    <w:t>3.</w:t>
                  </w:r>
                  <w:r>
                    <w:rPr>
                      <w:rFonts w:ascii="仿宋_GB2312" w:hAnsi="仿宋_GB2312" w:cs="仿宋_GB2312" w:eastAsia="仿宋_GB2312"/>
                      <w:sz w:val="18"/>
                    </w:rPr>
                    <w:t>3</w:t>
                  </w:r>
                  <w:r>
                    <w:rPr>
                      <w:rFonts w:ascii="仿宋_GB2312" w:hAnsi="仿宋_GB2312" w:cs="仿宋_GB2312" w:eastAsia="仿宋_GB2312"/>
                      <w:sz w:val="18"/>
                    </w:rPr>
                    <w:t>、支持离线流通、临时延期；</w:t>
                  </w:r>
                  <w:r>
                    <w:br/>
                  </w:r>
                  <w:r>
                    <w:rPr>
                      <w:rFonts w:ascii="仿宋_GB2312" w:hAnsi="仿宋_GB2312" w:cs="仿宋_GB2312" w:eastAsia="仿宋_GB2312"/>
                      <w:sz w:val="18"/>
                    </w:rPr>
                    <w:t>3.</w:t>
                  </w:r>
                  <w:r>
                    <w:rPr>
                      <w:rFonts w:ascii="仿宋_GB2312" w:hAnsi="仿宋_GB2312" w:cs="仿宋_GB2312" w:eastAsia="仿宋_GB2312"/>
                      <w:sz w:val="18"/>
                    </w:rPr>
                    <w:t>4</w:t>
                  </w:r>
                  <w:r>
                    <w:rPr>
                      <w:rFonts w:ascii="仿宋_GB2312" w:hAnsi="仿宋_GB2312" w:cs="仿宋_GB2312" w:eastAsia="仿宋_GB2312"/>
                      <w:sz w:val="18"/>
                    </w:rPr>
                    <w:t>、支持对即将到期</w:t>
                  </w:r>
                  <w:r>
                    <w:rPr>
                      <w:rFonts w:ascii="仿宋_GB2312" w:hAnsi="仿宋_GB2312" w:cs="仿宋_GB2312" w:eastAsia="仿宋_GB2312"/>
                      <w:sz w:val="18"/>
                    </w:rPr>
                    <w:t>/已过期的图书进行催还；</w:t>
                  </w:r>
                  <w:r>
                    <w:br/>
                  </w:r>
                  <w:r>
                    <w:rPr>
                      <w:rFonts w:ascii="仿宋_GB2312" w:hAnsi="仿宋_GB2312" w:cs="仿宋_GB2312" w:eastAsia="仿宋_GB2312"/>
                      <w:sz w:val="18"/>
                    </w:rPr>
                    <w:t>3.</w:t>
                  </w:r>
                  <w:r>
                    <w:rPr>
                      <w:rFonts w:ascii="仿宋_GB2312" w:hAnsi="仿宋_GB2312" w:cs="仿宋_GB2312" w:eastAsia="仿宋_GB2312"/>
                      <w:sz w:val="18"/>
                    </w:rPr>
                    <w:t>5</w:t>
                  </w:r>
                  <w:r>
                    <w:rPr>
                      <w:rFonts w:ascii="仿宋_GB2312" w:hAnsi="仿宋_GB2312" w:cs="仿宋_GB2312" w:eastAsia="仿宋_GB2312"/>
                      <w:sz w:val="18"/>
                    </w:rPr>
                    <w:t>、可自定义临时延期起始、截止、目标日期；</w:t>
                  </w:r>
                  <w:r>
                    <w:br/>
                  </w:r>
                  <w:r>
                    <w:rPr>
                      <w:rFonts w:ascii="仿宋_GB2312" w:hAnsi="仿宋_GB2312" w:cs="仿宋_GB2312" w:eastAsia="仿宋_GB2312"/>
                      <w:sz w:val="18"/>
                    </w:rPr>
                    <w:t>4、流通业务参数</w:t>
                  </w:r>
                  <w:r>
                    <w:br/>
                  </w:r>
                  <w:r>
                    <w:rPr>
                      <w:rFonts w:ascii="仿宋_GB2312" w:hAnsi="仿宋_GB2312" w:cs="仿宋_GB2312" w:eastAsia="仿宋_GB2312"/>
                      <w:sz w:val="18"/>
                    </w:rPr>
                    <w:t>4.1、可自定义多种读者属性，年级，班级，类型；</w:t>
                  </w:r>
                  <w:r>
                    <w:br/>
                  </w:r>
                  <w:r>
                    <w:rPr>
                      <w:rFonts w:ascii="仿宋_GB2312" w:hAnsi="仿宋_GB2312" w:cs="仿宋_GB2312" w:eastAsia="仿宋_GB2312"/>
                      <w:sz w:val="18"/>
                    </w:rPr>
                    <w:t>4.2、可灵活自定义借阅规则，规则组合；</w:t>
                  </w:r>
                  <w:r>
                    <w:br/>
                  </w:r>
                  <w:r>
                    <w:rPr>
                      <w:rFonts w:ascii="仿宋_GB2312" w:hAnsi="仿宋_GB2312" w:cs="仿宋_GB2312" w:eastAsia="仿宋_GB2312"/>
                      <w:sz w:val="18"/>
                    </w:rPr>
                    <w:t>4.3、可自定义积分类型，积分项目，积分兑换；</w:t>
                  </w:r>
                  <w:r>
                    <w:br/>
                  </w:r>
                  <w:r>
                    <w:rPr>
                      <w:rFonts w:ascii="仿宋_GB2312" w:hAnsi="仿宋_GB2312" w:cs="仿宋_GB2312" w:eastAsia="仿宋_GB2312"/>
                      <w:sz w:val="18"/>
                    </w:rPr>
                    <w:t>4.4、可自定义违章，罚款，赔偿，费用参数；</w:t>
                  </w:r>
                  <w:r>
                    <w:br/>
                  </w:r>
                  <w:r>
                    <w:rPr>
                      <w:rFonts w:ascii="仿宋_GB2312" w:hAnsi="仿宋_GB2312" w:cs="仿宋_GB2312" w:eastAsia="仿宋_GB2312"/>
                      <w:sz w:val="18"/>
                    </w:rPr>
                    <w:t>五</w:t>
                  </w:r>
                  <w:r>
                    <w:rPr>
                      <w:rFonts w:ascii="仿宋_GB2312" w:hAnsi="仿宋_GB2312" w:cs="仿宋_GB2312" w:eastAsia="仿宋_GB2312"/>
                      <w:sz w:val="18"/>
                    </w:rPr>
                    <w:t>、统一检索</w:t>
                  </w:r>
                  <w:r>
                    <w:br/>
                  </w:r>
                  <w:r>
                    <w:rPr>
                      <w:rFonts w:ascii="仿宋_GB2312" w:hAnsi="仿宋_GB2312" w:cs="仿宋_GB2312" w:eastAsia="仿宋_GB2312"/>
                      <w:sz w:val="18"/>
                    </w:rPr>
                    <w:t>1、统一检索配置</w:t>
                  </w:r>
                  <w:r>
                    <w:br/>
                  </w:r>
                  <w:r>
                    <w:rPr>
                      <w:rFonts w:ascii="仿宋_GB2312" w:hAnsi="仿宋_GB2312" w:cs="仿宋_GB2312" w:eastAsia="仿宋_GB2312"/>
                      <w:sz w:val="18"/>
                    </w:rPr>
                    <w:t>1.1、资源发布：支持自定义统一检索栏目菜单、首页展示内容、背景、logo、主题色等，支持配置展示的资料类型、资源状态、展示字段等；</w:t>
                  </w:r>
                  <w:r>
                    <w:br/>
                  </w:r>
                  <w:r>
                    <w:rPr>
                      <w:rFonts w:ascii="仿宋_GB2312" w:hAnsi="仿宋_GB2312" w:cs="仿宋_GB2312" w:eastAsia="仿宋_GB2312"/>
                      <w:sz w:val="18"/>
                    </w:rPr>
                    <w:t xml:space="preserve">1.2、支持外部资源接入，支持发布问卷调查等信息；   </w:t>
                  </w:r>
                  <w:r>
                    <w:br/>
                  </w:r>
                  <w:r>
                    <w:rPr>
                      <w:rFonts w:ascii="仿宋_GB2312" w:hAnsi="仿宋_GB2312" w:cs="仿宋_GB2312" w:eastAsia="仿宋_GB2312"/>
                      <w:sz w:val="18"/>
                    </w:rPr>
                    <w:t>2、检索</w:t>
                  </w:r>
                  <w:r>
                    <w:br/>
                  </w:r>
                  <w:r>
                    <w:rPr>
                      <w:rFonts w:ascii="仿宋_GB2312" w:hAnsi="仿宋_GB2312" w:cs="仿宋_GB2312" w:eastAsia="仿宋_GB2312"/>
                      <w:sz w:val="18"/>
                    </w:rPr>
                    <w:t>2.1、提供关键词检索，检索首页展示近X天内的热门资源库、最新资源库、热门借阅、上架新书等。</w:t>
                  </w:r>
                  <w:r>
                    <w:br/>
                  </w:r>
                  <w:r>
                    <w:rPr>
                      <w:rFonts w:ascii="仿宋_GB2312" w:hAnsi="仿宋_GB2312" w:cs="仿宋_GB2312" w:eastAsia="仿宋_GB2312"/>
                      <w:sz w:val="18"/>
                    </w:rPr>
                    <w:t>2.2、具备基本检索功能的同时，支持高级检索，同时检索结果页可二次检索。</w:t>
                  </w:r>
                  <w:r>
                    <w:br/>
                  </w:r>
                  <w:r>
                    <w:rPr>
                      <w:rFonts w:ascii="仿宋_GB2312" w:hAnsi="仿宋_GB2312" w:cs="仿宋_GB2312" w:eastAsia="仿宋_GB2312"/>
                      <w:sz w:val="18"/>
                    </w:rPr>
                    <w:t>2.3、对图书、期刊、论文均提供评分、评论、收藏、分享、引用功能，对检索条件提供订阅功能，即将检索条件进行记录保留。</w:t>
                  </w:r>
                  <w:r>
                    <w:br/>
                  </w:r>
                  <w:r>
                    <w:rPr>
                      <w:rFonts w:ascii="仿宋_GB2312" w:hAnsi="仿宋_GB2312" w:cs="仿宋_GB2312" w:eastAsia="仿宋_GB2312"/>
                      <w:sz w:val="18"/>
                    </w:rPr>
                    <w:t>2.4、关键词检索所有整合的文献资源，包括并不限于本馆纸本资源、电子资源、数字资产等，将所有检索结果按资源的相关度显示出来。</w:t>
                  </w:r>
                  <w:r>
                    <w:br/>
                  </w:r>
                  <w:r>
                    <w:rPr>
                      <w:rFonts w:ascii="仿宋_GB2312" w:hAnsi="仿宋_GB2312" w:cs="仿宋_GB2312" w:eastAsia="仿宋_GB2312"/>
                      <w:sz w:val="18"/>
                    </w:rPr>
                    <w:t>2.5、提供纸质资源，电子资源，数字资源的整合检索，同一个元数据能同时展示元数据下对应的纸质馆藏和电子馆藏以及数字资源。纸本可直接查看详细信息，电子可链接到全文或者数据库。</w:t>
                  </w:r>
                  <w:r>
                    <w:br/>
                  </w:r>
                  <w:r>
                    <w:rPr>
                      <w:rFonts w:ascii="仿宋_GB2312" w:hAnsi="仿宋_GB2312" w:cs="仿宋_GB2312" w:eastAsia="仿宋_GB2312"/>
                      <w:sz w:val="18"/>
                    </w:rPr>
                    <w:t>2.6、结果根据匹配度，相关度，出版年，图书热度多个维度综合排序</w:t>
                  </w:r>
                  <w:r>
                    <w:br/>
                  </w:r>
                  <w:r>
                    <w:rPr>
                      <w:rFonts w:ascii="仿宋_GB2312" w:hAnsi="仿宋_GB2312" w:cs="仿宋_GB2312" w:eastAsia="仿宋_GB2312"/>
                      <w:sz w:val="18"/>
                    </w:rPr>
                    <w:t>3</w:t>
                  </w:r>
                  <w:r>
                    <w:rPr>
                      <w:rFonts w:ascii="仿宋_GB2312" w:hAnsi="仿宋_GB2312" w:cs="仿宋_GB2312" w:eastAsia="仿宋_GB2312"/>
                      <w:sz w:val="18"/>
                    </w:rPr>
                    <w:t>、我的借阅</w:t>
                  </w:r>
                  <w:r>
                    <w:br/>
                  </w:r>
                  <w:r>
                    <w:rPr>
                      <w:rFonts w:ascii="仿宋_GB2312" w:hAnsi="仿宋_GB2312" w:cs="仿宋_GB2312" w:eastAsia="仿宋_GB2312"/>
                      <w:sz w:val="18"/>
                    </w:rPr>
                    <w:t>3</w:t>
                  </w:r>
                  <w:r>
                    <w:rPr>
                      <w:rFonts w:ascii="仿宋_GB2312" w:hAnsi="仿宋_GB2312" w:cs="仿宋_GB2312" w:eastAsia="仿宋_GB2312"/>
                      <w:sz w:val="18"/>
                    </w:rPr>
                    <w:t>.1、可查看借阅历史及当前借阅书籍；</w:t>
                  </w:r>
                  <w:r>
                    <w:br/>
                  </w:r>
                  <w:r>
                    <w:rPr>
                      <w:rFonts w:ascii="仿宋_GB2312" w:hAnsi="仿宋_GB2312" w:cs="仿宋_GB2312" w:eastAsia="仿宋_GB2312"/>
                      <w:sz w:val="18"/>
                    </w:rPr>
                    <w:t>3</w:t>
                  </w:r>
                  <w:r>
                    <w:rPr>
                      <w:rFonts w:ascii="仿宋_GB2312" w:hAnsi="仿宋_GB2312" w:cs="仿宋_GB2312" w:eastAsia="仿宋_GB2312"/>
                      <w:sz w:val="18"/>
                    </w:rPr>
                    <w:t>.2、借书超期及借书即将到期提醒；</w:t>
                  </w:r>
                  <w:r>
                    <w:br/>
                  </w:r>
                  <w:r>
                    <w:rPr>
                      <w:rFonts w:ascii="仿宋_GB2312" w:hAnsi="仿宋_GB2312" w:cs="仿宋_GB2312" w:eastAsia="仿宋_GB2312"/>
                      <w:sz w:val="18"/>
                    </w:rPr>
                    <w:t>3</w:t>
                  </w:r>
                  <w:r>
                    <w:rPr>
                      <w:rFonts w:ascii="仿宋_GB2312" w:hAnsi="仿宋_GB2312" w:cs="仿宋_GB2312" w:eastAsia="仿宋_GB2312"/>
                      <w:sz w:val="18"/>
                    </w:rPr>
                    <w:t>.3、支持单本续借和批量续借；</w:t>
                  </w:r>
                  <w:r>
                    <w:br/>
                  </w:r>
                  <w:r>
                    <w:rPr>
                      <w:rFonts w:ascii="仿宋_GB2312" w:hAnsi="仿宋_GB2312" w:cs="仿宋_GB2312" w:eastAsia="仿宋_GB2312"/>
                      <w:sz w:val="18"/>
                    </w:rPr>
                    <w:t>4</w:t>
                  </w:r>
                  <w:r>
                    <w:rPr>
                      <w:rFonts w:ascii="仿宋_GB2312" w:hAnsi="仿宋_GB2312" w:cs="仿宋_GB2312" w:eastAsia="仿宋_GB2312"/>
                      <w:sz w:val="18"/>
                    </w:rPr>
                    <w:t>、行为记录</w:t>
                  </w:r>
                  <w:r>
                    <w:br/>
                  </w:r>
                  <w:r>
                    <w:rPr>
                      <w:rFonts w:ascii="仿宋_GB2312" w:hAnsi="仿宋_GB2312" w:cs="仿宋_GB2312" w:eastAsia="仿宋_GB2312"/>
                      <w:sz w:val="18"/>
                    </w:rPr>
                    <w:t>4</w:t>
                  </w:r>
                  <w:r>
                    <w:rPr>
                      <w:rFonts w:ascii="仿宋_GB2312" w:hAnsi="仿宋_GB2312" w:cs="仿宋_GB2312" w:eastAsia="仿宋_GB2312"/>
                      <w:sz w:val="18"/>
                    </w:rPr>
                    <w:t>.1、可查看自己已处理和未处理的行为；</w:t>
                  </w:r>
                  <w:r>
                    <w:br/>
                  </w:r>
                  <w:r>
                    <w:rPr>
                      <w:rFonts w:ascii="仿宋_GB2312" w:hAnsi="仿宋_GB2312" w:cs="仿宋_GB2312" w:eastAsia="仿宋_GB2312"/>
                      <w:sz w:val="18"/>
                    </w:rPr>
                    <w:t>4</w:t>
                  </w:r>
                  <w:r>
                    <w:rPr>
                      <w:rFonts w:ascii="仿宋_GB2312" w:hAnsi="仿宋_GB2312" w:cs="仿宋_GB2312" w:eastAsia="仿宋_GB2312"/>
                      <w:sz w:val="18"/>
                    </w:rPr>
                    <w:t>.2、处理行为及新增行为提醒；</w:t>
                  </w:r>
                  <w:r>
                    <w:br/>
                  </w:r>
                  <w:r>
                    <w:rPr>
                      <w:rFonts w:ascii="仿宋_GB2312" w:hAnsi="仿宋_GB2312" w:cs="仿宋_GB2312" w:eastAsia="仿宋_GB2312"/>
                      <w:sz w:val="18"/>
                    </w:rPr>
                    <w:t>5</w:t>
                  </w:r>
                  <w:r>
                    <w:rPr>
                      <w:rFonts w:ascii="仿宋_GB2312" w:hAnsi="仿宋_GB2312" w:cs="仿宋_GB2312" w:eastAsia="仿宋_GB2312"/>
                      <w:sz w:val="18"/>
                    </w:rPr>
                    <w:t>、我的收藏</w:t>
                  </w:r>
                  <w:r>
                    <w:br/>
                  </w:r>
                  <w:r>
                    <w:rPr>
                      <w:rFonts w:ascii="仿宋_GB2312" w:hAnsi="仿宋_GB2312" w:cs="仿宋_GB2312" w:eastAsia="仿宋_GB2312"/>
                      <w:sz w:val="18"/>
                    </w:rPr>
                    <w:t>5</w:t>
                  </w:r>
                  <w:r>
                    <w:rPr>
                      <w:rFonts w:ascii="仿宋_GB2312" w:hAnsi="仿宋_GB2312" w:cs="仿宋_GB2312" w:eastAsia="仿宋_GB2312"/>
                      <w:sz w:val="18"/>
                    </w:rPr>
                    <w:t>.1、读者可创建并分享自己建立的书单；</w:t>
                  </w:r>
                  <w:r>
                    <w:br/>
                  </w:r>
                  <w:r>
                    <w:rPr>
                      <w:rFonts w:ascii="仿宋_GB2312" w:hAnsi="仿宋_GB2312" w:cs="仿宋_GB2312" w:eastAsia="仿宋_GB2312"/>
                      <w:sz w:val="18"/>
                    </w:rPr>
                    <w:t>5</w:t>
                  </w:r>
                  <w:r>
                    <w:rPr>
                      <w:rFonts w:ascii="仿宋_GB2312" w:hAnsi="仿宋_GB2312" w:cs="仿宋_GB2312" w:eastAsia="仿宋_GB2312"/>
                      <w:sz w:val="18"/>
                    </w:rPr>
                    <w:t>.2、读者可在检索结果页面将内容添加至书单；</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RFID图书标签及数据转化</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一、技术参数</w:t>
                  </w:r>
                  <w:r>
                    <w:br/>
                  </w:r>
                  <w:r>
                    <w:rPr>
                      <w:rFonts w:ascii="仿宋_GB2312" w:hAnsi="仿宋_GB2312" w:cs="仿宋_GB2312" w:eastAsia="仿宋_GB2312"/>
                      <w:sz w:val="18"/>
                    </w:rPr>
                    <w:t>1、工作频率：13.56MHz；</w:t>
                  </w:r>
                  <w:r>
                    <w:br/>
                  </w:r>
                  <w:r>
                    <w:rPr>
                      <w:rFonts w:ascii="仿宋_GB2312" w:hAnsi="仿宋_GB2312" w:cs="仿宋_GB2312" w:eastAsia="仿宋_GB2312"/>
                      <w:sz w:val="18"/>
                    </w:rPr>
                    <w:t>2、支持协议：ISO15693和ISO18000-3标准；</w:t>
                  </w:r>
                  <w:r>
                    <w:br/>
                  </w:r>
                  <w:r>
                    <w:rPr>
                      <w:rFonts w:ascii="仿宋_GB2312" w:hAnsi="仿宋_GB2312" w:cs="仿宋_GB2312" w:eastAsia="仿宋_GB2312"/>
                      <w:sz w:val="18"/>
                    </w:rPr>
                    <w:t>3、产品规格：50*50mm；</w:t>
                  </w:r>
                  <w:r>
                    <w:br/>
                  </w:r>
                  <w:r>
                    <w:rPr>
                      <w:rFonts w:ascii="仿宋_GB2312" w:hAnsi="仿宋_GB2312" w:cs="仿宋_GB2312" w:eastAsia="仿宋_GB2312"/>
                      <w:sz w:val="18"/>
                    </w:rPr>
                    <w:t>4、天线规格：45*45mm；</w:t>
                  </w:r>
                  <w:r>
                    <w:br/>
                  </w:r>
                  <w:r>
                    <w:rPr>
                      <w:rFonts w:ascii="仿宋_GB2312" w:hAnsi="仿宋_GB2312" w:cs="仿宋_GB2312" w:eastAsia="仿宋_GB2312"/>
                      <w:sz w:val="18"/>
                    </w:rPr>
                    <w:t>5、频率：13.56MHZ。</w:t>
                  </w:r>
                  <w:r>
                    <w:br/>
                  </w:r>
                  <w:r>
                    <w:rPr>
                      <w:rFonts w:ascii="仿宋_GB2312" w:hAnsi="仿宋_GB2312" w:cs="仿宋_GB2312" w:eastAsia="仿宋_GB2312"/>
                      <w:sz w:val="18"/>
                    </w:rPr>
                    <w:t>6、内存容量：≥1024 bits；</w:t>
                  </w:r>
                  <w:r>
                    <w:br/>
                  </w:r>
                  <w:r>
                    <w:rPr>
                      <w:rFonts w:ascii="仿宋_GB2312" w:hAnsi="仿宋_GB2312" w:cs="仿宋_GB2312" w:eastAsia="仿宋_GB2312"/>
                      <w:sz w:val="18"/>
                    </w:rPr>
                    <w:t>7、有效使用寿命：≥10 年；</w:t>
                  </w:r>
                  <w:r>
                    <w:br/>
                  </w:r>
                  <w:r>
                    <w:rPr>
                      <w:rFonts w:ascii="仿宋_GB2312" w:hAnsi="仿宋_GB2312" w:cs="仿宋_GB2312" w:eastAsia="仿宋_GB2312"/>
                      <w:sz w:val="18"/>
                    </w:rPr>
                    <w:t>8、有效使用次数：≥10万次。</w:t>
                  </w:r>
                  <w:r>
                    <w:br/>
                  </w:r>
                  <w:r>
                    <w:rPr>
                      <w:rFonts w:ascii="仿宋_GB2312" w:hAnsi="仿宋_GB2312" w:cs="仿宋_GB2312" w:eastAsia="仿宋_GB2312"/>
                      <w:sz w:val="18"/>
                    </w:rPr>
                    <w:t>二、功能描述</w:t>
                  </w:r>
                  <w:r>
                    <w:br/>
                  </w:r>
                  <w:r>
                    <w:rPr>
                      <w:rFonts w:ascii="仿宋_GB2312" w:hAnsi="仿宋_GB2312" w:cs="仿宋_GB2312" w:eastAsia="仿宋_GB2312"/>
                      <w:sz w:val="18"/>
                    </w:rPr>
                    <w:t>1、非接触式地读取和写入；</w:t>
                  </w:r>
                  <w:r>
                    <w:br/>
                  </w:r>
                  <w:r>
                    <w:rPr>
                      <w:rFonts w:ascii="仿宋_GB2312" w:hAnsi="仿宋_GB2312" w:cs="仿宋_GB2312" w:eastAsia="仿宋_GB2312"/>
                      <w:sz w:val="18"/>
                    </w:rPr>
                    <w:t>2、具有很好的防冲突性能；</w:t>
                  </w:r>
                  <w:r>
                    <w:br/>
                  </w:r>
                  <w:r>
                    <w:rPr>
                      <w:rFonts w:ascii="仿宋_GB2312" w:hAnsi="仿宋_GB2312" w:cs="仿宋_GB2312" w:eastAsia="仿宋_GB2312"/>
                      <w:sz w:val="18"/>
                    </w:rPr>
                    <w:t>3、采用防冲突的运算法则；</w:t>
                  </w:r>
                  <w:r>
                    <w:br/>
                  </w:r>
                  <w:r>
                    <w:rPr>
                      <w:rFonts w:ascii="仿宋_GB2312" w:hAnsi="仿宋_GB2312" w:cs="仿宋_GB2312" w:eastAsia="仿宋_GB2312"/>
                      <w:sz w:val="18"/>
                    </w:rPr>
                    <w:t>4、具有多标签识别功能；</w:t>
                  </w:r>
                  <w:r>
                    <w:br/>
                  </w:r>
                  <w:r>
                    <w:rPr>
                      <w:rFonts w:ascii="仿宋_GB2312" w:hAnsi="仿宋_GB2312" w:cs="仿宋_GB2312" w:eastAsia="仿宋_GB2312"/>
                      <w:sz w:val="18"/>
                    </w:rPr>
                    <w:t>5、按中图法A-Z22大类上架；</w:t>
                  </w:r>
                  <w:r>
                    <w:br/>
                  </w:r>
                  <w:r>
                    <w:rPr>
                      <w:rFonts w:ascii="仿宋_GB2312" w:hAnsi="仿宋_GB2312" w:cs="仿宋_GB2312" w:eastAsia="仿宋_GB2312"/>
                      <w:sz w:val="18"/>
                    </w:rPr>
                    <w:t>三、标签加工数据转化</w:t>
                  </w:r>
                  <w:r>
                    <w:br/>
                  </w:r>
                  <w:r>
                    <w:rPr>
                      <w:rFonts w:ascii="仿宋_GB2312" w:hAnsi="仿宋_GB2312" w:cs="仿宋_GB2312" w:eastAsia="仿宋_GB2312"/>
                      <w:sz w:val="18"/>
                    </w:rPr>
                    <w:t>1、将图书专用标签数据加工转换并准确安装在图书馆的馆藏图书内，</w:t>
                  </w:r>
                  <w:r>
                    <w:br/>
                  </w:r>
                  <w:r>
                    <w:rPr>
                      <w:rFonts w:ascii="仿宋_GB2312" w:hAnsi="仿宋_GB2312" w:cs="仿宋_GB2312" w:eastAsia="仿宋_GB2312"/>
                      <w:sz w:val="18"/>
                    </w:rPr>
                    <w:t>2、按照规范要求，为每一本需要进行处理的图书粘贴RFID标签，</w:t>
                  </w:r>
                  <w:r>
                    <w:br/>
                  </w:r>
                  <w:r>
                    <w:rPr>
                      <w:rFonts w:ascii="仿宋_GB2312" w:hAnsi="仿宋_GB2312" w:cs="仿宋_GB2312" w:eastAsia="仿宋_GB2312"/>
                      <w:sz w:val="18"/>
                    </w:rPr>
                    <w:t>3、严格按中图法分类上架及定位。对粘贴了RFID标签的图书进行数据转换。</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枚</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RFID读者证</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一、技术参数</w:t>
                  </w:r>
                  <w:r>
                    <w:br/>
                  </w:r>
                  <w:r>
                    <w:rPr>
                      <w:rFonts w:ascii="仿宋_GB2312" w:hAnsi="仿宋_GB2312" w:cs="仿宋_GB2312" w:eastAsia="仿宋_GB2312"/>
                      <w:sz w:val="18"/>
                    </w:rPr>
                    <w:t>1、工作频率：13.56 MHz；</w:t>
                  </w:r>
                  <w:r>
                    <w:br/>
                  </w:r>
                  <w:r>
                    <w:rPr>
                      <w:rFonts w:ascii="仿宋_GB2312" w:hAnsi="仿宋_GB2312" w:cs="仿宋_GB2312" w:eastAsia="仿宋_GB2312"/>
                      <w:sz w:val="18"/>
                    </w:rPr>
                    <w:t>2、支持协议：ISO15693和ISO 18000-3标准；</w:t>
                  </w:r>
                  <w:r>
                    <w:br/>
                  </w:r>
                  <w:r>
                    <w:rPr>
                      <w:rFonts w:ascii="仿宋_GB2312" w:hAnsi="仿宋_GB2312" w:cs="仿宋_GB2312" w:eastAsia="仿宋_GB2312"/>
                      <w:sz w:val="18"/>
                    </w:rPr>
                    <w:t>3、芯片：相当于NXP ICODE2或NXP ICODE SLIX；</w:t>
                  </w:r>
                  <w:r>
                    <w:br/>
                  </w:r>
                  <w:r>
                    <w:rPr>
                      <w:rFonts w:ascii="仿宋_GB2312" w:hAnsi="仿宋_GB2312" w:cs="仿宋_GB2312" w:eastAsia="仿宋_GB2312"/>
                      <w:sz w:val="18"/>
                    </w:rPr>
                    <w:t>4、内存容量：≥1024 bits；</w:t>
                  </w:r>
                  <w:r>
                    <w:br/>
                  </w:r>
                  <w:r>
                    <w:rPr>
                      <w:rFonts w:ascii="仿宋_GB2312" w:hAnsi="仿宋_GB2312" w:cs="仿宋_GB2312" w:eastAsia="仿宋_GB2312"/>
                      <w:sz w:val="18"/>
                    </w:rPr>
                    <w:t>5、标签天线：铝质蚀刻天线；</w:t>
                  </w:r>
                  <w:r>
                    <w:br/>
                  </w:r>
                  <w:r>
                    <w:rPr>
                      <w:rFonts w:ascii="仿宋_GB2312" w:hAnsi="仿宋_GB2312" w:cs="仿宋_GB2312" w:eastAsia="仿宋_GB2312"/>
                      <w:sz w:val="18"/>
                    </w:rPr>
                    <w:t>6、尺寸：长≤85MM 宽≤50mm，+/-0.5MM；</w:t>
                  </w:r>
                  <w:r>
                    <w:br/>
                  </w:r>
                  <w:r>
                    <w:rPr>
                      <w:rFonts w:ascii="仿宋_GB2312" w:hAnsi="仿宋_GB2312" w:cs="仿宋_GB2312" w:eastAsia="仿宋_GB2312"/>
                      <w:sz w:val="18"/>
                    </w:rPr>
                    <w:t>7、出厂质量检测：100%全检；</w:t>
                  </w:r>
                  <w:r>
                    <w:br/>
                  </w:r>
                  <w:r>
                    <w:rPr>
                      <w:rFonts w:ascii="仿宋_GB2312" w:hAnsi="仿宋_GB2312" w:cs="仿宋_GB2312" w:eastAsia="仿宋_GB2312"/>
                      <w:sz w:val="18"/>
                    </w:rPr>
                    <w:t xml:space="preserve">8、环境温度范围：-30℃—75℃； </w:t>
                  </w:r>
                  <w:r>
                    <w:br/>
                  </w:r>
                  <w:r>
                    <w:rPr>
                      <w:rFonts w:ascii="仿宋_GB2312" w:hAnsi="仿宋_GB2312" w:cs="仿宋_GB2312" w:eastAsia="仿宋_GB2312"/>
                      <w:sz w:val="18"/>
                    </w:rPr>
                    <w:t>9、有效使用寿命：≥10 年；内存须可读写100,000次以上；</w:t>
                  </w:r>
                  <w:r>
                    <w:br/>
                  </w:r>
                  <w:r>
                    <w:rPr>
                      <w:rFonts w:ascii="仿宋_GB2312" w:hAnsi="仿宋_GB2312" w:cs="仿宋_GB2312" w:eastAsia="仿宋_GB2312"/>
                      <w:sz w:val="18"/>
                    </w:rPr>
                    <w:t>10、防冲突机制： ≥30个标签/秒；</w:t>
                  </w:r>
                  <w:r>
                    <w:br/>
                  </w:r>
                  <w:r>
                    <w:rPr>
                      <w:rFonts w:ascii="仿宋_GB2312" w:hAnsi="仿宋_GB2312" w:cs="仿宋_GB2312" w:eastAsia="仿宋_GB2312"/>
                      <w:sz w:val="18"/>
                    </w:rPr>
                    <w:t>11、标签上可印制由图书馆提供的LOGO图案；</w:t>
                  </w:r>
                  <w:r>
                    <w:br/>
                  </w:r>
                  <w:r>
                    <w:rPr>
                      <w:rFonts w:ascii="仿宋_GB2312" w:hAnsi="仿宋_GB2312" w:cs="仿宋_GB2312" w:eastAsia="仿宋_GB2312"/>
                      <w:sz w:val="18"/>
                    </w:rPr>
                    <w:t>二、功能参数</w:t>
                  </w:r>
                  <w:r>
                    <w:br/>
                  </w:r>
                  <w:r>
                    <w:rPr>
                      <w:rFonts w:ascii="仿宋_GB2312" w:hAnsi="仿宋_GB2312" w:cs="仿宋_GB2312" w:eastAsia="仿宋_GB2312"/>
                      <w:sz w:val="18"/>
                    </w:rPr>
                    <w:t>1、RFID读者证是采用内嵌RFID标签的卡片，可在其中的RFID标签的存储晶片中多次写入及读取读者的基本信息，用于从事读者的流通借还操作、读者的身份辨识操作等。读者证标签中可存储以下信息：读者证号、读者姓名等信息。</w:t>
                  </w:r>
                  <w:r>
                    <w:br/>
                  </w:r>
                  <w:r>
                    <w:rPr>
                      <w:rFonts w:ascii="仿宋_GB2312" w:hAnsi="仿宋_GB2312" w:cs="仿宋_GB2312" w:eastAsia="仿宋_GB2312"/>
                      <w:sz w:val="18"/>
                    </w:rPr>
                    <w:t>2、读者证可以非接触式的读取资料和写入资料，加快资源流通的处理手续；</w:t>
                  </w:r>
                  <w:r>
                    <w:br/>
                  </w:r>
                  <w:r>
                    <w:rPr>
                      <w:rFonts w:ascii="仿宋_GB2312" w:hAnsi="仿宋_GB2312" w:cs="仿宋_GB2312" w:eastAsia="仿宋_GB2312"/>
                      <w:sz w:val="18"/>
                    </w:rPr>
                    <w:t>3、每张卡有唯一序列号，具有防冲突机制。无电源，自带天线和通讯逻辑电路；</w:t>
                  </w:r>
                  <w:r>
                    <w:br/>
                  </w:r>
                  <w:r>
                    <w:rPr>
                      <w:rFonts w:ascii="仿宋_GB2312" w:hAnsi="仿宋_GB2312" w:cs="仿宋_GB2312" w:eastAsia="仿宋_GB2312"/>
                      <w:sz w:val="18"/>
                    </w:rPr>
                    <w:t>4、读者证具有较高的安全性，防止存储在其中的信息被泄露；</w:t>
                  </w:r>
                  <w:r>
                    <w:br/>
                  </w:r>
                  <w:r>
                    <w:rPr>
                      <w:rFonts w:ascii="仿宋_GB2312" w:hAnsi="仿宋_GB2312" w:cs="仿宋_GB2312" w:eastAsia="仿宋_GB2312"/>
                      <w:sz w:val="18"/>
                    </w:rPr>
                    <w:t>5、存储在读者证中的信息可在非常短的时间内被相关的RFID阅读产品设备读取；</w:t>
                  </w:r>
                  <w:r>
                    <w:br/>
                  </w:r>
                  <w:r>
                    <w:rPr>
                      <w:rFonts w:ascii="仿宋_GB2312" w:hAnsi="仿宋_GB2312" w:cs="仿宋_GB2312" w:eastAsia="仿宋_GB2312"/>
                      <w:sz w:val="18"/>
                    </w:rPr>
                    <w:t>6、读者证的标签中有存储器，存储在其中的资料可重复读、写；</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一体化馆员工作站</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一、技术参数</w:t>
                  </w:r>
                  <w:r>
                    <w:rPr>
                      <w:rFonts w:ascii="仿宋_GB2312" w:hAnsi="仿宋_GB2312" w:cs="仿宋_GB2312" w:eastAsia="仿宋_GB2312"/>
                      <w:sz w:val="18"/>
                    </w:rPr>
                    <w:t xml:space="preserve">                                </w:t>
                  </w:r>
                  <w:r>
                    <w:br/>
                  </w:r>
                  <w:r>
                    <w:rPr>
                      <w:rFonts w:ascii="仿宋_GB2312" w:hAnsi="仿宋_GB2312" w:cs="仿宋_GB2312" w:eastAsia="仿宋_GB2312"/>
                      <w:sz w:val="18"/>
                    </w:rPr>
                    <w:t>1、整机尺寸（mm）：≥523.5*426.2*450.2</w:t>
                  </w:r>
                  <w:r>
                    <w:br/>
                  </w:r>
                  <w:r>
                    <w:rPr>
                      <w:rFonts w:ascii="仿宋_GB2312" w:hAnsi="仿宋_GB2312" w:cs="仿宋_GB2312" w:eastAsia="仿宋_GB2312"/>
                      <w:sz w:val="18"/>
                    </w:rPr>
                    <w:t>2、设备质量：约15KG(净重)</w:t>
                  </w:r>
                  <w:r>
                    <w:br/>
                  </w:r>
                  <w:r>
                    <w:rPr>
                      <w:rFonts w:ascii="仿宋_GB2312" w:hAnsi="仿宋_GB2312" w:cs="仿宋_GB2312" w:eastAsia="仿宋_GB2312"/>
                      <w:sz w:val="18"/>
                    </w:rPr>
                    <w:t>3、屏幕尺寸：≥21.5寸电容触摸屏</w:t>
                  </w:r>
                  <w:r>
                    <w:br/>
                  </w:r>
                  <w:r>
                    <w:rPr>
                      <w:rFonts w:ascii="仿宋_GB2312" w:hAnsi="仿宋_GB2312" w:cs="仿宋_GB2312" w:eastAsia="仿宋_GB2312"/>
                      <w:sz w:val="18"/>
                    </w:rPr>
                    <w:t>4、外壳材料：铝型材+钣金</w:t>
                  </w:r>
                  <w:r>
                    <w:br/>
                  </w:r>
                  <w:r>
                    <w:rPr>
                      <w:rFonts w:ascii="仿宋_GB2312" w:hAnsi="仿宋_GB2312" w:cs="仿宋_GB2312" w:eastAsia="仿宋_GB2312"/>
                      <w:sz w:val="18"/>
                    </w:rPr>
                    <w:t>5、供电要求：AC 100V-240V，50/60Hz</w:t>
                  </w:r>
                  <w:r>
                    <w:br/>
                  </w:r>
                  <w:r>
                    <w:rPr>
                      <w:rFonts w:ascii="仿宋_GB2312" w:hAnsi="仿宋_GB2312" w:cs="仿宋_GB2312" w:eastAsia="仿宋_GB2312"/>
                      <w:sz w:val="18"/>
                    </w:rPr>
                    <w:t>6、整机功率：&lt;40W</w:t>
                  </w:r>
                  <w:r>
                    <w:br/>
                  </w:r>
                  <w:r>
                    <w:rPr>
                      <w:rFonts w:ascii="仿宋_GB2312" w:hAnsi="仿宋_GB2312" w:cs="仿宋_GB2312" w:eastAsia="仿宋_GB2312"/>
                      <w:sz w:val="18"/>
                    </w:rPr>
                    <w:t>7、操作系统：windows 10</w:t>
                  </w:r>
                  <w:r>
                    <w:br/>
                  </w:r>
                  <w:r>
                    <w:rPr>
                      <w:rFonts w:ascii="仿宋_GB2312" w:hAnsi="仿宋_GB2312" w:cs="仿宋_GB2312" w:eastAsia="仿宋_GB2312"/>
                      <w:sz w:val="18"/>
                    </w:rPr>
                    <w:t>8、主机配置：内存8G，存储256G（SSD），CPU为 I5 6200U</w:t>
                  </w:r>
                  <w:r>
                    <w:br/>
                  </w:r>
                  <w:r>
                    <w:rPr>
                      <w:rFonts w:ascii="仿宋_GB2312" w:hAnsi="仿宋_GB2312" w:cs="仿宋_GB2312" w:eastAsia="仿宋_GB2312"/>
                      <w:sz w:val="18"/>
                    </w:rPr>
                    <w:t>9、工作频率：13.56MHz</w:t>
                  </w:r>
                  <w:r>
                    <w:br/>
                  </w:r>
                  <w:r>
                    <w:rPr>
                      <w:rFonts w:ascii="仿宋_GB2312" w:hAnsi="仿宋_GB2312" w:cs="仿宋_GB2312" w:eastAsia="仿宋_GB2312"/>
                      <w:sz w:val="18"/>
                    </w:rPr>
                    <w:t>10、读写距离：≥30CM</w:t>
                  </w:r>
                  <w:r>
                    <w:br/>
                  </w:r>
                  <w:r>
                    <w:rPr>
                      <w:rFonts w:ascii="仿宋_GB2312" w:hAnsi="仿宋_GB2312" w:cs="仿宋_GB2312" w:eastAsia="仿宋_GB2312"/>
                      <w:sz w:val="18"/>
                    </w:rPr>
                    <w:t>11、射频功率：≥1.5W</w:t>
                  </w:r>
                  <w:r>
                    <w:br/>
                  </w:r>
                  <w:r>
                    <w:rPr>
                      <w:rFonts w:ascii="仿宋_GB2312" w:hAnsi="仿宋_GB2312" w:cs="仿宋_GB2312" w:eastAsia="仿宋_GB2312"/>
                      <w:sz w:val="18"/>
                    </w:rPr>
                    <w:t>12、图书读写器：内置中功率读写器一体机，支持ISO/IEC 15693 和18000-3M1 标准</w:t>
                  </w:r>
                  <w:r>
                    <w:br/>
                  </w:r>
                  <w:r>
                    <w:rPr>
                      <w:rFonts w:ascii="仿宋_GB2312" w:hAnsi="仿宋_GB2312" w:cs="仿宋_GB2312" w:eastAsia="仿宋_GB2312"/>
                      <w:sz w:val="18"/>
                    </w:rPr>
                    <w:t>13、读者证读写器：支持 ISO14443A、ISO14443B、IOS15693、ISO18092、Felica 等协议</w:t>
                  </w:r>
                  <w:r>
                    <w:br/>
                  </w:r>
                  <w:r>
                    <w:rPr>
                      <w:rFonts w:ascii="仿宋_GB2312" w:hAnsi="仿宋_GB2312" w:cs="仿宋_GB2312" w:eastAsia="仿宋_GB2312"/>
                      <w:sz w:val="18"/>
                    </w:rPr>
                    <w:t>14、摄像头：800W 定焦笔记本摄像头</w:t>
                  </w:r>
                  <w:r>
                    <w:br/>
                  </w:r>
                  <w:r>
                    <w:rPr>
                      <w:rFonts w:ascii="仿宋_GB2312" w:hAnsi="仿宋_GB2312" w:cs="仿宋_GB2312" w:eastAsia="仿宋_GB2312"/>
                      <w:sz w:val="18"/>
                    </w:rPr>
                    <w:t>15、扫描仪：CMOS条码识读引擎(USB)</w:t>
                  </w:r>
                  <w:r>
                    <w:br/>
                  </w:r>
                  <w:r>
                    <w:rPr>
                      <w:rFonts w:ascii="仿宋_GB2312" w:hAnsi="仿宋_GB2312" w:cs="仿宋_GB2312" w:eastAsia="仿宋_GB2312"/>
                      <w:sz w:val="18"/>
                    </w:rPr>
                    <w:t>16、标签转换：支持将图书条码转换成RFID标签数据</w:t>
                  </w:r>
                  <w:r>
                    <w:br/>
                  </w:r>
                  <w:r>
                    <w:rPr>
                      <w:rFonts w:ascii="仿宋_GB2312" w:hAnsi="仿宋_GB2312" w:cs="仿宋_GB2312" w:eastAsia="仿宋_GB2312"/>
                      <w:sz w:val="18"/>
                    </w:rPr>
                    <w:t>17、标签改写：支持改写RFID标签数据（如：EAS/AFI）</w:t>
                  </w:r>
                  <w:r>
                    <w:br/>
                  </w:r>
                  <w:r>
                    <w:rPr>
                      <w:rFonts w:ascii="仿宋_GB2312" w:hAnsi="仿宋_GB2312" w:cs="仿宋_GB2312" w:eastAsia="仿宋_GB2312"/>
                      <w:sz w:val="18"/>
                    </w:rPr>
                    <w:t>18、标签参数配置：可对标签所需参数进行自定义配置</w:t>
                  </w:r>
                  <w:r>
                    <w:br/>
                  </w:r>
                  <w:r>
                    <w:rPr>
                      <w:rFonts w:ascii="仿宋_GB2312" w:hAnsi="仿宋_GB2312" w:cs="仿宋_GB2312" w:eastAsia="仿宋_GB2312"/>
                      <w:sz w:val="18"/>
                    </w:rPr>
                    <w:t>19、通信接口：USB 2.0*2</w:t>
                  </w:r>
                  <w:r>
                    <w:br/>
                  </w:r>
                  <w:r>
                    <w:rPr>
                      <w:rFonts w:ascii="仿宋_GB2312" w:hAnsi="仿宋_GB2312" w:cs="仿宋_GB2312" w:eastAsia="仿宋_GB2312"/>
                      <w:sz w:val="18"/>
                    </w:rPr>
                    <w:t>20、网络：有线网络、WIFI</w:t>
                  </w:r>
                  <w:r>
                    <w:br/>
                  </w:r>
                  <w:r>
                    <w:rPr>
                      <w:rFonts w:ascii="仿宋_GB2312" w:hAnsi="仿宋_GB2312" w:cs="仿宋_GB2312" w:eastAsia="仿宋_GB2312"/>
                      <w:sz w:val="18"/>
                    </w:rPr>
                    <w:t>二、功能参数</w:t>
                  </w:r>
                  <w:r>
                    <w:rPr>
                      <w:rFonts w:ascii="仿宋_GB2312" w:hAnsi="仿宋_GB2312" w:cs="仿宋_GB2312" w:eastAsia="仿宋_GB2312"/>
                      <w:sz w:val="18"/>
                    </w:rPr>
                    <w:t xml:space="preserve">                                </w:t>
                  </w:r>
                  <w:r>
                    <w:br/>
                  </w:r>
                  <w:r>
                    <w:rPr>
                      <w:rFonts w:ascii="仿宋_GB2312" w:hAnsi="仿宋_GB2312" w:cs="仿宋_GB2312" w:eastAsia="仿宋_GB2312"/>
                      <w:sz w:val="18"/>
                    </w:rPr>
                    <w:t>1、支持RFID标签非接触式地进行阅读，有读取、写入、改写RFID标签的能力，支持图书馆流通资料的相关信息快速写入标签；</w:t>
                  </w:r>
                  <w:r>
                    <w:br/>
                  </w:r>
                  <w:r>
                    <w:rPr>
                      <w:rFonts w:ascii="仿宋_GB2312" w:hAnsi="仿宋_GB2312" w:cs="仿宋_GB2312" w:eastAsia="仿宋_GB2312"/>
                      <w:sz w:val="18"/>
                    </w:rPr>
                    <w:t>2、★多种工作模式：馆员管理模式、读者自助模式两种工作模式；</w:t>
                  </w:r>
                  <w:r>
                    <w:br/>
                  </w:r>
                  <w:r>
                    <w:rPr>
                      <w:rFonts w:ascii="仿宋_GB2312" w:hAnsi="仿宋_GB2312" w:cs="仿宋_GB2312" w:eastAsia="仿宋_GB2312"/>
                      <w:sz w:val="18"/>
                    </w:rPr>
                    <w:t xml:space="preserve">3、★图书标签管理：包含图书标签转化、图书标签读取、图书标签防盗、已转图书列表等功能； </w:t>
                  </w:r>
                  <w:r>
                    <w:br/>
                  </w:r>
                  <w:r>
                    <w:rPr>
                      <w:rFonts w:ascii="仿宋_GB2312" w:hAnsi="仿宋_GB2312" w:cs="仿宋_GB2312" w:eastAsia="仿宋_GB2312"/>
                      <w:sz w:val="18"/>
                    </w:rPr>
                    <w:t xml:space="preserve">4、★图书标签转化：可按照ISO28560规范将图书条形码绑定并写入RFID标签内，同时支持将图书信息上传后台，支持操作记录的删除或导出的功能；支持离线转化或者在线转化两种工作模式； </w:t>
                  </w:r>
                  <w:r>
                    <w:br/>
                  </w:r>
                  <w:r>
                    <w:rPr>
                      <w:rFonts w:ascii="仿宋_GB2312" w:hAnsi="仿宋_GB2312" w:cs="仿宋_GB2312" w:eastAsia="仿宋_GB2312"/>
                      <w:sz w:val="18"/>
                    </w:rPr>
                    <w:t>5、图书标签读取：针对已进行标签转化的图书，可自动读取标签信息，可用来核对标签转换是否正常；支持ISO28560规范；</w:t>
                  </w:r>
                  <w:r>
                    <w:br/>
                  </w:r>
                  <w:r>
                    <w:rPr>
                      <w:rFonts w:ascii="仿宋_GB2312" w:hAnsi="仿宋_GB2312" w:cs="仿宋_GB2312" w:eastAsia="仿宋_GB2312"/>
                      <w:sz w:val="18"/>
                    </w:rPr>
                    <w:t>6、图书标签防盗：自动读取图书RFID借还标志位(EAS)状态和AFI状态，支持批量修改RFID标签防盗信息的开启和关闭；</w:t>
                  </w:r>
                  <w:r>
                    <w:br/>
                  </w:r>
                  <w:r>
                    <w:rPr>
                      <w:rFonts w:ascii="仿宋_GB2312" w:hAnsi="仿宋_GB2312" w:cs="仿宋_GB2312" w:eastAsia="仿宋_GB2312"/>
                      <w:sz w:val="18"/>
                    </w:rPr>
                    <w:t>7、图书列表：可查询已转化标签的图书列表、删除选定图书标签，支持查找和删除已经转换过的标签，可通过“条码”、“RFID”、“题名”、“ISBN”等字段进行查找；支持将查询结果导出excel表格；</w:t>
                  </w:r>
                  <w:r>
                    <w:br/>
                  </w:r>
                  <w:r>
                    <w:rPr>
                      <w:rFonts w:ascii="仿宋_GB2312" w:hAnsi="仿宋_GB2312" w:cs="仿宋_GB2312" w:eastAsia="仿宋_GB2312"/>
                      <w:sz w:val="18"/>
                    </w:rPr>
                    <w:t>8、读者证管理：包括读者证激活和读者证列表功能；</w:t>
                  </w:r>
                  <w:r>
                    <w:br/>
                  </w:r>
                  <w:r>
                    <w:rPr>
                      <w:rFonts w:ascii="仿宋_GB2312" w:hAnsi="仿宋_GB2312" w:cs="仿宋_GB2312" w:eastAsia="仿宋_GB2312"/>
                      <w:sz w:val="18"/>
                    </w:rPr>
                    <w:t xml:space="preserve">9、读者证激活：可将读者基本信息写入读者证内，完成读者证激活操作，激活后的读者证可通过刷卡形式在自助设备上进行借还操作； </w:t>
                  </w:r>
                  <w:r>
                    <w:br/>
                  </w:r>
                  <w:r>
                    <w:rPr>
                      <w:rFonts w:ascii="仿宋_GB2312" w:hAnsi="仿宋_GB2312" w:cs="仿宋_GB2312" w:eastAsia="仿宋_GB2312"/>
                      <w:sz w:val="18"/>
                    </w:rPr>
                    <w:t>10、读者证列表：可获取已经激活的读者证列表、查看读者证对应的读者基本信息，可批量删除或导出读者证信息；</w:t>
                  </w:r>
                  <w:r>
                    <w:br/>
                  </w:r>
                  <w:r>
                    <w:rPr>
                      <w:rFonts w:ascii="仿宋_GB2312" w:hAnsi="仿宋_GB2312" w:cs="仿宋_GB2312" w:eastAsia="仿宋_GB2312"/>
                      <w:sz w:val="18"/>
                    </w:rPr>
                    <w:t>11、借还管理：支持手工借书、手工还书；</w:t>
                  </w:r>
                  <w:r>
                    <w:br/>
                  </w:r>
                  <w:r>
                    <w:rPr>
                      <w:rFonts w:ascii="仿宋_GB2312" w:hAnsi="仿宋_GB2312" w:cs="仿宋_GB2312" w:eastAsia="仿宋_GB2312"/>
                      <w:sz w:val="18"/>
                    </w:rPr>
                    <w:t>12、手工借书：支持刷卡或者扫读者证条码两种方式识别读者信息，可显示读者在借图书列表信息，包括图书借阅日期和应还日期；支持对多本图书进行批量借书操作；借书同时可批量修改图书标签的防盗位信息，与配套安全门可联动开启/关闭报警功能。</w:t>
                  </w:r>
                  <w:r>
                    <w:br/>
                  </w:r>
                  <w:r>
                    <w:rPr>
                      <w:rFonts w:ascii="仿宋_GB2312" w:hAnsi="仿宋_GB2312" w:cs="仿宋_GB2312" w:eastAsia="仿宋_GB2312"/>
                      <w:sz w:val="18"/>
                    </w:rPr>
                    <w:t>13、手工还书：支持对多本图书进行批量借书操作；还书同时可批量修改图书标签的防盗位信息，与配套安全门可联动开启/关闭报警功能。</w:t>
                  </w:r>
                  <w:r>
                    <w:br/>
                  </w:r>
                  <w:r>
                    <w:rPr>
                      <w:rFonts w:ascii="仿宋_GB2312" w:hAnsi="仿宋_GB2312" w:cs="仿宋_GB2312" w:eastAsia="仿宋_GB2312"/>
                      <w:sz w:val="18"/>
                    </w:rPr>
                    <w:t>14、层架标管理：支持层架标转化和已转化层架标列表功能；</w:t>
                  </w:r>
                  <w:r>
                    <w:br/>
                  </w:r>
                  <w:r>
                    <w:rPr>
                      <w:rFonts w:ascii="仿宋_GB2312" w:hAnsi="仿宋_GB2312" w:cs="仿宋_GB2312" w:eastAsia="仿宋_GB2312"/>
                      <w:sz w:val="18"/>
                    </w:rPr>
                    <w:t>15、层架标转化：支持层架标的创建和上传后台，层架标名称支持自定义命名；可删除或者导出操作记录；</w:t>
                  </w:r>
                  <w:r>
                    <w:br/>
                  </w:r>
                  <w:r>
                    <w:rPr>
                      <w:rFonts w:ascii="仿宋_GB2312" w:hAnsi="仿宋_GB2312" w:cs="仿宋_GB2312" w:eastAsia="仿宋_GB2312"/>
                      <w:sz w:val="18"/>
                    </w:rPr>
                    <w:t>16、层架标列表：可查询创建的层架标列表信息，支持多字段查询，可批量删除和导出层架标信息；</w:t>
                  </w:r>
                  <w:r>
                    <w:br/>
                  </w:r>
                  <w:r>
                    <w:rPr>
                      <w:rFonts w:ascii="仿宋_GB2312" w:hAnsi="仿宋_GB2312" w:cs="仿宋_GB2312" w:eastAsia="仿宋_GB2312"/>
                      <w:sz w:val="18"/>
                    </w:rPr>
                    <w:t>17、系统设置：包括系统参数配置、SIP2接口测试、版本信息、语言选择、最小化和退出系统功能；</w:t>
                  </w:r>
                  <w:r>
                    <w:br/>
                  </w:r>
                  <w:r>
                    <w:rPr>
                      <w:rFonts w:ascii="仿宋_GB2312" w:hAnsi="仿宋_GB2312" w:cs="仿宋_GB2312" w:eastAsia="仿宋_GB2312"/>
                      <w:sz w:val="18"/>
                    </w:rPr>
                    <w:t>18、系统配置：可列出工作站设备当前工作模式下各种参数信息；</w:t>
                  </w:r>
                  <w:r>
                    <w:br/>
                  </w:r>
                  <w:r>
                    <w:rPr>
                      <w:rFonts w:ascii="仿宋_GB2312" w:hAnsi="仿宋_GB2312" w:cs="仿宋_GB2312" w:eastAsia="仿宋_GB2312"/>
                      <w:sz w:val="18"/>
                    </w:rPr>
                    <w:t>19、★SIP2接口测试：可对SIP2接口进行测试，方便借还过程中出现问题的排查；包括SIP2链接测试、读者查询、图书查询、借书、还书等功能；</w:t>
                  </w:r>
                  <w:r>
                    <w:br/>
                  </w:r>
                  <w:r>
                    <w:rPr>
                      <w:rFonts w:ascii="仿宋_GB2312" w:hAnsi="仿宋_GB2312" w:cs="仿宋_GB2312" w:eastAsia="仿宋_GB2312"/>
                      <w:sz w:val="18"/>
                    </w:rPr>
                    <w:t>20、★版本信息：可列出当前工作站客户端软件版本号和对应设备硬件相关信息；支持客户端升级包下载，方便客户端升级；</w:t>
                  </w:r>
                  <w:r>
                    <w:br/>
                  </w:r>
                  <w:r>
                    <w:rPr>
                      <w:rFonts w:ascii="仿宋_GB2312" w:hAnsi="仿宋_GB2312" w:cs="仿宋_GB2312" w:eastAsia="仿宋_GB2312"/>
                      <w:sz w:val="18"/>
                    </w:rPr>
                    <w:t>2</w:t>
                  </w:r>
                  <w:r>
                    <w:rPr>
                      <w:rFonts w:ascii="仿宋_GB2312" w:hAnsi="仿宋_GB2312" w:cs="仿宋_GB2312" w:eastAsia="仿宋_GB2312"/>
                      <w:sz w:val="18"/>
                    </w:rPr>
                    <w:t>1</w:t>
                  </w:r>
                  <w:r>
                    <w:rPr>
                      <w:rFonts w:ascii="仿宋_GB2312" w:hAnsi="仿宋_GB2312" w:cs="仿宋_GB2312" w:eastAsia="仿宋_GB2312"/>
                      <w:sz w:val="18"/>
                    </w:rPr>
                    <w:t>、读者自助模式：包括登录</w:t>
                  </w:r>
                  <w:r>
                    <w:rPr>
                      <w:rFonts w:ascii="仿宋_GB2312" w:hAnsi="仿宋_GB2312" w:cs="仿宋_GB2312" w:eastAsia="仿宋_GB2312"/>
                      <w:sz w:val="18"/>
                    </w:rPr>
                    <w:t>/借书、自助还书功能，无需管理员帮助，读者可自助进行借书和还书操作，自助模式每个界面都有倒计时功能；</w:t>
                  </w:r>
                  <w:r>
                    <w:br/>
                  </w:r>
                  <w:r>
                    <w:rPr>
                      <w:rFonts w:ascii="仿宋_GB2312" w:hAnsi="仿宋_GB2312" w:cs="仿宋_GB2312" w:eastAsia="仿宋_GB2312"/>
                      <w:sz w:val="18"/>
                    </w:rPr>
                    <w:t>2</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★登录/借书：支持读者使用图书馆证号密码、刷卡、人脸识别（需配套摄像头硬件）等多种方式登录，登录后可查询读者个人信息和在借图书清单；</w:t>
                  </w:r>
                  <w:r>
                    <w:br/>
                  </w:r>
                  <w:r>
                    <w:rPr>
                      <w:rFonts w:ascii="仿宋_GB2312" w:hAnsi="仿宋_GB2312" w:cs="仿宋_GB2312" w:eastAsia="仿宋_GB2312"/>
                      <w:sz w:val="18"/>
                    </w:rPr>
                    <w:t>2</w:t>
                  </w:r>
                  <w:r>
                    <w:rPr>
                      <w:rFonts w:ascii="仿宋_GB2312" w:hAnsi="仿宋_GB2312" w:cs="仿宋_GB2312" w:eastAsia="仿宋_GB2312"/>
                      <w:sz w:val="18"/>
                    </w:rPr>
                    <w:t>3</w:t>
                  </w:r>
                  <w:r>
                    <w:rPr>
                      <w:rFonts w:ascii="仿宋_GB2312" w:hAnsi="仿宋_GB2312" w:cs="仿宋_GB2312" w:eastAsia="仿宋_GB2312"/>
                      <w:sz w:val="18"/>
                    </w:rPr>
                    <w:t>、自助借还书时支持多本图书批量借还；</w:t>
                  </w:r>
                  <w:r>
                    <w:br/>
                  </w:r>
                  <w:r>
                    <w:rPr>
                      <w:rFonts w:ascii="仿宋_GB2312" w:hAnsi="仿宋_GB2312" w:cs="仿宋_GB2312" w:eastAsia="仿宋_GB2312"/>
                      <w:sz w:val="18"/>
                    </w:rPr>
                    <w:t>2</w:t>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★读者自助模式具有安全保护功能，可防止用户非法退出客户端；管理员可通过合法方式退出客户端软件。</w:t>
                  </w:r>
                  <w:r>
                    <w:br/>
                  </w:r>
                  <w:r>
                    <w:rPr>
                      <w:rFonts w:ascii="仿宋_GB2312" w:hAnsi="仿宋_GB2312" w:cs="仿宋_GB2312" w:eastAsia="仿宋_GB2312"/>
                      <w:sz w:val="18"/>
                    </w:rPr>
                    <w:t>2</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★自助借还模式的首页背景图、查询页面地址支持自定义配置；</w:t>
                  </w:r>
                  <w:r>
                    <w:br/>
                  </w:r>
                  <w:r>
                    <w:rPr>
                      <w:rFonts w:ascii="仿宋_GB2312" w:hAnsi="仿宋_GB2312" w:cs="仿宋_GB2312" w:eastAsia="仿宋_GB2312"/>
                      <w:sz w:val="18"/>
                    </w:rPr>
                    <w:t>2</w:t>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★读者可在借书页面直接“续借”图书，以便延长还书时间；</w:t>
                  </w:r>
                  <w:r>
                    <w:br/>
                  </w:r>
                  <w:r>
                    <w:rPr>
                      <w:rFonts w:ascii="仿宋_GB2312" w:hAnsi="仿宋_GB2312" w:cs="仿宋_GB2312" w:eastAsia="仿宋_GB2312"/>
                      <w:sz w:val="18"/>
                    </w:rPr>
                    <w:t>2</w:t>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★设备支持设置记忆功能，设置后能记录上次开启的工作模式；</w:t>
                  </w:r>
                  <w:r>
                    <w:br/>
                  </w:r>
                  <w:r>
                    <w:rPr>
                      <w:rFonts w:ascii="仿宋_GB2312" w:hAnsi="仿宋_GB2312" w:cs="仿宋_GB2312" w:eastAsia="仿宋_GB2312"/>
                      <w:sz w:val="18"/>
                    </w:rPr>
                    <w:t>28</w:t>
                  </w:r>
                  <w:r>
                    <w:rPr>
                      <w:rFonts w:ascii="仿宋_GB2312" w:hAnsi="仿宋_GB2312" w:cs="仿宋_GB2312" w:eastAsia="仿宋_GB2312"/>
                      <w:sz w:val="18"/>
                    </w:rPr>
                    <w:t>．</w:t>
                  </w:r>
                  <w:r>
                    <w:rPr>
                      <w:rFonts w:ascii="仿宋_GB2312" w:hAnsi="仿宋_GB2312" w:cs="仿宋_GB2312" w:eastAsia="仿宋_GB2312"/>
                      <w:sz w:val="18"/>
                    </w:rPr>
                    <w:t>★自助借还模式可设置为开机自启，设置后开机不用登录即可进入自助借还模式；</w:t>
                  </w:r>
                  <w:r>
                    <w:br/>
                  </w:r>
                  <w:r>
                    <w:rPr>
                      <w:rFonts w:ascii="仿宋_GB2312" w:hAnsi="仿宋_GB2312" w:cs="仿宋_GB2312" w:eastAsia="仿宋_GB2312"/>
                      <w:sz w:val="18"/>
                    </w:rPr>
                    <w:t>29</w:t>
                  </w:r>
                  <w:r>
                    <w:rPr>
                      <w:rFonts w:ascii="仿宋_GB2312" w:hAnsi="仿宋_GB2312" w:cs="仿宋_GB2312" w:eastAsia="仿宋_GB2312"/>
                      <w:sz w:val="18"/>
                    </w:rPr>
                    <w:t>．自助模式下支持扫图书条码进行借书、还书；</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自助借还书机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一、硬件参数</w:t>
                  </w:r>
                  <w:r>
                    <w:br/>
                  </w:r>
                  <w:r>
                    <w:rPr>
                      <w:rFonts w:ascii="仿宋_GB2312" w:hAnsi="仿宋_GB2312" w:cs="仿宋_GB2312" w:eastAsia="仿宋_GB2312"/>
                      <w:sz w:val="18"/>
                    </w:rPr>
                    <w:t>1、整机外观尺寸（mm）：高≤1444，宽≤409，厚≤480；</w:t>
                  </w:r>
                  <w:r>
                    <w:br/>
                  </w:r>
                  <w:r>
                    <w:rPr>
                      <w:rFonts w:ascii="仿宋_GB2312" w:hAnsi="仿宋_GB2312" w:cs="仿宋_GB2312" w:eastAsia="仿宋_GB2312"/>
                      <w:sz w:val="18"/>
                    </w:rPr>
                    <w:t>2、设备功耗：≤30W；</w:t>
                  </w:r>
                  <w:r>
                    <w:br/>
                  </w:r>
                  <w:r>
                    <w:rPr>
                      <w:rFonts w:ascii="仿宋_GB2312" w:hAnsi="仿宋_GB2312" w:cs="仿宋_GB2312" w:eastAsia="仿宋_GB2312"/>
                      <w:sz w:val="18"/>
                    </w:rPr>
                    <w:t>3、工作频率：13.56MHz；</w:t>
                  </w:r>
                  <w:r>
                    <w:br/>
                  </w:r>
                  <w:r>
                    <w:rPr>
                      <w:rFonts w:ascii="仿宋_GB2312" w:hAnsi="仿宋_GB2312" w:cs="仿宋_GB2312" w:eastAsia="仿宋_GB2312"/>
                      <w:sz w:val="18"/>
                    </w:rPr>
                    <w:t>4、供电要求：AC220V，50Hz；</w:t>
                  </w:r>
                  <w:r>
                    <w:br/>
                  </w:r>
                  <w:r>
                    <w:rPr>
                      <w:rFonts w:ascii="仿宋_GB2312" w:hAnsi="仿宋_GB2312" w:cs="仿宋_GB2312" w:eastAsia="仿宋_GB2312"/>
                      <w:sz w:val="18"/>
                    </w:rPr>
                    <w:t>5、屏幕尺寸：≥21.5寸，分辨率1920*1080，十点电容触摸；</w:t>
                  </w:r>
                  <w:r>
                    <w:br/>
                  </w:r>
                  <w:r>
                    <w:rPr>
                      <w:rFonts w:ascii="仿宋_GB2312" w:hAnsi="仿宋_GB2312" w:cs="仿宋_GB2312" w:eastAsia="仿宋_GB2312"/>
                      <w:sz w:val="18"/>
                    </w:rPr>
                    <w:t>6、设备材质：整机采用冷轧钢板材质，表面钢化玻璃圆角处理，符合人体工程学设计；</w:t>
                  </w:r>
                  <w:r>
                    <w:br/>
                  </w:r>
                  <w:r>
                    <w:rPr>
                      <w:rFonts w:ascii="仿宋_GB2312" w:hAnsi="仿宋_GB2312" w:cs="仿宋_GB2312" w:eastAsia="仿宋_GB2312"/>
                      <w:sz w:val="18"/>
                    </w:rPr>
                    <w:t>7、主机配置：Android 7.1 及以上操作系统；运行内存不低于4G，系统存储不低于32GB EMMC；</w:t>
                  </w:r>
                  <w:r>
                    <w:br/>
                  </w:r>
                  <w:r>
                    <w:rPr>
                      <w:rFonts w:ascii="仿宋_GB2312" w:hAnsi="仿宋_GB2312" w:cs="仿宋_GB2312" w:eastAsia="仿宋_GB2312"/>
                      <w:sz w:val="18"/>
                    </w:rPr>
                    <w:t>8、读者证读卡器：支持ISO15693、ISO18000-3M3和ISO14443A/B多种协议，支持多种卡片识别。</w:t>
                  </w:r>
                  <w:r>
                    <w:br/>
                  </w:r>
                  <w:r>
                    <w:rPr>
                      <w:rFonts w:ascii="仿宋_GB2312" w:hAnsi="仿宋_GB2312" w:cs="仿宋_GB2312" w:eastAsia="仿宋_GB2312"/>
                      <w:sz w:val="18"/>
                    </w:rPr>
                    <w:t>9、图书读写器：支持ISO/IEC 15693 和18000-3M1 标准；</w:t>
                  </w:r>
                  <w:r>
                    <w:br/>
                  </w:r>
                  <w:r>
                    <w:rPr>
                      <w:rFonts w:ascii="仿宋_GB2312" w:hAnsi="仿宋_GB2312" w:cs="仿宋_GB2312" w:eastAsia="仿宋_GB2312"/>
                      <w:sz w:val="18"/>
                    </w:rPr>
                    <w:t>10、摄像头：不低于500W像素，可以实现人脸识别认证，方便读者刷脸登录、借阅；</w:t>
                  </w:r>
                  <w:r>
                    <w:br/>
                  </w:r>
                  <w:r>
                    <w:rPr>
                      <w:rFonts w:ascii="仿宋_GB2312" w:hAnsi="仿宋_GB2312" w:cs="仿宋_GB2312" w:eastAsia="仿宋_GB2312"/>
                      <w:sz w:val="18"/>
                    </w:rPr>
                    <w:t>11、扫码器：设备内置扫码器，支持二维码、条形码扫描；</w:t>
                  </w:r>
                  <w:r>
                    <w:br/>
                  </w:r>
                  <w:r>
                    <w:rPr>
                      <w:rFonts w:ascii="仿宋_GB2312" w:hAnsi="仿宋_GB2312" w:cs="仿宋_GB2312" w:eastAsia="仿宋_GB2312"/>
                      <w:sz w:val="18"/>
                    </w:rPr>
                    <w:t>12、联网方式：有线、wifi；</w:t>
                  </w:r>
                  <w:r>
                    <w:br/>
                  </w:r>
                  <w:r>
                    <w:rPr>
                      <w:rFonts w:ascii="仿宋_GB2312" w:hAnsi="仿宋_GB2312" w:cs="仿宋_GB2312" w:eastAsia="仿宋_GB2312"/>
                      <w:sz w:val="18"/>
                    </w:rPr>
                    <w:t>13、设备外观：外观新颖，支撑牢固，简洁时尚；前置炫彩Led灯带，有效提示设备运行状态，科技感十足；</w:t>
                  </w:r>
                  <w:r>
                    <w:br/>
                  </w:r>
                  <w:r>
                    <w:rPr>
                      <w:rFonts w:ascii="仿宋_GB2312" w:hAnsi="仿宋_GB2312" w:cs="仿宋_GB2312" w:eastAsia="仿宋_GB2312"/>
                      <w:sz w:val="18"/>
                    </w:rPr>
                    <w:t>二、自助借还系统</w:t>
                  </w:r>
                  <w:r>
                    <w:br/>
                  </w:r>
                  <w:r>
                    <w:rPr>
                      <w:rFonts w:ascii="仿宋_GB2312" w:hAnsi="仿宋_GB2312" w:cs="仿宋_GB2312" w:eastAsia="仿宋_GB2312"/>
                      <w:sz w:val="18"/>
                    </w:rPr>
                    <w:t>1、多种登录方式：支持账号密码、刷读者证、扫码、人脸识别等方式，后台可选择登录方式，每个方式都支持设置是否免密；</w:t>
                  </w:r>
                  <w:r>
                    <w:br/>
                  </w:r>
                  <w:r>
                    <w:rPr>
                      <w:rFonts w:ascii="仿宋_GB2312" w:hAnsi="仿宋_GB2312" w:cs="仿宋_GB2312" w:eastAsia="仿宋_GB2312"/>
                      <w:sz w:val="18"/>
                    </w:rPr>
                    <w:t>2、★人脸识别：支持读者绑定人脸信息，可以实现读者无卡登录、借书；支持读者删除已绑定的人脸信息；登录、注册时提供活体检测，验证用户是否为本人真实活体操作；支持管理员在设备后台批量上传读者的人脸信息；支持管理员在手机端拍照上传人脸；</w:t>
                  </w:r>
                  <w:r>
                    <w:br/>
                  </w:r>
                  <w:r>
                    <w:rPr>
                      <w:rFonts w:ascii="仿宋_GB2312" w:hAnsi="仿宋_GB2312" w:cs="仿宋_GB2312" w:eastAsia="仿宋_GB2312"/>
                      <w:sz w:val="18"/>
                    </w:rPr>
                    <w:t>3、微信扫码登录：支持读者微信扫描设备上的二维码登录。</w:t>
                  </w:r>
                  <w:r>
                    <w:br/>
                  </w:r>
                  <w:r>
                    <w:rPr>
                      <w:rFonts w:ascii="仿宋_GB2312" w:hAnsi="仿宋_GB2312" w:cs="仿宋_GB2312" w:eastAsia="仿宋_GB2312"/>
                      <w:sz w:val="18"/>
                    </w:rPr>
                    <w:t>4</w:t>
                  </w:r>
                  <w:r>
                    <w:rPr>
                      <w:rFonts w:ascii="仿宋_GB2312" w:hAnsi="仿宋_GB2312" w:cs="仿宋_GB2312" w:eastAsia="仿宋_GB2312"/>
                      <w:sz w:val="18"/>
                    </w:rPr>
                    <w:t>、自助借还：具备对图书标签防盗位进行复位或置位的功能，可以一次借还多本书刊；支持借还书前先选择册数。</w:t>
                  </w:r>
                  <w:r>
                    <w:br/>
                  </w:r>
                  <w:r>
                    <w:rPr>
                      <w:rFonts w:ascii="仿宋_GB2312" w:hAnsi="仿宋_GB2312" w:cs="仿宋_GB2312" w:eastAsia="仿宋_GB2312"/>
                      <w:sz w:val="18"/>
                    </w:rPr>
                    <w:t>5</w:t>
                  </w:r>
                  <w:r>
                    <w:rPr>
                      <w:rFonts w:ascii="仿宋_GB2312" w:hAnsi="仿宋_GB2312" w:cs="仿宋_GB2312" w:eastAsia="仿宋_GB2312"/>
                      <w:sz w:val="18"/>
                    </w:rPr>
                    <w:t>、个人中心</w:t>
                  </w:r>
                  <w:r>
                    <w:rPr>
                      <w:rFonts w:ascii="仿宋_GB2312" w:hAnsi="仿宋_GB2312" w:cs="仿宋_GB2312" w:eastAsia="仿宋_GB2312"/>
                      <w:sz w:val="18"/>
                    </w:rPr>
                    <w:t>/续借：支持读者查询个人信息、当前在借，也可续借图书；支持读者自行绑定人脸、微信等，绑定后即可使用相应的登录方式。</w:t>
                  </w:r>
                  <w:r>
                    <w:br/>
                  </w:r>
                  <w:r>
                    <w:rPr>
                      <w:rFonts w:ascii="仿宋_GB2312" w:hAnsi="仿宋_GB2312" w:cs="仿宋_GB2312" w:eastAsia="仿宋_GB2312"/>
                      <w:sz w:val="18"/>
                    </w:rPr>
                    <w:t>6</w:t>
                  </w:r>
                  <w:r>
                    <w:rPr>
                      <w:rFonts w:ascii="仿宋_GB2312" w:hAnsi="仿宋_GB2312" w:cs="仿宋_GB2312" w:eastAsia="仿宋_GB2312"/>
                      <w:sz w:val="18"/>
                    </w:rPr>
                    <w:t>、信息展示：支持显示单位</w:t>
                  </w:r>
                  <w:r>
                    <w:rPr>
                      <w:rFonts w:ascii="仿宋_GB2312" w:hAnsi="仿宋_GB2312" w:cs="仿宋_GB2312" w:eastAsia="仿宋_GB2312"/>
                      <w:sz w:val="18"/>
                    </w:rPr>
                    <w:t>logo、轮播图，并能够显示时间日期和设备的今日借还数量；</w:t>
                  </w:r>
                  <w:r>
                    <w:br/>
                  </w:r>
                  <w:r>
                    <w:rPr>
                      <w:rFonts w:ascii="仿宋_GB2312" w:hAnsi="仿宋_GB2312" w:cs="仿宋_GB2312" w:eastAsia="仿宋_GB2312"/>
                      <w:sz w:val="18"/>
                    </w:rPr>
                    <w:t>7</w:t>
                  </w:r>
                  <w:r>
                    <w:rPr>
                      <w:rFonts w:ascii="仿宋_GB2312" w:hAnsi="仿宋_GB2312" w:cs="仿宋_GB2312" w:eastAsia="仿宋_GB2312"/>
                      <w:sz w:val="18"/>
                    </w:rPr>
                    <w:t>、图书查询：支持配置单位的图书查询页面，方便读者查询图书；</w:t>
                  </w:r>
                  <w:r>
                    <w:br/>
                  </w:r>
                  <w:r>
                    <w:rPr>
                      <w:rFonts w:ascii="仿宋_GB2312" w:hAnsi="仿宋_GB2312" w:cs="仿宋_GB2312" w:eastAsia="仿宋_GB2312"/>
                      <w:sz w:val="18"/>
                    </w:rPr>
                    <w:t>8</w:t>
                  </w:r>
                  <w:r>
                    <w:rPr>
                      <w:rFonts w:ascii="仿宋_GB2312" w:hAnsi="仿宋_GB2312" w:cs="仿宋_GB2312" w:eastAsia="仿宋_GB2312"/>
                      <w:sz w:val="18"/>
                    </w:rPr>
                    <w:t>、电子书：支持配置电子书模块，点击后能够进入电子资源借阅系统，实现在线阅读、扫码下载等功能。</w:t>
                  </w:r>
                  <w:r>
                    <w:br/>
                  </w:r>
                  <w:r>
                    <w:rPr>
                      <w:rFonts w:ascii="仿宋_GB2312" w:hAnsi="仿宋_GB2312" w:cs="仿宋_GB2312" w:eastAsia="仿宋_GB2312"/>
                      <w:sz w:val="18"/>
                    </w:rPr>
                    <w:t>9</w:t>
                  </w:r>
                  <w:r>
                    <w:rPr>
                      <w:rFonts w:ascii="仿宋_GB2312" w:hAnsi="仿宋_GB2312" w:cs="仿宋_GB2312" w:eastAsia="仿宋_GB2312"/>
                      <w:sz w:val="18"/>
                    </w:rPr>
                    <w:t>、图书借阅排行：支持显示自助借还设备上的图书借阅排行榜，包括排名、书名和借阅次数；</w:t>
                  </w:r>
                  <w:r>
                    <w:br/>
                  </w:r>
                  <w:r>
                    <w:rPr>
                      <w:rFonts w:ascii="仿宋_GB2312" w:hAnsi="仿宋_GB2312" w:cs="仿宋_GB2312" w:eastAsia="仿宋_GB2312"/>
                      <w:sz w:val="18"/>
                    </w:rPr>
                    <w:t>10</w:t>
                  </w:r>
                  <w:r>
                    <w:rPr>
                      <w:rFonts w:ascii="仿宋_GB2312" w:hAnsi="仿宋_GB2312" w:cs="仿宋_GB2312" w:eastAsia="仿宋_GB2312"/>
                      <w:sz w:val="18"/>
                    </w:rPr>
                    <w:t>、首页配置：支持后台配置首页的全部内容，包括</w:t>
                  </w:r>
                  <w:r>
                    <w:rPr>
                      <w:rFonts w:ascii="仿宋_GB2312" w:hAnsi="仿宋_GB2312" w:cs="仿宋_GB2312" w:eastAsia="仿宋_GB2312"/>
                      <w:sz w:val="18"/>
                    </w:rPr>
                    <w:t>logo、轮播图、通知公告、应用模块等；模块顺序可自定义，并能够配置系统应用、网页以及第三方APP等类型。</w:t>
                  </w:r>
                  <w:r>
                    <w:br/>
                  </w: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、待机图：支持配置待机图和等待时长，在设备长时间无操作后显示待机图；</w:t>
                  </w:r>
                  <w:r>
                    <w:br/>
                  </w: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、读者隐私保护：具有保护读者隐私功能，启用后可隐藏读者部分信息。</w:t>
                  </w:r>
                  <w:r>
                    <w:br/>
                  </w:r>
                  <w:r>
                    <w:rPr>
                      <w:rFonts w:ascii="仿宋_GB2312" w:hAnsi="仿宋_GB2312" w:cs="仿宋_GB2312" w:eastAsia="仿宋_GB2312"/>
                      <w:sz w:val="18"/>
                    </w:rPr>
                    <w:t>13</w:t>
                  </w:r>
                  <w:r>
                    <w:rPr>
                      <w:rFonts w:ascii="仿宋_GB2312" w:hAnsi="仿宋_GB2312" w:cs="仿宋_GB2312" w:eastAsia="仿宋_GB2312"/>
                      <w:sz w:val="18"/>
                    </w:rPr>
                    <w:t>、</w:t>
                  </w:r>
                  <w:r>
                    <w:rPr>
                      <w:rFonts w:ascii="仿宋_GB2312" w:hAnsi="仿宋_GB2312" w:cs="仿宋_GB2312" w:eastAsia="仿宋_GB2312"/>
                      <w:sz w:val="18"/>
                    </w:rPr>
                    <w:t>★设备支持rfid、条码的双模识别，支持对识别到的图书进行ai解读。</w:t>
                  </w:r>
                  <w:r>
                    <w:br/>
                  </w:r>
                  <w:r>
                    <w:rPr>
                      <w:rFonts w:ascii="仿宋_GB2312" w:hAnsi="仿宋_GB2312" w:cs="仿宋_GB2312" w:eastAsia="仿宋_GB2312"/>
                      <w:sz w:val="18"/>
                    </w:rPr>
                    <w:t>14</w:t>
                  </w:r>
                  <w:r>
                    <w:rPr>
                      <w:rFonts w:ascii="仿宋_GB2312" w:hAnsi="仿宋_GB2312" w:cs="仿宋_GB2312" w:eastAsia="仿宋_GB2312"/>
                      <w:sz w:val="18"/>
                    </w:rPr>
                    <w:t>、</w:t>
                  </w:r>
                  <w:r>
                    <w:rPr>
                      <w:rFonts w:ascii="仿宋_GB2312" w:hAnsi="仿宋_GB2312" w:cs="仿宋_GB2312" w:eastAsia="仿宋_GB2312"/>
                      <w:sz w:val="18"/>
                    </w:rPr>
                    <w:t>★支持在读者借书时自动匹配电子书并推荐相关图书，电子书和推荐书单可发送至读者邮箱。</w:t>
                  </w:r>
                  <w:r>
                    <w:br/>
                  </w:r>
                  <w:r>
                    <w:rPr>
                      <w:rFonts w:ascii="仿宋_GB2312" w:hAnsi="仿宋_GB2312" w:cs="仿宋_GB2312" w:eastAsia="仿宋_GB2312"/>
                      <w:sz w:val="18"/>
                    </w:rPr>
                    <w:t>三、电子资源借阅系统</w:t>
                  </w:r>
                  <w:r>
                    <w:br/>
                  </w:r>
                  <w:r>
                    <w:rPr>
                      <w:rFonts w:ascii="仿宋_GB2312" w:hAnsi="仿宋_GB2312" w:cs="仿宋_GB2312" w:eastAsia="仿宋_GB2312"/>
                      <w:sz w:val="18"/>
                    </w:rPr>
                    <w:t>1、★借还机内置不少于3000种正版授权的epub格式电子图书且与原版图书保持原貌一致，如相关图片、目录等，每月定时更新不少于150种热门电子图书。</w:t>
                  </w:r>
                  <w:r>
                    <w:br/>
                  </w:r>
                  <w:r>
                    <w:rPr>
                      <w:rFonts w:ascii="仿宋_GB2312" w:hAnsi="仿宋_GB2312" w:cs="仿宋_GB2312" w:eastAsia="仿宋_GB2312"/>
                      <w:sz w:val="18"/>
                    </w:rPr>
                    <w:t>2、★内置期刊资源，期刊种类不少于200种，每月定期更新。期刊支持扫描并免费收藏。</w:t>
                  </w:r>
                  <w:r>
                    <w:br/>
                  </w:r>
                  <w:r>
                    <w:rPr>
                      <w:rFonts w:ascii="仿宋_GB2312" w:hAnsi="仿宋_GB2312" w:cs="仿宋_GB2312" w:eastAsia="仿宋_GB2312"/>
                      <w:sz w:val="18"/>
                    </w:rPr>
                    <w:t>3、图书分类支持定制：可根据用户的需求定制一个图书分类，推荐相关的电子图书到自助借还机中展示。定制的图书也可以通过扫描二维码的方式下载至手机客户端中离线阅读。</w:t>
                  </w:r>
                  <w:r>
                    <w:br/>
                  </w:r>
                  <w:r>
                    <w:rPr>
                      <w:rFonts w:ascii="仿宋_GB2312" w:hAnsi="仿宋_GB2312" w:cs="仿宋_GB2312" w:eastAsia="仿宋_GB2312"/>
                      <w:sz w:val="18"/>
                    </w:rPr>
                    <w:t>4、★配套图书推荐栏目，每周更新，每周推送不低于7本（结合实事、节假日等针对不同主题精选图书）。</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移动还书箱</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一、规格参数</w:t>
                  </w:r>
                  <w:r>
                    <w:br/>
                  </w:r>
                  <w:r>
                    <w:rPr>
                      <w:rFonts w:ascii="仿宋_GB2312" w:hAnsi="仿宋_GB2312" w:cs="仿宋_GB2312" w:eastAsia="仿宋_GB2312"/>
                      <w:sz w:val="18"/>
                    </w:rPr>
                    <w:t xml:space="preserve">1、外形尺寸：长≥700mm,宽≥600mm,高≥800mm </w:t>
                  </w:r>
                  <w:r>
                    <w:br/>
                  </w:r>
                  <w:r>
                    <w:rPr>
                      <w:rFonts w:ascii="仿宋_GB2312" w:hAnsi="仿宋_GB2312" w:cs="仿宋_GB2312" w:eastAsia="仿宋_GB2312"/>
                      <w:sz w:val="18"/>
                    </w:rPr>
                    <w:t xml:space="preserve">2、设备质量：≤35Kg </w:t>
                  </w:r>
                  <w:r>
                    <w:br/>
                  </w:r>
                  <w:r>
                    <w:rPr>
                      <w:rFonts w:ascii="仿宋_GB2312" w:hAnsi="仿宋_GB2312" w:cs="仿宋_GB2312" w:eastAsia="仿宋_GB2312"/>
                      <w:sz w:val="18"/>
                    </w:rPr>
                    <w:t xml:space="preserve">3、容量：≥150册 </w:t>
                  </w:r>
                  <w:r>
                    <w:br/>
                  </w:r>
                  <w:r>
                    <w:rPr>
                      <w:rFonts w:ascii="仿宋_GB2312" w:hAnsi="仿宋_GB2312" w:cs="仿宋_GB2312" w:eastAsia="仿宋_GB2312"/>
                      <w:sz w:val="18"/>
                    </w:rPr>
                    <w:t>4、承重:≥200KG</w:t>
                  </w:r>
                  <w:r>
                    <w:br/>
                  </w:r>
                  <w:r>
                    <w:rPr>
                      <w:rFonts w:ascii="仿宋_GB2312" w:hAnsi="仿宋_GB2312" w:cs="仿宋_GB2312" w:eastAsia="仿宋_GB2312"/>
                      <w:sz w:val="18"/>
                    </w:rPr>
                    <w:t>二、技术参数</w:t>
                  </w:r>
                  <w:r>
                    <w:br/>
                  </w:r>
                  <w:r>
                    <w:rPr>
                      <w:rFonts w:ascii="仿宋_GB2312" w:hAnsi="仿宋_GB2312" w:cs="仿宋_GB2312" w:eastAsia="仿宋_GB2312"/>
                      <w:sz w:val="18"/>
                    </w:rPr>
                    <w:t>1、材质工艺：型材+板材+丝印+纤维。</w:t>
                  </w:r>
                  <w:r>
                    <w:br/>
                  </w:r>
                  <w:r>
                    <w:rPr>
                      <w:rFonts w:ascii="仿宋_GB2312" w:hAnsi="仿宋_GB2312" w:cs="仿宋_GB2312" w:eastAsia="仿宋_GB2312"/>
                      <w:sz w:val="18"/>
                    </w:rPr>
                    <w:t>2、造型新颖、外观美观大方，可以很方便地融合到图书馆的家具设施和图书馆设备环境中。</w:t>
                  </w:r>
                  <w:r>
                    <w:br/>
                  </w:r>
                  <w:r>
                    <w:rPr>
                      <w:rFonts w:ascii="仿宋_GB2312" w:hAnsi="仿宋_GB2312" w:cs="仿宋_GB2312" w:eastAsia="仿宋_GB2312"/>
                      <w:sz w:val="18"/>
                    </w:rPr>
                    <w:t>3、结构稳定，4个轮子皆为万向轮，方便载重推动和转向。</w:t>
                  </w:r>
                  <w:r>
                    <w:br/>
                  </w:r>
                  <w:r>
                    <w:rPr>
                      <w:rFonts w:ascii="仿宋_GB2312" w:hAnsi="仿宋_GB2312" w:cs="仿宋_GB2312" w:eastAsia="仿宋_GB2312"/>
                      <w:sz w:val="18"/>
                    </w:rPr>
                    <w:t>4、层板自带承重进深设计，层板表面采用固制木板或高密度板。</w:t>
                  </w:r>
                  <w:r>
                    <w:br/>
                  </w:r>
                  <w:r>
                    <w:rPr>
                      <w:rFonts w:ascii="仿宋_GB2312" w:hAnsi="仿宋_GB2312" w:cs="仿宋_GB2312" w:eastAsia="仿宋_GB2312"/>
                      <w:sz w:val="18"/>
                    </w:rPr>
                    <w:t>5、还书箱为自动升降式，自带滑轮，便于移动和更换。</w:t>
                  </w:r>
                  <w:r>
                    <w:br/>
                  </w:r>
                  <w:r>
                    <w:rPr>
                      <w:rFonts w:ascii="仿宋_GB2312" w:hAnsi="仿宋_GB2312" w:cs="仿宋_GB2312" w:eastAsia="仿宋_GB2312"/>
                      <w:sz w:val="18"/>
                    </w:rPr>
                    <w:t>6、车轮：带刹车耐磨超静音轮。</w:t>
                  </w:r>
                  <w:r>
                    <w:br/>
                  </w:r>
                  <w:r>
                    <w:rPr>
                      <w:rFonts w:ascii="仿宋_GB2312" w:hAnsi="仿宋_GB2312" w:cs="仿宋_GB2312" w:eastAsia="仿宋_GB2312"/>
                      <w:sz w:val="18"/>
                    </w:rPr>
                    <w:t>7、每个车轮承重超过100kg。</w:t>
                  </w:r>
                  <w:r>
                    <w:br/>
                  </w:r>
                  <w:r>
                    <w:rPr>
                      <w:rFonts w:ascii="仿宋_GB2312" w:hAnsi="仿宋_GB2312" w:cs="仿宋_GB2312" w:eastAsia="仿宋_GB2312"/>
                      <w:sz w:val="18"/>
                    </w:rPr>
                    <w:t>8、滑轮可锁死，防止无意推动。</w:t>
                  </w:r>
                  <w:r>
                    <w:br/>
                  </w:r>
                  <w:r>
                    <w:rPr>
                      <w:rFonts w:ascii="仿宋_GB2312" w:hAnsi="仿宋_GB2312" w:cs="仿宋_GB2312" w:eastAsia="仿宋_GB2312"/>
                      <w:sz w:val="18"/>
                    </w:rPr>
                    <w:t>9、整体设计不易攀爬，防止倾倒。</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辆</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AI数字人交互屏系统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一、硬件参数</w:t>
                  </w:r>
                  <w:r>
                    <w:br/>
                  </w:r>
                  <w:r>
                    <w:rPr>
                      <w:rFonts w:ascii="仿宋_GB2312" w:hAnsi="仿宋_GB2312" w:cs="仿宋_GB2312" w:eastAsia="仿宋_GB2312"/>
                      <w:sz w:val="18"/>
                    </w:rPr>
                    <w:t>1.1、不小于55英寸触摸屏，支持多点触摸，分辨率不低于3840（H）×2160（V）；</w:t>
                  </w:r>
                  <w:r>
                    <w:br/>
                  </w:r>
                  <w:r>
                    <w:rPr>
                      <w:rFonts w:ascii="仿宋_GB2312" w:hAnsi="仿宋_GB2312" w:cs="仿宋_GB2312" w:eastAsia="仿宋_GB2312"/>
                      <w:sz w:val="18"/>
                    </w:rPr>
                    <w:t>1.2、内存不少于8GB，扩展存储不少于128GB；内存不少于8GB，扩展存储不少于128GB；</w:t>
                  </w:r>
                  <w:r>
                    <w:br/>
                  </w:r>
                  <w:r>
                    <w:rPr>
                      <w:rFonts w:ascii="仿宋_GB2312" w:hAnsi="仿宋_GB2312" w:cs="仿宋_GB2312" w:eastAsia="仿宋_GB2312"/>
                      <w:sz w:val="18"/>
                    </w:rPr>
                    <w:t>1.3、操作系统：安卓12及以上；</w:t>
                  </w:r>
                  <w:r>
                    <w:br/>
                  </w:r>
                  <w:r>
                    <w:rPr>
                      <w:rFonts w:ascii="仿宋_GB2312" w:hAnsi="仿宋_GB2312" w:cs="仿宋_GB2312" w:eastAsia="仿宋_GB2312"/>
                      <w:sz w:val="18"/>
                    </w:rPr>
                    <w:t>1.4、扩展功能：支持HDMI输出，耳机输出，USB3.0接口不少于2个，至少一个TYPE-C；带麦克风支持语音输入；带摄像头和喇叭。</w:t>
                  </w:r>
                  <w:r>
                    <w:br/>
                  </w:r>
                  <w:r>
                    <w:rPr>
                      <w:rFonts w:ascii="仿宋_GB2312" w:hAnsi="仿宋_GB2312" w:cs="仿宋_GB2312" w:eastAsia="仿宋_GB2312"/>
                      <w:sz w:val="18"/>
                    </w:rPr>
                    <w:t>二、客户端参数</w:t>
                  </w:r>
                  <w:r>
                    <w:br/>
                  </w:r>
                  <w:r>
                    <w:rPr>
                      <w:rFonts w:ascii="仿宋_GB2312" w:hAnsi="仿宋_GB2312" w:cs="仿宋_GB2312" w:eastAsia="仿宋_GB2312"/>
                      <w:sz w:val="18"/>
                    </w:rPr>
                    <w:t>2.1、支持语音识别，支持语音唤醒，开启后可进行语音人机问答；回答内容支持语音朗读；</w:t>
                  </w:r>
                  <w:r>
                    <w:br/>
                  </w:r>
                  <w:r>
                    <w:rPr>
                      <w:rFonts w:ascii="仿宋_GB2312" w:hAnsi="仿宋_GB2312" w:cs="仿宋_GB2312" w:eastAsia="仿宋_GB2312"/>
                      <w:sz w:val="18"/>
                    </w:rPr>
                    <w:t>2.2、支持大模型内容问答，当数字人无法精确找到问题答案时，可通过大模型来回答相关问题；</w:t>
                  </w:r>
                  <w:r>
                    <w:br/>
                  </w:r>
                  <w:r>
                    <w:rPr>
                      <w:rFonts w:ascii="仿宋_GB2312" w:hAnsi="仿宋_GB2312" w:cs="仿宋_GB2312" w:eastAsia="仿宋_GB2312"/>
                      <w:sz w:val="18"/>
                    </w:rPr>
                    <w:t>2.3、回答内容支持文本、富文本、图片等多种格式；</w:t>
                  </w:r>
                  <w:r>
                    <w:br/>
                  </w:r>
                  <w:r>
                    <w:rPr>
                      <w:rFonts w:ascii="仿宋_GB2312" w:hAnsi="仿宋_GB2312" w:cs="仿宋_GB2312" w:eastAsia="仿宋_GB2312"/>
                      <w:sz w:val="18"/>
                    </w:rPr>
                    <w:t>2.4、具有任务流设计功能，用户可根据任务流选项进行二次人机问答交互；</w:t>
                  </w:r>
                  <w:r>
                    <w:br/>
                  </w:r>
                  <w:r>
                    <w:rPr>
                      <w:rFonts w:ascii="仿宋_GB2312" w:hAnsi="仿宋_GB2312" w:cs="仿宋_GB2312" w:eastAsia="仿宋_GB2312"/>
                      <w:sz w:val="18"/>
                    </w:rPr>
                    <w:t>2.5、具有隐私保护功能避免问题被其他人看到；</w:t>
                  </w:r>
                  <w:r>
                    <w:br/>
                  </w:r>
                  <w:r>
                    <w:rPr>
                      <w:rFonts w:ascii="仿宋_GB2312" w:hAnsi="仿宋_GB2312" w:cs="仿宋_GB2312" w:eastAsia="仿宋_GB2312"/>
                      <w:sz w:val="18"/>
                    </w:rPr>
                    <w:t>2.6、内置资源及服务</w:t>
                  </w:r>
                  <w:r>
                    <w:br/>
                  </w:r>
                  <w:r>
                    <w:rPr>
                      <w:rFonts w:ascii="仿宋_GB2312" w:hAnsi="仿宋_GB2312" w:cs="仿宋_GB2312" w:eastAsia="仿宋_GB2312"/>
                      <w:sz w:val="18"/>
                    </w:rPr>
                    <w:t>2.6.1、图书资源：内置电子图书不少于3000册，同时可对接云端图书资源库，数量不少于5万册。</w:t>
                  </w:r>
                  <w:r>
                    <w:br/>
                  </w:r>
                  <w:r>
                    <w:rPr>
                      <w:rFonts w:ascii="仿宋_GB2312" w:hAnsi="仿宋_GB2312" w:cs="仿宋_GB2312" w:eastAsia="仿宋_GB2312"/>
                      <w:sz w:val="18"/>
                    </w:rPr>
                    <w:t>2.6.2、期刊资源：内置文化类期刊不少于500种，同时对接期刊资源库，数量不少于云端3000种。</w:t>
                  </w:r>
                  <w:r>
                    <w:br/>
                  </w:r>
                  <w:r>
                    <w:rPr>
                      <w:rFonts w:ascii="仿宋_GB2312" w:hAnsi="仿宋_GB2312" w:cs="仿宋_GB2312" w:eastAsia="仿宋_GB2312"/>
                      <w:sz w:val="18"/>
                    </w:rPr>
                    <w:t>2.6.3、视频资源：内置视频资源不少于400集，内容覆盖文学、科学、历史、哲学、艺术等。</w:t>
                  </w:r>
                  <w:r>
                    <w:br/>
                  </w:r>
                  <w:r>
                    <w:rPr>
                      <w:rFonts w:ascii="仿宋_GB2312" w:hAnsi="仿宋_GB2312" w:cs="仿宋_GB2312" w:eastAsia="仿宋_GB2312"/>
                      <w:sz w:val="18"/>
                    </w:rPr>
                    <w:t>2.6.4、音频资源：内置国学有声资源不少于2700集，可以在线听，也可以扫码带走。</w:t>
                  </w:r>
                  <w:r>
                    <w:br/>
                  </w:r>
                  <w:r>
                    <w:rPr>
                      <w:rFonts w:ascii="仿宋_GB2312" w:hAnsi="仿宋_GB2312" w:cs="仿宋_GB2312" w:eastAsia="仿宋_GB2312"/>
                      <w:sz w:val="18"/>
                    </w:rPr>
                    <w:t>2.6.5、活动运营：数字人系统支持特色资源定制、不同活动主题展示，同时支持互动体验小应用发布，针对节日可发布活动应用。</w:t>
                  </w:r>
                  <w:r>
                    <w:br/>
                  </w:r>
                  <w:r>
                    <w:rPr>
                      <w:rFonts w:ascii="仿宋_GB2312" w:hAnsi="仿宋_GB2312" w:cs="仿宋_GB2312" w:eastAsia="仿宋_GB2312"/>
                      <w:sz w:val="18"/>
                    </w:rPr>
                    <w:t>三、管理后台</w:t>
                  </w:r>
                  <w:r>
                    <w:br/>
                  </w:r>
                  <w:r>
                    <w:rPr>
                      <w:rFonts w:ascii="仿宋_GB2312" w:hAnsi="仿宋_GB2312" w:cs="仿宋_GB2312" w:eastAsia="仿宋_GB2312"/>
                      <w:sz w:val="18"/>
                    </w:rPr>
                    <w:t>3.1、支持问答库管理，包括问答对、问答文档、问答任务等类型；</w:t>
                  </w:r>
                  <w:r>
                    <w:br/>
                  </w:r>
                  <w:r>
                    <w:rPr>
                      <w:rFonts w:ascii="仿宋_GB2312" w:hAnsi="仿宋_GB2312" w:cs="仿宋_GB2312" w:eastAsia="仿宋_GB2312"/>
                      <w:sz w:val="18"/>
                    </w:rPr>
                    <w:t>3.2、问答库支持自定义添加、编辑、删除业务问答分类，分类数量无限制；问答分类支持批量编辑，可以移动和拖拽排序；</w:t>
                  </w:r>
                  <w:r>
                    <w:br/>
                  </w:r>
                  <w:r>
                    <w:rPr>
                      <w:rFonts w:ascii="仿宋_GB2312" w:hAnsi="仿宋_GB2312" w:cs="仿宋_GB2312" w:eastAsia="仿宋_GB2312"/>
                      <w:sz w:val="18"/>
                    </w:rPr>
                    <w:t>3.3、支持自定义添加、编辑、删除、批量导入、批量导出、批量删除业务问答规则，业务问答规则数量无限制；</w:t>
                  </w:r>
                  <w:r>
                    <w:br/>
                  </w:r>
                  <w:r>
                    <w:rPr>
                      <w:rFonts w:ascii="仿宋_GB2312" w:hAnsi="仿宋_GB2312" w:cs="仿宋_GB2312" w:eastAsia="仿宋_GB2312"/>
                      <w:sz w:val="18"/>
                    </w:rPr>
                    <w:t>3.4、手工启用、手工停用业务问答规则，同时可根据关键词搜索业务内容；</w:t>
                  </w:r>
                  <w:r>
                    <w:br/>
                  </w:r>
                  <w:r>
                    <w:rPr>
                      <w:rFonts w:ascii="仿宋_GB2312" w:hAnsi="仿宋_GB2312" w:cs="仿宋_GB2312" w:eastAsia="仿宋_GB2312"/>
                      <w:sz w:val="18"/>
                    </w:rPr>
                    <w:t>3.5、业务问答规则中，回答的答案支持文本、图片、语音、视频、图文混排、链接等多种内容；</w:t>
                  </w:r>
                  <w:r>
                    <w:br/>
                  </w:r>
                  <w:r>
                    <w:rPr>
                      <w:rFonts w:ascii="仿宋_GB2312" w:hAnsi="仿宋_GB2312" w:cs="仿宋_GB2312" w:eastAsia="仿宋_GB2312"/>
                      <w:sz w:val="18"/>
                    </w:rPr>
                    <w:t>3.6、自定义添加、编辑业务问答中问题标签；问答时根据标签进行问答提示；</w:t>
                  </w:r>
                  <w:r>
                    <w:br/>
                  </w:r>
                  <w:r>
                    <w:rPr>
                      <w:rFonts w:ascii="仿宋_GB2312" w:hAnsi="仿宋_GB2312" w:cs="仿宋_GB2312" w:eastAsia="仿宋_GB2312"/>
                      <w:sz w:val="18"/>
                    </w:rPr>
                    <w:t>3.7、自动对没有答案的问题描述进行关键词识别并统计聚类，按照关键词问答频率由高到低排序，同时可以批量导出未知问题；</w:t>
                  </w:r>
                  <w:r>
                    <w:br/>
                  </w:r>
                  <w:r>
                    <w:rPr>
                      <w:rFonts w:ascii="仿宋_GB2312" w:hAnsi="仿宋_GB2312" w:cs="仿宋_GB2312" w:eastAsia="仿宋_GB2312"/>
                      <w:sz w:val="18"/>
                    </w:rPr>
                    <w:t>3.8、支持手工添加未知问题到业务问答规则，并支持自定义修改；</w:t>
                  </w:r>
                  <w:r>
                    <w:br/>
                  </w:r>
                  <w:r>
                    <w:rPr>
                      <w:rFonts w:ascii="仿宋_GB2312" w:hAnsi="仿宋_GB2312" w:cs="仿宋_GB2312" w:eastAsia="仿宋_GB2312"/>
                      <w:sz w:val="18"/>
                    </w:rPr>
                    <w:t>3.9、支持自动忽略无意义的问法，比如无效数字字母的组合；</w:t>
                  </w:r>
                  <w:r>
                    <w:br/>
                  </w:r>
                  <w:r>
                    <w:rPr>
                      <w:rFonts w:ascii="仿宋_GB2312" w:hAnsi="仿宋_GB2312" w:cs="仿宋_GB2312" w:eastAsia="仿宋_GB2312"/>
                      <w:sz w:val="18"/>
                    </w:rPr>
                    <w:t>3.10、支持未知问题回复语自定义；</w:t>
                  </w:r>
                  <w:r>
                    <w:br/>
                  </w:r>
                  <w:r>
                    <w:rPr>
                      <w:rFonts w:ascii="仿宋_GB2312" w:hAnsi="仿宋_GB2312" w:cs="仿宋_GB2312" w:eastAsia="仿宋_GB2312"/>
                      <w:sz w:val="18"/>
                    </w:rPr>
                    <w:t>3.11、支持问答无匹配时，提供用户语义中相似度最高的热门问题；</w:t>
                  </w:r>
                  <w:r>
                    <w:br/>
                  </w:r>
                  <w:r>
                    <w:rPr>
                      <w:rFonts w:ascii="仿宋_GB2312" w:hAnsi="仿宋_GB2312" w:cs="仿宋_GB2312" w:eastAsia="仿宋_GB2312"/>
                      <w:sz w:val="18"/>
                    </w:rPr>
                    <w:t>3.12、★技能设置里支持阈值自定义；</w:t>
                  </w:r>
                  <w:r>
                    <w:br/>
                  </w:r>
                  <w:r>
                    <w:rPr>
                      <w:rFonts w:ascii="仿宋_GB2312" w:hAnsi="仿宋_GB2312" w:cs="仿宋_GB2312" w:eastAsia="仿宋_GB2312"/>
                      <w:sz w:val="18"/>
                    </w:rPr>
                    <w:t>3.13、★支持智能学习功能，根据用户行为自动记录待学习问题，超级管理员可进行一键学习；</w:t>
                  </w:r>
                  <w:r>
                    <w:br/>
                  </w:r>
                  <w:r>
                    <w:rPr>
                      <w:rFonts w:ascii="仿宋_GB2312" w:hAnsi="仿宋_GB2312" w:cs="仿宋_GB2312" w:eastAsia="仿宋_GB2312"/>
                      <w:sz w:val="18"/>
                    </w:rPr>
                    <w:t>3.14、★可对接图书馆管理系统，支持读者借阅记录查询；</w:t>
                  </w:r>
                  <w:r>
                    <w:br/>
                  </w:r>
                  <w:r>
                    <w:rPr>
                      <w:rFonts w:ascii="仿宋_GB2312" w:hAnsi="仿宋_GB2312" w:cs="仿宋_GB2312" w:eastAsia="仿宋_GB2312"/>
                      <w:sz w:val="18"/>
                    </w:rPr>
                    <w:t>3.15、★可对接图书馆管理系统，支持单位纸质馆藏查询；</w:t>
                  </w:r>
                  <w:r>
                    <w:br/>
                  </w:r>
                  <w:r>
                    <w:rPr>
                      <w:rFonts w:ascii="仿宋_GB2312" w:hAnsi="仿宋_GB2312" w:cs="仿宋_GB2312" w:eastAsia="仿宋_GB2312"/>
                      <w:sz w:val="18"/>
                    </w:rPr>
                    <w:t>3.16、★问答库支持智能导入，上传文档后可自动抽取出问答；</w:t>
                  </w:r>
                  <w:r>
                    <w:br/>
                  </w:r>
                  <w:r>
                    <w:rPr>
                      <w:rFonts w:ascii="仿宋_GB2312" w:hAnsi="仿宋_GB2312" w:cs="仿宋_GB2312" w:eastAsia="仿宋_GB2312"/>
                      <w:sz w:val="18"/>
                    </w:rPr>
                    <w:t>3.17、支持问答使用统计功能</w:t>
                  </w:r>
                  <w:r>
                    <w:br/>
                  </w:r>
                  <w:r>
                    <w:rPr>
                      <w:rFonts w:ascii="仿宋_GB2312" w:hAnsi="仿宋_GB2312" w:cs="仿宋_GB2312" w:eastAsia="仿宋_GB2312"/>
                      <w:sz w:val="18"/>
                    </w:rPr>
                    <w:t>3.17.1、支持问答历史纪录查看，根据时间、来源筛选指定历史会话内容，同时可以批量导出机器人历史会话记录；</w:t>
                  </w:r>
                  <w:r>
                    <w:br/>
                  </w:r>
                  <w:r>
                    <w:rPr>
                      <w:rFonts w:ascii="仿宋_GB2312" w:hAnsi="仿宋_GB2312" w:cs="仿宋_GB2312" w:eastAsia="仿宋_GB2312"/>
                      <w:sz w:val="18"/>
                    </w:rPr>
                    <w:t>3.17.2、支持问答内容统计，根据会话内容形成问答内容趋势统计图，实时展示机器人直接回答、未回答、引导用户回答3类问答的统计数据；</w:t>
                  </w:r>
                  <w:r>
                    <w:br/>
                  </w:r>
                  <w:r>
                    <w:rPr>
                      <w:rFonts w:ascii="仿宋_GB2312" w:hAnsi="仿宋_GB2312" w:cs="仿宋_GB2312" w:eastAsia="仿宋_GB2312"/>
                      <w:sz w:val="18"/>
                    </w:rPr>
                    <w:t>3.17.3、支持热门问题统计，根据问答分类进行热门问题统计；</w:t>
                  </w:r>
                  <w:r>
                    <w:br/>
                  </w:r>
                  <w:r>
                    <w:rPr>
                      <w:rFonts w:ascii="仿宋_GB2312" w:hAnsi="仿宋_GB2312" w:cs="仿宋_GB2312" w:eastAsia="仿宋_GB2312"/>
                      <w:sz w:val="18"/>
                    </w:rPr>
                    <w:t>3.17.4、支持访客统计，根据时间筛选查看访客数、会话数、消息总数；</w:t>
                  </w:r>
                  <w:r>
                    <w:br/>
                  </w:r>
                  <w:r>
                    <w:rPr>
                      <w:rFonts w:ascii="仿宋_GB2312" w:hAnsi="仿宋_GB2312" w:cs="仿宋_GB2312" w:eastAsia="仿宋_GB2312"/>
                      <w:sz w:val="18"/>
                    </w:rPr>
                    <w:t>3.17.5、支持问答库分类命中次数统计；</w:t>
                  </w:r>
                  <w:r>
                    <w:br/>
                  </w:r>
                  <w:r>
                    <w:rPr>
                      <w:rFonts w:ascii="仿宋_GB2312" w:hAnsi="仿宋_GB2312" w:cs="仿宋_GB2312" w:eastAsia="仿宋_GB2312"/>
                      <w:sz w:val="18"/>
                    </w:rPr>
                    <w:t>3.18、设备界面可视化配置</w:t>
                  </w:r>
                  <w:r>
                    <w:br/>
                  </w:r>
                  <w:r>
                    <w:rPr>
                      <w:rFonts w:ascii="仿宋_GB2312" w:hAnsi="仿宋_GB2312" w:cs="仿宋_GB2312" w:eastAsia="仿宋_GB2312"/>
                      <w:sz w:val="18"/>
                    </w:rPr>
                    <w:t>3.18.1、可通过后台自定义配置数字人界面显示内容，如：logo、热门问题、数字人形象、导航等内容；</w:t>
                  </w:r>
                  <w:r>
                    <w:br/>
                  </w:r>
                  <w:r>
                    <w:rPr>
                      <w:rFonts w:ascii="仿宋_GB2312" w:hAnsi="仿宋_GB2312" w:cs="仿宋_GB2312" w:eastAsia="仿宋_GB2312"/>
                      <w:sz w:val="18"/>
                    </w:rPr>
                    <w:t>3.18.2、★数字形象提供可视化配置方式，通过所见即所得的方式可自由控制数字形象的大小和位置；</w:t>
                  </w:r>
                  <w:r>
                    <w:br/>
                  </w:r>
                  <w:r>
                    <w:rPr>
                      <w:rFonts w:ascii="仿宋_GB2312" w:hAnsi="仿宋_GB2312" w:cs="仿宋_GB2312" w:eastAsia="仿宋_GB2312"/>
                      <w:sz w:val="18"/>
                    </w:rPr>
                    <w:t>3.18.3、★可通过后台自定义配置数字人界面版式风格，如：背景图、文本颜色、文字背景颜色、按钮图片等；</w:t>
                  </w:r>
                  <w:r>
                    <w:br/>
                  </w:r>
                  <w:r>
                    <w:rPr>
                      <w:rFonts w:ascii="仿宋_GB2312" w:hAnsi="仿宋_GB2312" w:cs="仿宋_GB2312" w:eastAsia="仿宋_GB2312"/>
                      <w:sz w:val="18"/>
                    </w:rPr>
                    <w:t>3.18.4、★提供不少于三种内置版式风格，可通过切换系统版式来快速更改设备端展示的版式风格。</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bl>
          <w:p>
            <w:pPr>
              <w:pStyle w:val="null3"/>
              <w:jc w:val="center"/>
            </w:pPr>
            <w:r>
              <w:rPr>
                <w:rFonts w:ascii="仿宋_GB2312" w:hAnsi="仿宋_GB2312" w:cs="仿宋_GB2312" w:eastAsia="仿宋_GB2312"/>
                <w:sz w:val="30"/>
                <w:b/>
              </w:rPr>
              <w:t>音乐教室</w:t>
            </w:r>
          </w:p>
          <w:tbl>
            <w:tblPr>
              <w:tblInd w:type="dxa" w:w="210"/>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产品名称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技术参数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电子琴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61键 音色数：761种及以上，伴奏示范曲数：不低于270首，复音数：不少于48个。中文面版。</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节奏棒（打棒）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桦木原木，原木清光，环保木蜡油。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小学音乐教学挂图</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适合小学音乐教学要求的音乐家肖像、乐器图样、乐理知识等，需涵《义务教育音乐课程标准》规定及教材所涉及的内容。应为国家正式出版物</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8音一组1.外观构成：彩色塑料音筒，外部有音符标注；2.规格：筒直径±43mm，按音符排列，音筒长：C：±617mm、D：±550mm、E：±482mm、F：±455mm、G：±400mm、A：±360mm、B：±313mm、C：±300mm；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钟琴（铝板琴）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钟琴：音片：</w:t>
                  </w:r>
                  <w:r>
                    <w:rPr>
                      <w:rFonts w:ascii="仿宋_GB2312" w:hAnsi="仿宋_GB2312" w:cs="仿宋_GB2312" w:eastAsia="仿宋_GB2312"/>
                      <w:sz w:val="18"/>
                    </w:rPr>
                    <w:t xml:space="preserve">5mm 加厚航空特种铝合金，防腐耐磨，延音饱满共鸣：下方全套金属共鸣管，音量大、低音浑厚，适合舞台扩声支架：四轮可移动金属车架，液压升降 70–88cm，带刹车滚轮尺寸：长 100–150cm，宽 45–58cm，整机 20–24kg                            </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沙锤</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1、材质：纯天然椰壳2、规格：长度为：≧27CM，锤球直径≧10.2CM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沙筒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1、材质：木制，原木色2、规格：长度≧6CM，直径≧3CM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摇铃（串铃）</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1、材质：木制把，铃铛，塑料皮带2、规格：木把长≧10CM，木把直径≧1.5CM，铃铛大小为≧2CM，塑料带的厚度为≧0.2CM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卡巴撒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1.外观构成：由木制手柄和木制“工”型框架，框架内部有金属包裹，外部由10多条电镀金属串珠构成2.规格：13.5CM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双响筒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1、材质：红木                                                                    2、规格：总长≧18CM，双响筒孔外直径≧4CM，双响筒孔内直径≧2.6CM，双响筒中心小孔直径≧0.8CM，壁厚≧0.6CM，插孔棒长度≧15.7CM，敲棒长度≧15.7CM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响板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1、材质：木制                                                                2、规格：全长≧21CM，响板头长≧7.7CM，响板头直径≧5.5CM，  手柄部分长≧13.1CM,， 手柄直径≧1.2CM，主板厚度≧1.2CM                                                                                                                    </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响棒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1、材质：硬木                                                                2、规格：长度为≧20CM，直径为≧1.8CM                                                         3、结构：由2根20CM的节奏棒组成 ，直线条流畅，使用手工砂纸打磨工艺，光润圆滑，不伤手                                                                          4、使用方法：左右手各持一个，互相敲击，也可以用于敲鼓，多功能使用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木鱼</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1、材质：椿木环保红色清漆                                                                  2、规格：8音木鱼的尺寸分别是：≧9.3CM；≧8.8CM；≧8.4CM；≧8CM；≧7.4CM；≧6.7CM；≧6.3CM；≧6CM；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三角铁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1、材质：锰钢                                                                   2、规格：6个三角铁的尺寸分别为：≧25.5CM ；≧20CM ；≧17.5CM；≧14.5CM ；≧12.5CM；≧10CM，金属敲棒的长度≧13.5CM ；三角铁的直径≧0.8CM ，金属击棒的直径≧0.5CM；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碰铃</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1、材质：响铜                                                                    2、规格：碰钟外直径≧5.5CM，高度≧4.2CM，壁厚≧0.2CM，内壁印有商标</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扁鼓</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1、材质：木制、黄牛皮鼓面                                                                  2、规格:鼓面直径≧38CM，高度≧24CM ，鼓棒长度≧29CM，鼓棒直径≧2CM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堂鼓</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1、材质：木制、水牛皮鼓面                                                                  2、规格:鼓面直径≧30CM，高度≧33CM ，鼓棒长度≧29CM，鼓棒直径≧2CM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规</w:t>
                  </w:r>
                  <w:r>
                    <w:rPr>
                      <w:rFonts w:ascii="仿宋_GB2312" w:hAnsi="仿宋_GB2312" w:cs="仿宋_GB2312" w:eastAsia="仿宋_GB2312"/>
                      <w:sz w:val="18"/>
                    </w:rPr>
                    <w:t xml:space="preserve">  </w:t>
                  </w:r>
                  <w:r>
                    <w:rPr>
                      <w:rFonts w:ascii="仿宋_GB2312" w:hAnsi="仿宋_GB2312" w:cs="仿宋_GB2312" w:eastAsia="仿宋_GB2312"/>
                      <w:sz w:val="18"/>
                    </w:rPr>
                    <w:t>格：总长为</w:t>
                  </w:r>
                  <w:r>
                    <w:rPr>
                      <w:rFonts w:ascii="仿宋_GB2312" w:hAnsi="仿宋_GB2312" w:cs="仿宋_GB2312" w:eastAsia="仿宋_GB2312"/>
                      <w:sz w:val="18"/>
                    </w:rPr>
                    <w:t>≧790mm；琴筒长为≧130mm；琴筒宽为≧90mm；琴筒高为≧100mm；底座高为20mm；琴弓为≧790mm演  奏：初级学者、考级人员使用琴  杆：优质红木，抛光处理琴  轴：红木六瓣琴轴琴  筒: 六角，采用野生优质莽皮音  窗：塑料，精湛的花型镂空工艺，配置梅花花窗，显得精致大方配  件：2个琴码，1根琴弓，1个黑色布盒子净  重：0.75kg；</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小锣</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1、材质：响铜                                                                   2、规格：锣直径为：≧22CM，壁厚≧0.16CM,木片长度≧26.5CM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中阮</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1.材质：仿红木，酒红色，钢品。2.头饰：花开富贵头饰。3.配件：琴包，合格证。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1、材质：响铜                                                                    2、规格：小钹直径为：≧15CM，壁厚≧0.2CM，中心脐直径≧6.5CM；重量≧0.35kg                                                                           </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海洋鼓</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2.5“（高度）*12”（鼓面）海洋声效鼓</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大雨声筒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4节塑料雨声筒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小雨声筒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3节塑料雨声34*4.5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奥尔夫小型打击乐器套装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整套，原木质地，带收纳包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奥尔夫八音按钟</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八音胖按钟，</w:t>
                  </w:r>
                  <w:r>
                    <w:rPr>
                      <w:rFonts w:ascii="仿宋_GB2312" w:hAnsi="仿宋_GB2312" w:cs="仿宋_GB2312" w:eastAsia="仿宋_GB2312"/>
                      <w:sz w:val="18"/>
                    </w:rPr>
                    <w:t>8种颜色，塑料、铁铃铛，一套8个。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合唱台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对音乐室之前的合唱台进行翻新、打磨、重新刷漆。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批</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六面体凳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1.材质：木质板材、≥10mm</w:t>
                  </w:r>
                  <w:r>
                    <w:rPr>
                      <w:rFonts w:ascii="仿宋_GB2312" w:hAnsi="仿宋_GB2312" w:cs="仿宋_GB2312" w:eastAsia="仿宋_GB2312"/>
                      <w:sz w:val="18"/>
                    </w:rPr>
                    <w:t>密度板</w:t>
                  </w:r>
                  <w:r>
                    <w:rPr>
                      <w:rFonts w:ascii="仿宋_GB2312" w:hAnsi="仿宋_GB2312" w:cs="仿宋_GB2312" w:eastAsia="仿宋_GB2312"/>
                      <w:sz w:val="18"/>
                    </w:rPr>
                    <w:t>、带</w:t>
                  </w:r>
                  <w:r>
                    <w:rPr>
                      <w:rFonts w:ascii="仿宋_GB2312" w:hAnsi="仿宋_GB2312" w:cs="仿宋_GB2312" w:eastAsia="仿宋_GB2312"/>
                      <w:sz w:val="18"/>
                    </w:rPr>
                    <w:t xml:space="preserve">ABS包边材料、硬质包角钉制；                                                                 2.规格：≥300mm*≥350mm*≥410mm含护角部分；                                                                             </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玉竹排箫</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弯管弧形</w:t>
                  </w:r>
                  <w:r>
                    <w:rPr>
                      <w:rFonts w:ascii="仿宋_GB2312" w:hAnsi="仿宋_GB2312" w:cs="仿宋_GB2312" w:eastAsia="仿宋_GB2312"/>
                      <w:sz w:val="18"/>
                    </w:rPr>
                    <w:t>18孔</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手鼓（</w:t>
                  </w:r>
                  <w:r>
                    <w:rPr>
                      <w:rFonts w:ascii="仿宋_GB2312" w:hAnsi="仿宋_GB2312" w:cs="仿宋_GB2312" w:eastAsia="仿宋_GB2312"/>
                      <w:sz w:val="18"/>
                    </w:rPr>
                    <w:t>8寸）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鼓面直径：</w:t>
                  </w:r>
                  <w:r>
                    <w:rPr>
                      <w:rFonts w:ascii="仿宋_GB2312" w:hAnsi="仿宋_GB2312" w:cs="仿宋_GB2312" w:eastAsia="仿宋_GB2312"/>
                      <w:sz w:val="18"/>
                    </w:rPr>
                    <w:t>8 英寸≈20cm（市面分标 8 寸 / 大 8 寸） ◦ 标 8 寸：</w:t>
                  </w:r>
                  <w:r>
                    <w:rPr>
                      <w:rFonts w:ascii="仿宋_GB2312" w:hAnsi="仿宋_GB2312" w:cs="仿宋_GB2312" w:eastAsia="仿宋_GB2312"/>
                      <w:sz w:val="18"/>
                    </w:rPr>
                    <w:t>鼓面</w:t>
                  </w:r>
                  <w:r>
                    <w:rPr>
                      <w:rFonts w:ascii="仿宋_GB2312" w:hAnsi="仿宋_GB2312" w:cs="仿宋_GB2312" w:eastAsia="仿宋_GB2312"/>
                      <w:sz w:val="18"/>
                    </w:rPr>
                    <w:t>≧</w:t>
                  </w:r>
                  <w:r>
                    <w:rPr>
                      <w:rFonts w:ascii="仿宋_GB2312" w:hAnsi="仿宋_GB2312" w:cs="仿宋_GB2312" w:eastAsia="仿宋_GB2312"/>
                      <w:sz w:val="18"/>
                    </w:rPr>
                    <w:t xml:space="preserve">17–18cm，鼓身高约 </w:t>
                  </w:r>
                  <w:r>
                    <w:rPr>
                      <w:rFonts w:ascii="仿宋_GB2312" w:hAnsi="仿宋_GB2312" w:cs="仿宋_GB2312" w:eastAsia="仿宋_GB2312"/>
                      <w:sz w:val="18"/>
                    </w:rPr>
                    <w:t>≧</w:t>
                  </w:r>
                  <w:r>
                    <w:rPr>
                      <w:rFonts w:ascii="仿宋_GB2312" w:hAnsi="仿宋_GB2312" w:cs="仿宋_GB2312" w:eastAsia="仿宋_GB2312"/>
                      <w:sz w:val="18"/>
                    </w:rPr>
                    <w:t xml:space="preserve">40cm，重 </w:t>
                  </w:r>
                  <w:r>
                    <w:rPr>
                      <w:rFonts w:ascii="仿宋_GB2312" w:hAnsi="仿宋_GB2312" w:cs="仿宋_GB2312" w:eastAsia="仿宋_GB2312"/>
                      <w:sz w:val="18"/>
                    </w:rPr>
                    <w:t>≧</w:t>
                  </w:r>
                  <w:r>
                    <w:rPr>
                      <w:rFonts w:ascii="仿宋_GB2312" w:hAnsi="仿宋_GB2312" w:cs="仿宋_GB2312" w:eastAsia="仿宋_GB2312"/>
                      <w:sz w:val="18"/>
                    </w:rPr>
                    <w:t>1.2–1.5kg</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吉他</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34/36 寸套装（琴包、变调夹、琴弦、调音器）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陶笛</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12 孔 AC 树脂防摔款、6 孔 AC 儿童款</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非洲鼓（</w:t>
                  </w:r>
                  <w:r>
                    <w:rPr>
                      <w:rFonts w:ascii="仿宋_GB2312" w:hAnsi="仿宋_GB2312" w:cs="仿宋_GB2312" w:eastAsia="仿宋_GB2312"/>
                      <w:sz w:val="18"/>
                    </w:rPr>
                    <w:t>8寸）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鼓面直径：</w:t>
                  </w:r>
                  <w:r>
                    <w:rPr>
                      <w:rFonts w:ascii="仿宋_GB2312" w:hAnsi="仿宋_GB2312" w:cs="仿宋_GB2312" w:eastAsia="仿宋_GB2312"/>
                      <w:sz w:val="18"/>
                    </w:rPr>
                    <w:t>8 英寸≈20cm（市面分标 8 寸 / 大 8 寸）标 8 寸：鼓面</w:t>
                  </w:r>
                  <w:r>
                    <w:rPr>
                      <w:rFonts w:ascii="仿宋_GB2312" w:hAnsi="仿宋_GB2312" w:cs="仿宋_GB2312" w:eastAsia="仿宋_GB2312"/>
                      <w:sz w:val="18"/>
                    </w:rPr>
                    <w:t>≧</w:t>
                  </w:r>
                  <w:r>
                    <w:rPr>
                      <w:rFonts w:ascii="仿宋_GB2312" w:hAnsi="仿宋_GB2312" w:cs="仿宋_GB2312" w:eastAsia="仿宋_GB2312"/>
                      <w:sz w:val="18"/>
                    </w:rPr>
                    <w:t xml:space="preserve"> </w:t>
                  </w:r>
                  <w:r>
                    <w:rPr>
                      <w:rFonts w:ascii="仿宋_GB2312" w:hAnsi="仿宋_GB2312" w:cs="仿宋_GB2312" w:eastAsia="仿宋_GB2312"/>
                      <w:sz w:val="18"/>
                    </w:rPr>
                    <w:t xml:space="preserve">17–18cm，鼓身高约 </w:t>
                  </w:r>
                  <w:r>
                    <w:rPr>
                      <w:rFonts w:ascii="仿宋_GB2312" w:hAnsi="仿宋_GB2312" w:cs="仿宋_GB2312" w:eastAsia="仿宋_GB2312"/>
                      <w:sz w:val="18"/>
                    </w:rPr>
                    <w:t>≧</w:t>
                  </w:r>
                  <w:r>
                    <w:rPr>
                      <w:rFonts w:ascii="仿宋_GB2312" w:hAnsi="仿宋_GB2312" w:cs="仿宋_GB2312" w:eastAsia="仿宋_GB2312"/>
                      <w:sz w:val="18"/>
                    </w:rPr>
                    <w:t xml:space="preserve">40cm，重 </w:t>
                  </w:r>
                  <w:r>
                    <w:rPr>
                      <w:rFonts w:ascii="仿宋_GB2312" w:hAnsi="仿宋_GB2312" w:cs="仿宋_GB2312" w:eastAsia="仿宋_GB2312"/>
                      <w:sz w:val="18"/>
                    </w:rPr>
                    <w:t>≧</w:t>
                  </w:r>
                  <w:r>
                    <w:rPr>
                      <w:rFonts w:ascii="仿宋_GB2312" w:hAnsi="仿宋_GB2312" w:cs="仿宋_GB2312" w:eastAsia="仿宋_GB2312"/>
                      <w:sz w:val="18"/>
                    </w:rPr>
                    <w:t>1.2–1.5kg</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口风琴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.琴键：37键口风琴键盘</w:t>
                  </w:r>
                  <w:r>
                    <w:rPr>
                      <w:rFonts w:ascii="仿宋_GB2312" w:hAnsi="仿宋_GB2312" w:cs="仿宋_GB2312" w:eastAsia="仿宋_GB2312"/>
                      <w:sz w:val="18"/>
                    </w:rPr>
                    <w:t>2</w:t>
                  </w:r>
                  <w:r>
                    <w:rPr>
                      <w:rFonts w:ascii="仿宋_GB2312" w:hAnsi="仿宋_GB2312" w:cs="仿宋_GB2312" w:eastAsia="仿宋_GB2312"/>
                      <w:sz w:val="18"/>
                    </w:rPr>
                    <w:t>.口风琴正面布置有常用音符表；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音束</w:t>
                  </w:r>
                  <w:r>
                    <w:rPr>
                      <w:rFonts w:ascii="仿宋_GB2312" w:hAnsi="仿宋_GB2312" w:cs="仿宋_GB2312" w:eastAsia="仿宋_GB2312"/>
                      <w:sz w:val="18"/>
                    </w:rPr>
                    <w:t>36音排式风铃</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特质金属铝棒，抛光细腻，两端均</w:t>
                  </w:r>
                  <w:r>
                    <w:rPr>
                      <w:rFonts w:ascii="仿宋_GB2312" w:hAnsi="仿宋_GB2312" w:cs="仿宋_GB2312" w:eastAsia="仿宋_GB2312"/>
                      <w:sz w:val="18"/>
                    </w:rPr>
                    <w:t>45度，铃棒直径1cm,由短至长一次排列，长的20cm,短的5cm.升降式支架。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戏曲电子鼓</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约</w:t>
                  </w:r>
                  <w:r>
                    <w:rPr>
                      <w:rFonts w:ascii="仿宋_GB2312" w:hAnsi="仿宋_GB2312" w:cs="仿宋_GB2312" w:eastAsia="仿宋_GB2312"/>
                      <w:sz w:val="18"/>
                    </w:rPr>
                    <w:t>48*31.8*4.5cm、自带喇叭 可作音响、12首示范曲 6个股组 8个伴奏</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声卡音响</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音箱功率：单台</w:t>
                  </w:r>
                  <w:r>
                    <w:rPr>
                      <w:rFonts w:ascii="仿宋_GB2312" w:hAnsi="仿宋_GB2312" w:cs="仿宋_GB2312" w:eastAsia="仿宋_GB2312"/>
                      <w:sz w:val="18"/>
                    </w:rPr>
                    <w:t>60W×2 立体声，6.5 寸全频单元声卡内置 DSP：回声消除、自动降噪、防啸叫、AGC 自动增益输入接口：USB 声卡、3.5 电脑音频、蓝牙 5.0、2.4G 无线麦、HDMI 音频频响：75Hz–18kHz，信噪比≥85dB，防串频多教室同时使用麦克风：2.4G 一拖一领夹头戴麦，传输距离 30 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琵琶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材质：背板硬杂木</w:t>
                  </w:r>
                  <w:r>
                    <w:rPr>
                      <w:rFonts w:ascii="仿宋_GB2312" w:hAnsi="仿宋_GB2312" w:cs="仿宋_GB2312" w:eastAsia="仿宋_GB2312"/>
                      <w:sz w:val="18"/>
                    </w:rPr>
                    <w:t>/ 普通花梨，桐木拼接面板，复合蟒皮配置：塑料琴轴、普通竹品，漆面简易 教学花梨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柜式空调</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外观：白色立式柜式空调匹数：正</w:t>
                  </w:r>
                  <w:r>
                    <w:rPr>
                      <w:rFonts w:ascii="仿宋_GB2312" w:hAnsi="仿宋_GB2312" w:cs="仿宋_GB2312" w:eastAsia="仿宋_GB2312"/>
                      <w:sz w:val="18"/>
                    </w:rPr>
                    <w:t>3P，变频，1级能效</w:t>
                  </w:r>
                </w:p>
                <w:p>
                  <w:pPr>
                    <w:pStyle w:val="null3"/>
                    <w:jc w:val="left"/>
                  </w:pPr>
                  <w:r>
                    <w:rPr>
                      <w:rFonts w:ascii="仿宋_GB2312" w:hAnsi="仿宋_GB2312" w:cs="仿宋_GB2312" w:eastAsia="仿宋_GB2312"/>
                      <w:sz w:val="18"/>
                    </w:rPr>
                    <w:t>供电：</w:t>
                  </w:r>
                  <w:r>
                    <w:rPr>
                      <w:rFonts w:ascii="仿宋_GB2312" w:hAnsi="仿宋_GB2312" w:cs="仿宋_GB2312" w:eastAsia="仿宋_GB2312"/>
                      <w:sz w:val="18"/>
                    </w:rPr>
                    <w:t>220V~50Hz</w:t>
                  </w:r>
                </w:p>
                <w:p>
                  <w:pPr>
                    <w:pStyle w:val="null3"/>
                    <w:jc w:val="left"/>
                  </w:pPr>
                  <w:r>
                    <w:rPr>
                      <w:rFonts w:ascii="仿宋_GB2312" w:hAnsi="仿宋_GB2312" w:cs="仿宋_GB2312" w:eastAsia="仿宋_GB2312"/>
                      <w:sz w:val="18"/>
                    </w:rPr>
                    <w:t>冷暖：冷暖电辅，电辅加热功率</w:t>
                  </w:r>
                  <w:r>
                    <w:rPr>
                      <w:rFonts w:ascii="仿宋_GB2312" w:hAnsi="仿宋_GB2312" w:cs="仿宋_GB2312" w:eastAsia="仿宋_GB2312"/>
                      <w:sz w:val="18"/>
                    </w:rPr>
                    <w:t>2100W</w:t>
                  </w:r>
                </w:p>
                <w:p>
                  <w:pPr>
                    <w:pStyle w:val="null3"/>
                    <w:jc w:val="left"/>
                  </w:pPr>
                  <w:r>
                    <w:rPr>
                      <w:rFonts w:ascii="仿宋_GB2312" w:hAnsi="仿宋_GB2312" w:cs="仿宋_GB2312" w:eastAsia="仿宋_GB2312"/>
                      <w:sz w:val="18"/>
                    </w:rPr>
                    <w:t>制冷量：</w:t>
                  </w:r>
                  <w:r>
                    <w:rPr>
                      <w:rFonts w:ascii="仿宋_GB2312" w:hAnsi="仿宋_GB2312" w:cs="仿宋_GB2312" w:eastAsia="仿宋_GB2312"/>
                      <w:sz w:val="18"/>
                    </w:rPr>
                    <w:t>7350W；制热量：9250W</w:t>
                  </w:r>
                </w:p>
                <w:p>
                  <w:pPr>
                    <w:pStyle w:val="null3"/>
                    <w:jc w:val="left"/>
                  </w:pPr>
                  <w:r>
                    <w:rPr>
                      <w:rFonts w:ascii="仿宋_GB2312" w:hAnsi="仿宋_GB2312" w:cs="仿宋_GB2312" w:eastAsia="仿宋_GB2312"/>
                      <w:sz w:val="18"/>
                    </w:rPr>
                    <w:t>循环风量：</w:t>
                  </w:r>
                  <w:r>
                    <w:rPr>
                      <w:rFonts w:ascii="仿宋_GB2312" w:hAnsi="仿宋_GB2312" w:cs="仿宋_GB2312" w:eastAsia="仿宋_GB2312"/>
                      <w:sz w:val="18"/>
                    </w:rPr>
                    <w:t>1210m³/h，适用面积≤50㎡</w:t>
                  </w:r>
                </w:p>
                <w:p>
                  <w:pPr>
                    <w:pStyle w:val="null3"/>
                    <w:jc w:val="left"/>
                  </w:pPr>
                  <w:r>
                    <w:rPr>
                      <w:rFonts w:ascii="仿宋_GB2312" w:hAnsi="仿宋_GB2312" w:cs="仿宋_GB2312" w:eastAsia="仿宋_GB2312"/>
                      <w:sz w:val="18"/>
                    </w:rPr>
                    <w:t>功能：智能、静音、独立除湿、自动清洁、易拆洗质保：整机</w:t>
                  </w:r>
                  <w:r>
                    <w:rPr>
                      <w:rFonts w:ascii="仿宋_GB2312" w:hAnsi="仿宋_GB2312" w:cs="仿宋_GB2312" w:eastAsia="仿宋_GB2312"/>
                      <w:sz w:val="18"/>
                    </w:rPr>
                    <w:t>6 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空调</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匹数：大</w:t>
                  </w:r>
                  <w:r>
                    <w:rPr>
                      <w:rFonts w:ascii="仿宋_GB2312" w:hAnsi="仿宋_GB2312" w:cs="仿宋_GB2312" w:eastAsia="仿宋_GB2312"/>
                      <w:sz w:val="18"/>
                    </w:rPr>
                    <w:t>2P</w:t>
                  </w:r>
                </w:p>
                <w:p>
                  <w:pPr>
                    <w:pStyle w:val="null3"/>
                    <w:jc w:val="left"/>
                  </w:pPr>
                  <w:r>
                    <w:rPr>
                      <w:rFonts w:ascii="仿宋_GB2312" w:hAnsi="仿宋_GB2312" w:cs="仿宋_GB2312" w:eastAsia="仿宋_GB2312"/>
                      <w:sz w:val="18"/>
                    </w:rPr>
                    <w:t>机型：壁挂式冷暖电辅空调</w:t>
                  </w:r>
                </w:p>
                <w:p>
                  <w:pPr>
                    <w:pStyle w:val="null3"/>
                    <w:jc w:val="left"/>
                  </w:pPr>
                  <w:r>
                    <w:rPr>
                      <w:rFonts w:ascii="仿宋_GB2312" w:hAnsi="仿宋_GB2312" w:cs="仿宋_GB2312" w:eastAsia="仿宋_GB2312"/>
                      <w:sz w:val="18"/>
                    </w:rPr>
                    <w:t>供电：</w:t>
                  </w:r>
                  <w:r>
                    <w:rPr>
                      <w:rFonts w:ascii="仿宋_GB2312" w:hAnsi="仿宋_GB2312" w:cs="仿宋_GB2312" w:eastAsia="仿宋_GB2312"/>
                      <w:sz w:val="18"/>
                    </w:rPr>
                    <w:t>220V/50Hz</w:t>
                  </w:r>
                </w:p>
                <w:p>
                  <w:pPr>
                    <w:pStyle w:val="null3"/>
                    <w:jc w:val="left"/>
                  </w:pPr>
                  <w:r>
                    <w:rPr>
                      <w:rFonts w:ascii="仿宋_GB2312" w:hAnsi="仿宋_GB2312" w:cs="仿宋_GB2312" w:eastAsia="仿宋_GB2312"/>
                      <w:sz w:val="18"/>
                    </w:rPr>
                    <w:t>变频类型：全直流变频，</w:t>
                  </w:r>
                  <w:r>
                    <w:rPr>
                      <w:rFonts w:ascii="仿宋_GB2312" w:hAnsi="仿宋_GB2312" w:cs="仿宋_GB2312" w:eastAsia="仿宋_GB2312"/>
                      <w:sz w:val="18"/>
                    </w:rPr>
                    <w:t>1级能效</w:t>
                  </w:r>
                </w:p>
                <w:p>
                  <w:pPr>
                    <w:pStyle w:val="null3"/>
                    <w:jc w:val="left"/>
                  </w:pPr>
                  <w:r>
                    <w:rPr>
                      <w:rFonts w:ascii="仿宋_GB2312" w:hAnsi="仿宋_GB2312" w:cs="仿宋_GB2312" w:eastAsia="仿宋_GB2312"/>
                      <w:sz w:val="18"/>
                    </w:rPr>
                    <w:t>机身颜色：白色</w:t>
                  </w:r>
                </w:p>
                <w:p>
                  <w:pPr>
                    <w:pStyle w:val="null3"/>
                    <w:jc w:val="left"/>
                  </w:pPr>
                  <w:r>
                    <w:rPr>
                      <w:rFonts w:ascii="仿宋_GB2312" w:hAnsi="仿宋_GB2312" w:cs="仿宋_GB2312" w:eastAsia="仿宋_GB2312"/>
                      <w:sz w:val="18"/>
                    </w:rPr>
                    <w:t>整机质保：</w:t>
                  </w:r>
                  <w:r>
                    <w:rPr>
                      <w:rFonts w:ascii="仿宋_GB2312" w:hAnsi="仿宋_GB2312" w:cs="仿宋_GB2312" w:eastAsia="仿宋_GB2312"/>
                      <w:sz w:val="18"/>
                    </w:rPr>
                    <w:t>6 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铃鼓（</w:t>
                  </w:r>
                  <w:r>
                    <w:rPr>
                      <w:rFonts w:ascii="仿宋_GB2312" w:hAnsi="仿宋_GB2312" w:cs="仿宋_GB2312" w:eastAsia="仿宋_GB2312"/>
                      <w:sz w:val="18"/>
                    </w:rPr>
                    <w:t>8寸）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8 英寸，鼓面直径 200mm，鼓框高度 45mm，木框厚度≥5mm焦糖色羊皮黄铜铃鼓单排。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合唱台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1.材质：采用≥18mm实木板制作，内衬≥18mm实木板加固；外观为一体结构，结实耐用，抗压力强；</w:t>
                  </w:r>
                </w:p>
                <w:p>
                  <w:pPr>
                    <w:pStyle w:val="null3"/>
                    <w:jc w:val="left"/>
                  </w:pPr>
                  <w:r>
                    <w:rPr>
                      <w:rFonts w:ascii="仿宋_GB2312" w:hAnsi="仿宋_GB2312" w:cs="仿宋_GB2312" w:eastAsia="仿宋_GB2312"/>
                      <w:sz w:val="18"/>
                    </w:rPr>
                    <w:t>2.合唱台分三级，长：≥1200mm，每级宽≥400mm，高≥200mm；</w:t>
                  </w:r>
                </w:p>
                <w:p>
                  <w:pPr>
                    <w:pStyle w:val="null3"/>
                    <w:jc w:val="left"/>
                  </w:pPr>
                  <w:r>
                    <w:rPr>
                      <w:rFonts w:ascii="仿宋_GB2312" w:hAnsi="仿宋_GB2312" w:cs="仿宋_GB2312" w:eastAsia="仿宋_GB2312"/>
                      <w:sz w:val="18"/>
                    </w:rPr>
                    <w:t>3.该产品有良好的视觉和听觉效果；</w:t>
                  </w:r>
                </w:p>
                <w:p>
                  <w:pPr>
                    <w:pStyle w:val="null3"/>
                    <w:jc w:val="left"/>
                  </w:pPr>
                  <w:r>
                    <w:rPr>
                      <w:rFonts w:ascii="仿宋_GB2312" w:hAnsi="仿宋_GB2312" w:cs="仿宋_GB2312" w:eastAsia="仿宋_GB2312"/>
                      <w:sz w:val="18"/>
                    </w:rPr>
                    <w:t>4.该产品外形美观、坚固耐用，无噪音适合音乐厅使用，是各专业及业余文艺团体演出是的首选佳品。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柜子</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根据设计图和客户需求定制柜子（实木颗粒板，以实际面积为准）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平方米</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1.型号: 123机械钢琴，具有机械钢琴必备的三个踏板，包括延音踏板、弱音踏板、柔音踏板；2.钢琴键数:88键，音质：全音域均匀、连贯、无杂音，音量：全音域均匀，能表现不同的强弱音，层次清楚；3.产品规格：长151cm，宽61cm，高123cm；4.音板: 采用多层实木复合音板5.肋木：在原木上切出直纹并进行成型加工后,将称为 肋木的粗而结实的木材与音板的横纹交叉装配,由操 作熟练的工匠精心组装而成。 6.油漆：光面乌黑色,树脂环保涂料，钢琴烤漆工艺，琴整体结构牢固，表面平整，色泽均匀协调，缝隙均匀，各活动件开闭方便，稳妥可靠7.机芯：采用原装机芯，制作工艺达到 0.05 毫 米的精密度8.马克：1436马克，符合标准机械钢琴马克要求；9.琴弦：琴弦采用德国ROSLAU琴弦10.弦码：采用色木多层板制作。11.琴槌：采用进口红木专业榔头12.键盘：采用多层实木键盘，键盘表面硬度2H以上，砝码加铅技术，内置高级液压缓降器，白键前端长度为48.0mm，黑键底宽度为11.0mm，黑键长度为94mm，黑键前端距白键面的高度为11.5mm，琴键面排列平整，各键倒棱、倒角，中盘底面距地面高度不低于570mm，白键面距地面高度不低于640mm。13.缓降器：采用原装高级液压不锈钢缓降器，防止压手，反复使用可达50万次。14.弦轴板：采用18层优质进口榉木；15.击弦机：所有运动部件均由实木制作而成，不含塑料、ABS材质或碳纤维材质；16..中盘：纯实木中盘，铝合金加固，结构牢固，避免潮湿或干燥的天气造成影响而变形；17、五金件：合页及脚轮等五金件由上等不锈钢材质，统一色泽，坚韧。</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bl>
          <w:p>
            <w:pPr>
              <w:pStyle w:val="null3"/>
              <w:jc w:val="center"/>
            </w:pPr>
            <w:r>
              <w:rPr>
                <w:rFonts w:ascii="仿宋_GB2312" w:hAnsi="仿宋_GB2312" w:cs="仿宋_GB2312" w:eastAsia="仿宋_GB2312"/>
                <w:sz w:val="30"/>
                <w:b/>
              </w:rPr>
              <w:t>美术教室</w:t>
            </w:r>
          </w:p>
          <w:tbl>
            <w:tblPr>
              <w:tblInd w:type="dxa" w:w="210"/>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产品名称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技术参数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教师美术桌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w:t>
                  </w:r>
                  <w:r>
                    <w:rPr>
                      <w:rFonts w:ascii="仿宋_GB2312" w:hAnsi="仿宋_GB2312" w:cs="仿宋_GB2312" w:eastAsia="仿宋_GB2312"/>
                      <w:sz w:val="18"/>
                    </w:rPr>
                    <w:t>≧</w:t>
                  </w:r>
                  <w:r>
                    <w:rPr>
                      <w:rFonts w:ascii="仿宋_GB2312" w:hAnsi="仿宋_GB2312" w:cs="仿宋_GB2312" w:eastAsia="仿宋_GB2312"/>
                      <w:sz w:val="18"/>
                    </w:rPr>
                    <w:t>1800mm</w:t>
                  </w:r>
                  <w:r>
                    <w:rPr>
                      <w:rFonts w:ascii="仿宋_GB2312" w:hAnsi="仿宋_GB2312" w:cs="仿宋_GB2312" w:eastAsia="仿宋_GB2312"/>
                      <w:sz w:val="18"/>
                    </w:rPr>
                    <w:t>×</w:t>
                  </w:r>
                  <w:r>
                    <w:rPr>
                      <w:rFonts w:ascii="仿宋_GB2312" w:hAnsi="仿宋_GB2312" w:cs="仿宋_GB2312" w:eastAsia="仿宋_GB2312"/>
                      <w:sz w:val="18"/>
                    </w:rPr>
                    <w:t>800mm</w:t>
                  </w:r>
                  <w:r>
                    <w:rPr>
                      <w:rFonts w:ascii="仿宋_GB2312" w:hAnsi="仿宋_GB2312" w:cs="仿宋_GB2312" w:eastAsia="仿宋_GB2312"/>
                      <w:sz w:val="18"/>
                    </w:rPr>
                    <w:t>×</w:t>
                  </w:r>
                  <w:r>
                    <w:rPr>
                      <w:rFonts w:ascii="仿宋_GB2312" w:hAnsi="仿宋_GB2312" w:cs="仿宋_GB2312" w:eastAsia="仿宋_GB2312"/>
                      <w:sz w:val="18"/>
                    </w:rPr>
                    <w:t>800mm； 2、材质：桌面采用</w:t>
                  </w:r>
                  <w:r>
                    <w:rPr>
                      <w:rFonts w:ascii="仿宋_GB2312" w:hAnsi="仿宋_GB2312" w:cs="仿宋_GB2312" w:eastAsia="仿宋_GB2312"/>
                      <w:sz w:val="18"/>
                    </w:rPr>
                    <w:t>≧</w:t>
                  </w:r>
                  <w:r>
                    <w:rPr>
                      <w:rFonts w:ascii="仿宋_GB2312" w:hAnsi="仿宋_GB2312" w:cs="仿宋_GB2312" w:eastAsia="仿宋_GB2312"/>
                      <w:sz w:val="18"/>
                    </w:rPr>
                    <w:t xml:space="preserve"> </w:t>
                  </w:r>
                  <w:r>
                    <w:rPr>
                      <w:rFonts w:ascii="仿宋_GB2312" w:hAnsi="仿宋_GB2312" w:cs="仿宋_GB2312" w:eastAsia="仿宋_GB2312"/>
                      <w:sz w:val="18"/>
                    </w:rPr>
                    <w:t>18mm 厚橡木板 四周加厚至</w:t>
                  </w:r>
                  <w:r>
                    <w:rPr>
                      <w:rFonts w:ascii="仿宋_GB2312" w:hAnsi="仿宋_GB2312" w:cs="仿宋_GB2312" w:eastAsia="仿宋_GB2312"/>
                      <w:sz w:val="18"/>
                    </w:rPr>
                    <w:t>≧</w:t>
                  </w:r>
                  <w:r>
                    <w:rPr>
                      <w:rFonts w:ascii="仿宋_GB2312" w:hAnsi="仿宋_GB2312" w:cs="仿宋_GB2312" w:eastAsia="仿宋_GB2312"/>
                      <w:sz w:val="18"/>
                    </w:rPr>
                    <w:t xml:space="preserve"> </w:t>
                  </w:r>
                  <w:r>
                    <w:rPr>
                      <w:rFonts w:ascii="仿宋_GB2312" w:hAnsi="仿宋_GB2312" w:cs="仿宋_GB2312" w:eastAsia="仿宋_GB2312"/>
                      <w:sz w:val="18"/>
                    </w:rPr>
                    <w:t>36mm；桌腿采用榆木，桌腿截面</w:t>
                  </w:r>
                  <w:r>
                    <w:rPr>
                      <w:rFonts w:ascii="仿宋_GB2312" w:hAnsi="仿宋_GB2312" w:cs="仿宋_GB2312" w:eastAsia="仿宋_GB2312"/>
                      <w:sz w:val="18"/>
                    </w:rPr>
                    <w:t>≧</w:t>
                  </w:r>
                  <w:r>
                    <w:rPr>
                      <w:rFonts w:ascii="仿宋_GB2312" w:hAnsi="仿宋_GB2312" w:cs="仿宋_GB2312" w:eastAsia="仿宋_GB2312"/>
                      <w:sz w:val="18"/>
                    </w:rPr>
                    <w:t>43mm*63mm；横梁</w:t>
                  </w:r>
                  <w:r>
                    <w:rPr>
                      <w:rFonts w:ascii="仿宋_GB2312" w:hAnsi="仿宋_GB2312" w:cs="仿宋_GB2312" w:eastAsia="仿宋_GB2312"/>
                      <w:sz w:val="18"/>
                    </w:rPr>
                    <w:t>≧</w:t>
                  </w:r>
                  <w:r>
                    <w:rPr>
                      <w:rFonts w:ascii="仿宋_GB2312" w:hAnsi="仿宋_GB2312" w:cs="仿宋_GB2312" w:eastAsia="仿宋_GB2312"/>
                      <w:sz w:val="18"/>
                    </w:rPr>
                    <w:t>23mm*43mm，桌子两侧仿古雕花，采用</w:t>
                  </w:r>
                  <w:r>
                    <w:rPr>
                      <w:rFonts w:ascii="仿宋_GB2312" w:hAnsi="仿宋_GB2312" w:cs="仿宋_GB2312" w:eastAsia="仿宋_GB2312"/>
                      <w:sz w:val="18"/>
                    </w:rPr>
                    <w:t>≧</w:t>
                  </w:r>
                  <w:r>
                    <w:rPr>
                      <w:rFonts w:ascii="仿宋_GB2312" w:hAnsi="仿宋_GB2312" w:cs="仿宋_GB2312" w:eastAsia="仿宋_GB2312"/>
                      <w:sz w:val="18"/>
                    </w:rPr>
                    <w:t xml:space="preserve"> </w:t>
                  </w:r>
                  <w:r>
                    <w:rPr>
                      <w:rFonts w:ascii="仿宋_GB2312" w:hAnsi="仿宋_GB2312" w:cs="仿宋_GB2312" w:eastAsia="仿宋_GB2312"/>
                      <w:sz w:val="18"/>
                    </w:rPr>
                    <w:t>12mm 厚橡木板制作。 榫卯结构，结实牢靠。采用环保油漆，三底两面工艺制作而成。仿古造型。</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同书画桌搭配使用，官帽椅，高度</w:t>
                  </w:r>
                  <w:r>
                    <w:rPr>
                      <w:rFonts w:ascii="仿宋_GB2312" w:hAnsi="仿宋_GB2312" w:cs="仿宋_GB2312" w:eastAsia="仿宋_GB2312"/>
                      <w:sz w:val="18"/>
                    </w:rPr>
                    <w:t>≧</w:t>
                  </w:r>
                  <w:r>
                    <w:rPr>
                      <w:rFonts w:ascii="仿宋_GB2312" w:hAnsi="仿宋_GB2312" w:cs="仿宋_GB2312" w:eastAsia="仿宋_GB2312"/>
                      <w:sz w:val="18"/>
                    </w:rPr>
                    <w:t>450mm，采用榫卯结构，结实牢靠。该书法椅简洁大方，纹理通达清晰，外观鲜明光亮，仿古色。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学生美术桌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1800mm×900mm×750mm；桌面为实木板材，桌面厚度</w:t>
                  </w:r>
                  <w:r>
                    <w:rPr>
                      <w:rFonts w:ascii="仿宋_GB2312" w:hAnsi="仿宋_GB2312" w:cs="仿宋_GB2312" w:eastAsia="仿宋_GB2312"/>
                      <w:sz w:val="18"/>
                    </w:rPr>
                    <w:t>≧</w:t>
                  </w:r>
                  <w:r>
                    <w:rPr>
                      <w:rFonts w:ascii="仿宋_GB2312" w:hAnsi="仿宋_GB2312" w:cs="仿宋_GB2312" w:eastAsia="仿宋_GB2312"/>
                      <w:sz w:val="18"/>
                    </w:rPr>
                    <w:t>18mm，桌面边框加厚到</w:t>
                  </w:r>
                  <w:r>
                    <w:rPr>
                      <w:rFonts w:ascii="仿宋_GB2312" w:hAnsi="仿宋_GB2312" w:cs="仿宋_GB2312" w:eastAsia="仿宋_GB2312"/>
                      <w:sz w:val="18"/>
                    </w:rPr>
                    <w:t>≧</w:t>
                  </w:r>
                  <w:r>
                    <w:rPr>
                      <w:rFonts w:ascii="仿宋_GB2312" w:hAnsi="仿宋_GB2312" w:cs="仿宋_GB2312" w:eastAsia="仿宋_GB2312"/>
                      <w:sz w:val="18"/>
                    </w:rPr>
                    <w:t>50mm，圆弧防撞处理，环保漆面；结构牢固，满足美术课堂集体绘画使用。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w:t>
                  </w:r>
                  <w:r>
                    <w:rPr>
                      <w:rFonts w:ascii="仿宋_GB2312" w:hAnsi="仿宋_GB2312" w:cs="仿宋_GB2312" w:eastAsia="仿宋_GB2312"/>
                      <w:sz w:val="18"/>
                    </w:rPr>
                    <w:t>≧</w:t>
                  </w:r>
                  <w:r>
                    <w:rPr>
                      <w:rFonts w:ascii="仿宋_GB2312" w:hAnsi="仿宋_GB2312" w:cs="仿宋_GB2312" w:eastAsia="仿宋_GB2312"/>
                      <w:sz w:val="18"/>
                    </w:rPr>
                    <w:t>340</w:t>
                  </w:r>
                  <w:r>
                    <w:rPr>
                      <w:rFonts w:ascii="仿宋_GB2312" w:hAnsi="仿宋_GB2312" w:cs="仿宋_GB2312" w:eastAsia="仿宋_GB2312"/>
                      <w:sz w:val="18"/>
                    </w:rPr>
                    <w:t>×</w:t>
                  </w:r>
                  <w:r>
                    <w:rPr>
                      <w:rFonts w:ascii="仿宋_GB2312" w:hAnsi="仿宋_GB2312" w:cs="仿宋_GB2312" w:eastAsia="仿宋_GB2312"/>
                      <w:sz w:val="18"/>
                    </w:rPr>
                    <w:t>240</w:t>
                  </w:r>
                  <w:r>
                    <w:rPr>
                      <w:rFonts w:ascii="仿宋_GB2312" w:hAnsi="仿宋_GB2312" w:cs="仿宋_GB2312" w:eastAsia="仿宋_GB2312"/>
                      <w:sz w:val="18"/>
                    </w:rPr>
                    <w:t>×</w:t>
                  </w:r>
                  <w:r>
                    <w:rPr>
                      <w:rFonts w:ascii="仿宋_GB2312" w:hAnsi="仿宋_GB2312" w:cs="仿宋_GB2312" w:eastAsia="仿宋_GB2312"/>
                      <w:sz w:val="18"/>
                    </w:rPr>
                    <w:t>420mm，凳面厚度</w:t>
                  </w:r>
                  <w:r>
                    <w:rPr>
                      <w:rFonts w:ascii="仿宋_GB2312" w:hAnsi="仿宋_GB2312" w:cs="仿宋_GB2312" w:eastAsia="仿宋_GB2312"/>
                      <w:sz w:val="18"/>
                    </w:rPr>
                    <w:t>≧</w:t>
                  </w:r>
                  <w:r>
                    <w:rPr>
                      <w:rFonts w:ascii="仿宋_GB2312" w:hAnsi="仿宋_GB2312" w:cs="仿宋_GB2312" w:eastAsia="仿宋_GB2312"/>
                      <w:sz w:val="18"/>
                    </w:rPr>
                    <w:t>25mm 2、面板横切面采用全自动封边机一次性热熔封边，封边条颜色跟凳面颜色搭配，凳面颜色可选3、钢架表面喷塑处理，颜色是白色，脚垫选用弹性防滑脚垫，透明白色，弹性好，不易脱落。</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衬布</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1．规格：长度</w:t>
                  </w:r>
                  <w:r>
                    <w:rPr>
                      <w:rFonts w:ascii="仿宋_GB2312" w:hAnsi="仿宋_GB2312" w:cs="仿宋_GB2312" w:eastAsia="仿宋_GB2312"/>
                      <w:sz w:val="18"/>
                    </w:rPr>
                    <w:t>≧</w:t>
                  </w:r>
                  <w:r>
                    <w:rPr>
                      <w:rFonts w:ascii="仿宋_GB2312" w:hAnsi="仿宋_GB2312" w:cs="仿宋_GB2312" w:eastAsia="仿宋_GB2312"/>
                      <w:sz w:val="18"/>
                    </w:rPr>
                    <w:t>2000mm，宽度</w:t>
                  </w:r>
                  <w:r>
                    <w:rPr>
                      <w:rFonts w:ascii="仿宋_GB2312" w:hAnsi="仿宋_GB2312" w:cs="仿宋_GB2312" w:eastAsia="仿宋_GB2312"/>
                      <w:sz w:val="18"/>
                    </w:rPr>
                    <w:t>≧</w:t>
                  </w:r>
                  <w:r>
                    <w:rPr>
                      <w:rFonts w:ascii="仿宋_GB2312" w:hAnsi="仿宋_GB2312" w:cs="仿宋_GB2312" w:eastAsia="仿宋_GB2312"/>
                      <w:sz w:val="18"/>
                    </w:rPr>
                    <w:t>1000mm。 2．材质：衬布材质为棉布，锁边。3．颜色：灰、淡蓝、红、棕为主。4. 产品易于清洗，耐用，不退色。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教师书法桌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教师示范书法桌，规格</w:t>
                  </w:r>
                  <w:r>
                    <w:rPr>
                      <w:rFonts w:ascii="仿宋_GB2312" w:hAnsi="仿宋_GB2312" w:cs="仿宋_GB2312" w:eastAsia="仿宋_GB2312"/>
                      <w:sz w:val="18"/>
                    </w:rPr>
                    <w:t>≧</w:t>
                  </w:r>
                  <w:r>
                    <w:rPr>
                      <w:rFonts w:ascii="仿宋_GB2312" w:hAnsi="仿宋_GB2312" w:cs="仿宋_GB2312" w:eastAsia="仿宋_GB2312"/>
                      <w:sz w:val="18"/>
                    </w:rPr>
                    <w:t>1600mm</w:t>
                  </w:r>
                  <w:r>
                    <w:rPr>
                      <w:rFonts w:ascii="仿宋_GB2312" w:hAnsi="仿宋_GB2312" w:cs="仿宋_GB2312" w:eastAsia="仿宋_GB2312"/>
                      <w:sz w:val="18"/>
                    </w:rPr>
                    <w:t>×</w:t>
                  </w:r>
                  <w:r>
                    <w:rPr>
                      <w:rFonts w:ascii="仿宋_GB2312" w:hAnsi="仿宋_GB2312" w:cs="仿宋_GB2312" w:eastAsia="仿宋_GB2312"/>
                      <w:sz w:val="18"/>
                    </w:rPr>
                    <w:t>800mm</w:t>
                  </w:r>
                  <w:r>
                    <w:rPr>
                      <w:rFonts w:ascii="仿宋_GB2312" w:hAnsi="仿宋_GB2312" w:cs="仿宋_GB2312" w:eastAsia="仿宋_GB2312"/>
                      <w:sz w:val="18"/>
                    </w:rPr>
                    <w:t>×</w:t>
                  </w:r>
                  <w:r>
                    <w:rPr>
                      <w:rFonts w:ascii="仿宋_GB2312" w:hAnsi="仿宋_GB2312" w:cs="仿宋_GB2312" w:eastAsia="仿宋_GB2312"/>
                      <w:sz w:val="18"/>
                    </w:rPr>
                    <w:t>800mm；全实木松木整料，桌面厚度≥18mm，桌面边框加厚至≥40mm，带挡墨边与储物抽屉；实木方腿榫卯结构，无外露螺丝，环保漆面，适合教师站立书写教学演示。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教师书法凳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教师实木靠背椅，配套书法桌，实木榫卯结构，坐高</w:t>
                  </w:r>
                  <w:r>
                    <w:rPr>
                      <w:rFonts w:ascii="仿宋_GB2312" w:hAnsi="仿宋_GB2312" w:cs="仿宋_GB2312" w:eastAsia="仿宋_GB2312"/>
                      <w:sz w:val="18"/>
                    </w:rPr>
                    <w:t>≥480mm，同材同漆，承重强，适合长时间伏案书写。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学生书法桌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全实木书法桌，尺寸</w:t>
                  </w:r>
                  <w:r>
                    <w:rPr>
                      <w:rFonts w:ascii="仿宋_GB2312" w:hAnsi="仿宋_GB2312" w:cs="仿宋_GB2312" w:eastAsia="仿宋_GB2312"/>
                      <w:sz w:val="18"/>
                    </w:rPr>
                    <w:t>≥1400mm</w:t>
                  </w:r>
                  <w:r>
                    <w:rPr>
                      <w:rFonts w:ascii="仿宋_GB2312" w:hAnsi="仿宋_GB2312" w:cs="仿宋_GB2312" w:eastAsia="仿宋_GB2312"/>
                      <w:sz w:val="18"/>
                    </w:rPr>
                    <w:t>×</w:t>
                  </w:r>
                  <w:r>
                    <w:rPr>
                      <w:rFonts w:ascii="仿宋_GB2312" w:hAnsi="仿宋_GB2312" w:cs="仿宋_GB2312" w:eastAsia="仿宋_GB2312"/>
                      <w:sz w:val="18"/>
                    </w:rPr>
                    <w:t>600mm</w:t>
                  </w:r>
                  <w:r>
                    <w:rPr>
                      <w:rFonts w:ascii="仿宋_GB2312" w:hAnsi="仿宋_GB2312" w:cs="仿宋_GB2312" w:eastAsia="仿宋_GB2312"/>
                      <w:sz w:val="18"/>
                    </w:rPr>
                    <w:t>×</w:t>
                  </w:r>
                  <w:r>
                    <w:rPr>
                      <w:rFonts w:ascii="仿宋_GB2312" w:hAnsi="仿宋_GB2312" w:cs="仿宋_GB2312" w:eastAsia="仿宋_GB2312"/>
                      <w:sz w:val="18"/>
                    </w:rPr>
                    <w:t>750mm；整根烘干松木实木打造，无贴皮、无拼接板材；桌面厚度≥18mm，边框加厚至≥35mm，带一体挡墨边；实木方腿榫卯结构，桌腿规格≥ 60</w:t>
                  </w:r>
                  <w:r>
                    <w:rPr>
                      <w:rFonts w:ascii="仿宋_GB2312" w:hAnsi="仿宋_GB2312" w:cs="仿宋_GB2312" w:eastAsia="仿宋_GB2312"/>
                      <w:sz w:val="18"/>
                    </w:rPr>
                    <w:t>×</w:t>
                  </w:r>
                  <w:r>
                    <w:rPr>
                      <w:rFonts w:ascii="仿宋_GB2312" w:hAnsi="仿宋_GB2312" w:cs="仿宋_GB2312" w:eastAsia="仿宋_GB2312"/>
                      <w:sz w:val="18"/>
                    </w:rPr>
                    <w:t>40mm；四面圆弧倒角，环保清漆防水防污，不开裂不变形。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遮光窗帘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1.规格：根据教室窗户尺寸制作。2.双层锁边，不透光、防晒、防水，每块窗帘一个独立包装。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书法凳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全实木书法方凳，同松木材质，尺寸</w:t>
                  </w:r>
                  <w:r>
                    <w:rPr>
                      <w:rFonts w:ascii="仿宋_GB2312" w:hAnsi="仿宋_GB2312" w:cs="仿宋_GB2312" w:eastAsia="仿宋_GB2312"/>
                      <w:sz w:val="18"/>
                    </w:rPr>
                    <w:t>≥400</w:t>
                  </w:r>
                  <w:r>
                    <w:rPr>
                      <w:rFonts w:ascii="仿宋_GB2312" w:hAnsi="仿宋_GB2312" w:cs="仿宋_GB2312" w:eastAsia="仿宋_GB2312"/>
                      <w:sz w:val="18"/>
                    </w:rPr>
                    <w:t>×</w:t>
                  </w:r>
                  <w:r>
                    <w:rPr>
                      <w:rFonts w:ascii="仿宋_GB2312" w:hAnsi="仿宋_GB2312" w:cs="仿宋_GB2312" w:eastAsia="仿宋_GB2312"/>
                      <w:sz w:val="18"/>
                    </w:rPr>
                    <w:t>300</w:t>
                  </w:r>
                  <w:r>
                    <w:rPr>
                      <w:rFonts w:ascii="仿宋_GB2312" w:hAnsi="仿宋_GB2312" w:cs="仿宋_GB2312" w:eastAsia="仿宋_GB2312"/>
                      <w:sz w:val="18"/>
                    </w:rPr>
                    <w:t>×</w:t>
                  </w:r>
                  <w:r>
                    <w:rPr>
                      <w:rFonts w:ascii="仿宋_GB2312" w:hAnsi="仿宋_GB2312" w:cs="仿宋_GB2312" w:eastAsia="仿宋_GB2312"/>
                      <w:sz w:val="18"/>
                    </w:rPr>
                    <w:t>450mm；整块实木凳面，厚度≥20mm，榫卯实木腿，圆角打磨，环保漆面，与书法桌配套。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毛笔套装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毛笔</w:t>
                  </w:r>
                  <w:r>
                    <w:rPr>
                      <w:rFonts w:ascii="仿宋_GB2312" w:hAnsi="仿宋_GB2312" w:cs="仿宋_GB2312" w:eastAsia="仿宋_GB2312"/>
                      <w:sz w:val="18"/>
                    </w:rPr>
                    <w:t>3 支：大 / 中 / 小楷狼羊兼毫（小学生首选，软硬适中、好控笔，不选纯羊毫太软、纯狼毫太硬）</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笔架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长</w:t>
                  </w:r>
                  <w:r>
                    <w:rPr>
                      <w:rFonts w:ascii="仿宋_GB2312" w:hAnsi="仿宋_GB2312" w:cs="仿宋_GB2312" w:eastAsia="仿宋_GB2312"/>
                      <w:sz w:val="18"/>
                    </w:rPr>
                    <w:t>≥10–12cm，高 ≥3cm 可同时架 3 支（大中小楷）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毛边纸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四尺六开，加厚款（</w:t>
                  </w:r>
                  <w:r>
                    <w:rPr>
                      <w:rFonts w:ascii="仿宋_GB2312" w:hAnsi="仿宋_GB2312" w:cs="仿宋_GB2312" w:eastAsia="仿宋_GB2312"/>
                      <w:sz w:val="18"/>
                    </w:rPr>
                    <w:t>50–60g）100张，反复书写不透墨，不易破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刀</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生宣</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四尺净皮，</w:t>
                  </w:r>
                  <w:r>
                    <w:rPr>
                      <w:rFonts w:ascii="仿宋_GB2312" w:hAnsi="仿宋_GB2312" w:cs="仿宋_GB2312" w:eastAsia="仿宋_GB2312"/>
                      <w:sz w:val="18"/>
                    </w:rPr>
                    <w:t>尺寸</w:t>
                  </w:r>
                  <w:r>
                    <w:rPr>
                      <w:rFonts w:ascii="仿宋_GB2312" w:hAnsi="仿宋_GB2312" w:cs="仿宋_GB2312" w:eastAsia="仿宋_GB2312"/>
                      <w:sz w:val="18"/>
                    </w:rPr>
                    <w:t>≥1380mm*700mm。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刀</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熟宣</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四尺云母，</w:t>
                  </w:r>
                  <w:r>
                    <w:rPr>
                      <w:rFonts w:ascii="仿宋_GB2312" w:hAnsi="仿宋_GB2312" w:cs="仿宋_GB2312" w:eastAsia="仿宋_GB2312"/>
                      <w:sz w:val="18"/>
                    </w:rPr>
                    <w:t>尺寸</w:t>
                  </w:r>
                  <w:r>
                    <w:rPr>
                      <w:rFonts w:ascii="仿宋_GB2312" w:hAnsi="仿宋_GB2312" w:cs="仿宋_GB2312" w:eastAsia="仿宋_GB2312"/>
                      <w:sz w:val="18"/>
                    </w:rPr>
                    <w:t>≥1380mm*700mm。</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刀</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毛毡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≥40×60cm 包边加厚灰色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墨汁、砚台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陶瓷带盖火锅砚；</w:t>
                  </w:r>
                  <w:r>
                    <w:rPr>
                      <w:rFonts w:ascii="仿宋_GB2312" w:hAnsi="仿宋_GB2312" w:cs="仿宋_GB2312" w:eastAsia="仿宋_GB2312"/>
                      <w:sz w:val="18"/>
                    </w:rPr>
                    <w:t>250ml 中大瓶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展示画框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≥60cm×45cm，材质：边框材质实木；表层为透明PVC片。应符合JY0001-2003的有关规定。</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小学美术教学挂图</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1、对开，铜版纸印刷，幅数不少于48幅。 2、挂图内容正确、层次分明、图像清晰、重点突出、色泽鲜明。</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写生画板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1．规格：外观尺寸≥450mm×320mm×18mm。2．材质：双面椴木三合板，实木边框，边框宽≥10mm,45度割角拼接。3．整体板面平整、表面光滑、洁净、无毛刺、无开裂、板面无疤痕，无挖补，无异味，对角线平面误差</w:t>
                  </w:r>
                  <w:r>
                    <w:rPr>
                      <w:rFonts w:ascii="仿宋_GB2312" w:hAnsi="仿宋_GB2312" w:cs="仿宋_GB2312" w:eastAsia="仿宋_GB2312"/>
                      <w:sz w:val="18"/>
                    </w:rPr>
                    <w:t>≦</w:t>
                  </w:r>
                  <w:r>
                    <w:rPr>
                      <w:rFonts w:ascii="仿宋_GB2312" w:hAnsi="仿宋_GB2312" w:cs="仿宋_GB2312" w:eastAsia="仿宋_GB2312"/>
                      <w:sz w:val="18"/>
                    </w:rPr>
                    <w:t>2mm，四边直角误差</w:t>
                  </w:r>
                  <w:r>
                    <w:rPr>
                      <w:rFonts w:ascii="仿宋_GB2312" w:hAnsi="仿宋_GB2312" w:cs="仿宋_GB2312" w:eastAsia="仿宋_GB2312"/>
                      <w:sz w:val="18"/>
                    </w:rPr>
                    <w:t>≦</w:t>
                  </w:r>
                  <w:r>
                    <w:rPr>
                      <w:rFonts w:ascii="仿宋_GB2312" w:hAnsi="仿宋_GB2312" w:cs="仿宋_GB2312" w:eastAsia="仿宋_GB2312"/>
                      <w:sz w:val="18"/>
                    </w:rPr>
                    <w:t>2mm。应符合JY0001-2003的有关规定。</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泥工工具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1．配置：⑴拍板1件：木质，弧形背板，长×宽×高≥190mm×65mm×19mm； ⑵泥塑刀6件：黄杨木材质，长度≥180mm；⑶环型刀3件：木柄又头环型刀长度≥200mm；⑷刮刀2件：环型刀头、三角刀头各1件，≥100mm 170mm；⑸型板1件：黄杨木型板≥110mm×50mm；⑹切割线1件：木手柄≥70mm，钢丝线长度≥400mm；⑺小转台1件：PVC塑料材质，双面、中间带轴承，直径≥110mm，高度≥30mm；⑻喷壶1件；⑼海绵1块；⑽刮板1件。2．中空吹塑定位包装，所有产品均有单独卡槽定位于箱子内，不得串动，便于携带、存放。应符合JY0001-2003的有关规定。</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民间美术欣赏及写生样本</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中国结、京剧脸谱、扎染、蜡染、皮影、年画、木板年画、剪纸、面具、泥塑、玩具、风车、纹样、风筝、唐三彩、彩陶器、瓷器各</w:t>
                  </w:r>
                  <w:r>
                    <w:rPr>
                      <w:rFonts w:ascii="仿宋_GB2312" w:hAnsi="仿宋_GB2312" w:cs="仿宋_GB2312" w:eastAsia="仿宋_GB2312"/>
                      <w:sz w:val="18"/>
                    </w:rPr>
                    <w:t>1件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美术学具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1.毛笔5支：加健毛笔，大白云、中白云、小白云、花枝俏、小依纹各1支；2.小剪刀 1件：无刃、圆头，总长度</w:t>
                  </w:r>
                  <w:r>
                    <w:rPr>
                      <w:rFonts w:ascii="仿宋_GB2312" w:hAnsi="仿宋_GB2312" w:cs="仿宋_GB2312" w:eastAsia="仿宋_GB2312"/>
                      <w:sz w:val="18"/>
                    </w:rPr>
                    <w:t>≧</w:t>
                  </w:r>
                  <w:r>
                    <w:rPr>
                      <w:rFonts w:ascii="仿宋_GB2312" w:hAnsi="仿宋_GB2312" w:cs="仿宋_GB2312" w:eastAsia="仿宋_GB2312"/>
                      <w:sz w:val="18"/>
                    </w:rPr>
                    <w:t>150mm；3.调色盘1个：10眼梅花型，直径</w:t>
                  </w:r>
                  <w:r>
                    <w:rPr>
                      <w:rFonts w:ascii="仿宋_GB2312" w:hAnsi="仿宋_GB2312" w:cs="仿宋_GB2312" w:eastAsia="仿宋_GB2312"/>
                      <w:sz w:val="18"/>
                    </w:rPr>
                    <w:t>≧</w:t>
                  </w:r>
                  <w:r>
                    <w:rPr>
                      <w:rFonts w:ascii="仿宋_GB2312" w:hAnsi="仿宋_GB2312" w:cs="仿宋_GB2312" w:eastAsia="仿宋_GB2312"/>
                      <w:sz w:val="18"/>
                    </w:rPr>
                    <w:t>130mm；4.笔洗1个：可折叠，直径</w:t>
                  </w:r>
                  <w:r>
                    <w:rPr>
                      <w:rFonts w:ascii="仿宋_GB2312" w:hAnsi="仿宋_GB2312" w:cs="仿宋_GB2312" w:eastAsia="仿宋_GB2312"/>
                      <w:sz w:val="18"/>
                    </w:rPr>
                    <w:t>≧</w:t>
                  </w:r>
                  <w:r>
                    <w:rPr>
                      <w:rFonts w:ascii="仿宋_GB2312" w:hAnsi="仿宋_GB2312" w:cs="仿宋_GB2312" w:eastAsia="仿宋_GB2312"/>
                      <w:sz w:val="18"/>
                    </w:rPr>
                    <w:t>140mm；5.美工刀1把：塑料材质手柄，长度</w:t>
                  </w:r>
                  <w:r>
                    <w:rPr>
                      <w:rFonts w:ascii="仿宋_GB2312" w:hAnsi="仿宋_GB2312" w:cs="仿宋_GB2312" w:eastAsia="仿宋_GB2312"/>
                      <w:sz w:val="18"/>
                    </w:rPr>
                    <w:t>≧</w:t>
                  </w:r>
                  <w:r>
                    <w:rPr>
                      <w:rFonts w:ascii="仿宋_GB2312" w:hAnsi="仿宋_GB2312" w:cs="仿宋_GB2312" w:eastAsia="仿宋_GB2312"/>
                      <w:sz w:val="18"/>
                    </w:rPr>
                    <w:t>150mm；6.油墨1支；7.黑色胶辊1件：滚筒长度</w:t>
                  </w:r>
                  <w:r>
                    <w:rPr>
                      <w:rFonts w:ascii="仿宋_GB2312" w:hAnsi="仿宋_GB2312" w:cs="仿宋_GB2312" w:eastAsia="仿宋_GB2312"/>
                      <w:sz w:val="18"/>
                    </w:rPr>
                    <w:t>≧</w:t>
                  </w:r>
                  <w:r>
                    <w:rPr>
                      <w:rFonts w:ascii="仿宋_GB2312" w:hAnsi="仿宋_GB2312" w:cs="仿宋_GB2312" w:eastAsia="仿宋_GB2312"/>
                      <w:sz w:val="18"/>
                    </w:rPr>
                    <w:t>90mm，木质手柄；8.毛毡1块：尺寸</w:t>
                  </w:r>
                  <w:r>
                    <w:rPr>
                      <w:rFonts w:ascii="仿宋_GB2312" w:hAnsi="仿宋_GB2312" w:cs="仿宋_GB2312" w:eastAsia="仿宋_GB2312"/>
                      <w:sz w:val="18"/>
                    </w:rPr>
                    <w:t>≧</w:t>
                  </w:r>
                  <w:r>
                    <w:rPr>
                      <w:rFonts w:ascii="仿宋_GB2312" w:hAnsi="仿宋_GB2312" w:cs="仿宋_GB2312" w:eastAsia="仿宋_GB2312"/>
                      <w:sz w:val="18"/>
                    </w:rPr>
                    <w:t>450*600mm；9.刻纸刀1把：合金手柄长度</w:t>
                  </w:r>
                  <w:r>
                    <w:rPr>
                      <w:rFonts w:ascii="仿宋_GB2312" w:hAnsi="仿宋_GB2312" w:cs="仿宋_GB2312" w:eastAsia="仿宋_GB2312"/>
                      <w:sz w:val="18"/>
                    </w:rPr>
                    <w:t>≧</w:t>
                  </w:r>
                  <w:r>
                    <w:rPr>
                      <w:rFonts w:ascii="仿宋_GB2312" w:hAnsi="仿宋_GB2312" w:cs="仿宋_GB2312" w:eastAsia="仿宋_GB2312"/>
                      <w:sz w:val="18"/>
                    </w:rPr>
                    <w:t>100mm，笔刀刀头3件：猛钢刀头</w:t>
                  </w:r>
                  <w:r>
                    <w:rPr>
                      <w:rFonts w:ascii="仿宋_GB2312" w:hAnsi="仿宋_GB2312" w:cs="仿宋_GB2312" w:eastAsia="仿宋_GB2312"/>
                      <w:sz w:val="18"/>
                    </w:rPr>
                    <w:t>≧</w:t>
                  </w:r>
                  <w:r>
                    <w:rPr>
                      <w:rFonts w:ascii="仿宋_GB2312" w:hAnsi="仿宋_GB2312" w:cs="仿宋_GB2312" w:eastAsia="仿宋_GB2312"/>
                      <w:sz w:val="18"/>
                    </w:rPr>
                    <w:t>35mm；10.水粉画笔6支：优质尼龙笔头；11.调色盒1件：24格；12.直尺1把：有机塑料材质，尺寸</w:t>
                  </w:r>
                  <w:r>
                    <w:rPr>
                      <w:rFonts w:ascii="仿宋_GB2312" w:hAnsi="仿宋_GB2312" w:cs="仿宋_GB2312" w:eastAsia="仿宋_GB2312"/>
                      <w:sz w:val="18"/>
                    </w:rPr>
                    <w:t>≧</w:t>
                  </w:r>
                  <w:r>
                    <w:rPr>
                      <w:rFonts w:ascii="仿宋_GB2312" w:hAnsi="仿宋_GB2312" w:cs="仿宋_GB2312" w:eastAsia="仿宋_GB2312"/>
                      <w:sz w:val="18"/>
                    </w:rPr>
                    <w:t>300mm；13.工具箱1件；中空吹塑定位包装，所有产品均有单独卡槽定位于箱子内，不得串动，便于携带、存放。</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水粉颜料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规格分类盒装固体水粉24 色，学生入门款，便携，适合低年级软管液体水粉：100ml 大容量单支，美术社团、高年级大面积涂色，常用白、大红、湖蓝、草绿、赭石、黑色备多量2. 性能要求水溶性好，易水洗，不染色校服、桌面色彩饱和度适中，遮盖力强，叠色不发灰无刺鼻异味，环保无毒，符合学生美术用品安全标准干后不开裂、不起皮，适合课堂作业保存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国画颜料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规格分类12 色盒装膏状国画颜料：基础教学通用，大容量单支矿物颜料：花青、藤黄、曙红、赭石、墨色，供高年级创作2. 性能要求通透度佳，适合工笔、写意绘画晕染均匀，不易结块，清水即可调和环保无刺激，无重金属，适配中小学使用不洇纸过度，适配生宣、熟宣、毛边纸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画板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1．规格：2#图板，外观尺寸</w:t>
                  </w:r>
                  <w:r>
                    <w:rPr>
                      <w:rFonts w:ascii="仿宋_GB2312" w:hAnsi="仿宋_GB2312" w:cs="仿宋_GB2312" w:eastAsia="仿宋_GB2312"/>
                      <w:sz w:val="18"/>
                    </w:rPr>
                    <w:t>≧</w:t>
                  </w:r>
                  <w:r>
                    <w:rPr>
                      <w:rFonts w:ascii="仿宋_GB2312" w:hAnsi="仿宋_GB2312" w:cs="仿宋_GB2312" w:eastAsia="仿宋_GB2312"/>
                      <w:sz w:val="18"/>
                    </w:rPr>
                    <w:t>450mm×600mm×18mm。2．材质：双面椴木三合板，实木边框，边框宽≥10mm,45度割角拼接。3．整体板面平整、表面光滑、洁净、无毛刺、无开裂、板面无疤痕，无挖补，无异味，对角线平面误差</w:t>
                  </w:r>
                  <w:r>
                    <w:rPr>
                      <w:rFonts w:ascii="仿宋_GB2312" w:hAnsi="仿宋_GB2312" w:cs="仿宋_GB2312" w:eastAsia="仿宋_GB2312"/>
                      <w:sz w:val="18"/>
                    </w:rPr>
                    <w:t>≦</w:t>
                  </w:r>
                  <w:r>
                    <w:rPr>
                      <w:rFonts w:ascii="仿宋_GB2312" w:hAnsi="仿宋_GB2312" w:cs="仿宋_GB2312" w:eastAsia="仿宋_GB2312"/>
                      <w:sz w:val="18"/>
                    </w:rPr>
                    <w:t>2mm，四边直角误差</w:t>
                  </w:r>
                  <w:r>
                    <w:rPr>
                      <w:rFonts w:ascii="仿宋_GB2312" w:hAnsi="仿宋_GB2312" w:cs="仿宋_GB2312" w:eastAsia="仿宋_GB2312"/>
                      <w:sz w:val="18"/>
                    </w:rPr>
                    <w:t>≦</w:t>
                  </w:r>
                  <w:r>
                    <w:rPr>
                      <w:rFonts w:ascii="仿宋_GB2312" w:hAnsi="仿宋_GB2312" w:cs="仿宋_GB2312" w:eastAsia="仿宋_GB2312"/>
                      <w:sz w:val="18"/>
                    </w:rPr>
                    <w:t>2mm。应符合JY0001-2003的有关规定。</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绘图工具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1．配置： </w:t>
                  </w:r>
                  <w:r>
                    <w:rPr>
                      <w:rFonts w:ascii="仿宋_GB2312" w:hAnsi="仿宋_GB2312" w:cs="仿宋_GB2312" w:eastAsia="仿宋_GB2312"/>
                      <w:sz w:val="18"/>
                    </w:rPr>
                    <w:t>⑴</w:t>
                  </w:r>
                  <w:r>
                    <w:rPr>
                      <w:rFonts w:ascii="仿宋_GB2312" w:hAnsi="仿宋_GB2312" w:cs="仿宋_GB2312" w:eastAsia="仿宋_GB2312"/>
                      <w:sz w:val="18"/>
                    </w:rPr>
                    <w:t>直尺</w:t>
                  </w:r>
                  <w:r>
                    <w:rPr>
                      <w:rFonts w:ascii="仿宋_GB2312" w:hAnsi="仿宋_GB2312" w:cs="仿宋_GB2312" w:eastAsia="仿宋_GB2312"/>
                      <w:sz w:val="18"/>
                    </w:rPr>
                    <w:t>1件：≥300mm；　</w:t>
                  </w:r>
                  <w:r>
                    <w:rPr>
                      <w:rFonts w:ascii="仿宋_GB2312" w:hAnsi="仿宋_GB2312" w:cs="仿宋_GB2312" w:eastAsia="仿宋_GB2312"/>
                      <w:sz w:val="18"/>
                    </w:rPr>
                    <w:t>⑵</w:t>
                  </w:r>
                  <w:r>
                    <w:rPr>
                      <w:rFonts w:ascii="仿宋_GB2312" w:hAnsi="仿宋_GB2312" w:cs="仿宋_GB2312" w:eastAsia="仿宋_GB2312"/>
                      <w:sz w:val="18"/>
                    </w:rPr>
                    <w:t>三角板</w:t>
                  </w:r>
                  <w:r>
                    <w:rPr>
                      <w:rFonts w:ascii="仿宋_GB2312" w:hAnsi="仿宋_GB2312" w:cs="仿宋_GB2312" w:eastAsia="仿宋_GB2312"/>
                      <w:sz w:val="18"/>
                    </w:rPr>
                    <w:t>1付：≥220mm；</w:t>
                  </w:r>
                  <w:r>
                    <w:rPr>
                      <w:rFonts w:ascii="仿宋_GB2312" w:hAnsi="仿宋_GB2312" w:cs="仿宋_GB2312" w:eastAsia="仿宋_GB2312"/>
                      <w:sz w:val="18"/>
                    </w:rPr>
                    <w:t>⑶</w:t>
                  </w:r>
                  <w:r>
                    <w:rPr>
                      <w:rFonts w:ascii="仿宋_GB2312" w:hAnsi="仿宋_GB2312" w:cs="仿宋_GB2312" w:eastAsia="仿宋_GB2312"/>
                      <w:sz w:val="18"/>
                    </w:rPr>
                    <w:t>曲线板</w:t>
                  </w:r>
                  <w:r>
                    <w:rPr>
                      <w:rFonts w:ascii="仿宋_GB2312" w:hAnsi="仿宋_GB2312" w:cs="仿宋_GB2312" w:eastAsia="仿宋_GB2312"/>
                      <w:sz w:val="18"/>
                    </w:rPr>
                    <w:t>1件：≥250mm；</w:t>
                  </w:r>
                  <w:r>
                    <w:rPr>
                      <w:rFonts w:ascii="仿宋_GB2312" w:hAnsi="仿宋_GB2312" w:cs="仿宋_GB2312" w:eastAsia="仿宋_GB2312"/>
                      <w:sz w:val="18"/>
                    </w:rPr>
                    <w:t>⑷</w:t>
                  </w:r>
                  <w:r>
                    <w:rPr>
                      <w:rFonts w:ascii="仿宋_GB2312" w:hAnsi="仿宋_GB2312" w:cs="仿宋_GB2312" w:eastAsia="仿宋_GB2312"/>
                      <w:sz w:val="18"/>
                    </w:rPr>
                    <w:t>圆规</w:t>
                  </w:r>
                  <w:r>
                    <w:rPr>
                      <w:rFonts w:ascii="仿宋_GB2312" w:hAnsi="仿宋_GB2312" w:cs="仿宋_GB2312" w:eastAsia="仿宋_GB2312"/>
                      <w:sz w:val="18"/>
                    </w:rPr>
                    <w:t>1件：≥120mm；</w:t>
                  </w:r>
                  <w:r>
                    <w:rPr>
                      <w:rFonts w:ascii="仿宋_GB2312" w:hAnsi="仿宋_GB2312" w:cs="仿宋_GB2312" w:eastAsia="仿宋_GB2312"/>
                      <w:sz w:val="18"/>
                    </w:rPr>
                    <w:t>⑸</w:t>
                  </w:r>
                  <w:r>
                    <w:rPr>
                      <w:rFonts w:ascii="仿宋_GB2312" w:hAnsi="仿宋_GB2312" w:cs="仿宋_GB2312" w:eastAsia="仿宋_GB2312"/>
                      <w:sz w:val="18"/>
                    </w:rPr>
                    <w:t>蛇形尺</w:t>
                  </w:r>
                  <w:r>
                    <w:rPr>
                      <w:rFonts w:ascii="仿宋_GB2312" w:hAnsi="仿宋_GB2312" w:cs="仿宋_GB2312" w:eastAsia="仿宋_GB2312"/>
                      <w:sz w:val="18"/>
                    </w:rPr>
                    <w:t>1件：≥300mm；共5类5件。2．塑料箱包装，便于携带、存放。</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版画工具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1．配置：</w:t>
                  </w:r>
                  <w:r>
                    <w:rPr>
                      <w:rFonts w:ascii="仿宋_GB2312" w:hAnsi="仿宋_GB2312" w:cs="仿宋_GB2312" w:eastAsia="仿宋_GB2312"/>
                      <w:sz w:val="18"/>
                    </w:rPr>
                    <w:t>⑴</w:t>
                  </w:r>
                  <w:r>
                    <w:rPr>
                      <w:rFonts w:ascii="仿宋_GB2312" w:hAnsi="仿宋_GB2312" w:cs="仿宋_GB2312" w:eastAsia="仿宋_GB2312"/>
                      <w:sz w:val="18"/>
                    </w:rPr>
                    <w:t>胶辊</w:t>
                  </w:r>
                  <w:r>
                    <w:rPr>
                      <w:rFonts w:ascii="仿宋_GB2312" w:hAnsi="仿宋_GB2312" w:cs="仿宋_GB2312" w:eastAsia="仿宋_GB2312"/>
                      <w:sz w:val="18"/>
                    </w:rPr>
                    <w:t>3件：大号滚筒≥150mm、手柄≥130mm，中号滚筒≥102mm、手柄≥130mm，小号滚筒≥75mm、手柄≥130mm，支架金属镀铬；</w:t>
                  </w:r>
                  <w:r>
                    <w:rPr>
                      <w:rFonts w:ascii="仿宋_GB2312" w:hAnsi="仿宋_GB2312" w:cs="仿宋_GB2312" w:eastAsia="仿宋_GB2312"/>
                      <w:sz w:val="18"/>
                    </w:rPr>
                    <w:t>⑵</w:t>
                  </w:r>
                  <w:r>
                    <w:rPr>
                      <w:rFonts w:ascii="仿宋_GB2312" w:hAnsi="仿宋_GB2312" w:cs="仿宋_GB2312" w:eastAsia="仿宋_GB2312"/>
                      <w:sz w:val="18"/>
                    </w:rPr>
                    <w:t>磨托</w:t>
                  </w:r>
                  <w:r>
                    <w:rPr>
                      <w:rFonts w:ascii="仿宋_GB2312" w:hAnsi="仿宋_GB2312" w:cs="仿宋_GB2312" w:eastAsia="仿宋_GB2312"/>
                      <w:sz w:val="18"/>
                    </w:rPr>
                    <w:t>1件：磨托头直径≥45mm、磨托手柄≥90mm；</w:t>
                  </w:r>
                  <w:r>
                    <w:rPr>
                      <w:rFonts w:ascii="仿宋_GB2312" w:hAnsi="仿宋_GB2312" w:cs="仿宋_GB2312" w:eastAsia="仿宋_GB2312"/>
                      <w:sz w:val="18"/>
                    </w:rPr>
                    <w:t>⑶</w:t>
                  </w:r>
                  <w:r>
                    <w:rPr>
                      <w:rFonts w:ascii="仿宋_GB2312" w:hAnsi="仿宋_GB2312" w:cs="仿宋_GB2312" w:eastAsia="仿宋_GB2312"/>
                      <w:sz w:val="18"/>
                    </w:rPr>
                    <w:t>笔刀</w:t>
                  </w:r>
                  <w:r>
                    <w:rPr>
                      <w:rFonts w:ascii="仿宋_GB2312" w:hAnsi="仿宋_GB2312" w:cs="仿宋_GB2312" w:eastAsia="仿宋_GB2312"/>
                      <w:sz w:val="18"/>
                    </w:rPr>
                    <w:t>1件：合金手柄≥100mm；</w:t>
                  </w:r>
                  <w:r>
                    <w:rPr>
                      <w:rFonts w:ascii="仿宋_GB2312" w:hAnsi="仿宋_GB2312" w:cs="仿宋_GB2312" w:eastAsia="仿宋_GB2312"/>
                      <w:sz w:val="18"/>
                    </w:rPr>
                    <w:t>⑷</w:t>
                  </w:r>
                  <w:r>
                    <w:rPr>
                      <w:rFonts w:ascii="仿宋_GB2312" w:hAnsi="仿宋_GB2312" w:cs="仿宋_GB2312" w:eastAsia="仿宋_GB2312"/>
                      <w:sz w:val="18"/>
                    </w:rPr>
                    <w:t>笔刀刀头</w:t>
                  </w:r>
                  <w:r>
                    <w:rPr>
                      <w:rFonts w:ascii="仿宋_GB2312" w:hAnsi="仿宋_GB2312" w:cs="仿宋_GB2312" w:eastAsia="仿宋_GB2312"/>
                      <w:sz w:val="18"/>
                    </w:rPr>
                    <w:t>3件：猛钢刀头≥35mm；</w:t>
                  </w:r>
                  <w:r>
                    <w:rPr>
                      <w:rFonts w:ascii="仿宋_GB2312" w:hAnsi="仿宋_GB2312" w:cs="仿宋_GB2312" w:eastAsia="仿宋_GB2312"/>
                      <w:sz w:val="18"/>
                    </w:rPr>
                    <w:t>⑸</w:t>
                  </w:r>
                  <w:r>
                    <w:rPr>
                      <w:rFonts w:ascii="仿宋_GB2312" w:hAnsi="仿宋_GB2312" w:cs="仿宋_GB2312" w:eastAsia="仿宋_GB2312"/>
                      <w:sz w:val="18"/>
                    </w:rPr>
                    <w:t>木刻刀</w:t>
                  </w:r>
                  <w:r>
                    <w:rPr>
                      <w:rFonts w:ascii="仿宋_GB2312" w:hAnsi="仿宋_GB2312" w:cs="仿宋_GB2312" w:eastAsia="仿宋_GB2312"/>
                      <w:sz w:val="18"/>
                    </w:rPr>
                    <w:t>8件：木手柄≥100mm、刀头碳钢材质，</w:t>
                  </w:r>
                  <w:r>
                    <w:rPr>
                      <w:rFonts w:ascii="仿宋_GB2312" w:hAnsi="仿宋_GB2312" w:cs="仿宋_GB2312" w:eastAsia="仿宋_GB2312"/>
                      <w:sz w:val="18"/>
                    </w:rPr>
                    <w:t>⑹</w:t>
                  </w:r>
                  <w:r>
                    <w:rPr>
                      <w:rFonts w:ascii="仿宋_GB2312" w:hAnsi="仿宋_GB2312" w:cs="仿宋_GB2312" w:eastAsia="仿宋_GB2312"/>
                      <w:sz w:val="18"/>
                    </w:rPr>
                    <w:t>石刻刀</w:t>
                  </w:r>
                  <w:r>
                    <w:rPr>
                      <w:rFonts w:ascii="仿宋_GB2312" w:hAnsi="仿宋_GB2312" w:cs="仿宋_GB2312" w:eastAsia="仿宋_GB2312"/>
                      <w:sz w:val="18"/>
                    </w:rPr>
                    <w:t>1件：精钢材质，长度≥140mm；</w:t>
                  </w:r>
                  <w:r>
                    <w:rPr>
                      <w:rFonts w:ascii="仿宋_GB2312" w:hAnsi="仿宋_GB2312" w:cs="仿宋_GB2312" w:eastAsia="仿宋_GB2312"/>
                      <w:sz w:val="18"/>
                    </w:rPr>
                    <w:t>⑺</w:t>
                  </w:r>
                  <w:r>
                    <w:rPr>
                      <w:rFonts w:ascii="仿宋_GB2312" w:hAnsi="仿宋_GB2312" w:cs="仿宋_GB2312" w:eastAsia="仿宋_GB2312"/>
                      <w:sz w:val="18"/>
                    </w:rPr>
                    <w:t>油石</w:t>
                  </w:r>
                  <w:r>
                    <w:rPr>
                      <w:rFonts w:ascii="仿宋_GB2312" w:hAnsi="仿宋_GB2312" w:cs="仿宋_GB2312" w:eastAsia="仿宋_GB2312"/>
                      <w:sz w:val="18"/>
                    </w:rPr>
                    <w:t xml:space="preserve">1件：双面，外观尺寸不小于140*50*25mm； </w:t>
                  </w:r>
                  <w:r>
                    <w:rPr>
                      <w:rFonts w:ascii="仿宋_GB2312" w:hAnsi="仿宋_GB2312" w:cs="仿宋_GB2312" w:eastAsia="仿宋_GB2312"/>
                      <w:sz w:val="18"/>
                    </w:rPr>
                    <w:t>⑻</w:t>
                  </w:r>
                  <w:r>
                    <w:rPr>
                      <w:rFonts w:ascii="仿宋_GB2312" w:hAnsi="仿宋_GB2312" w:cs="仿宋_GB2312" w:eastAsia="仿宋_GB2312"/>
                      <w:sz w:val="18"/>
                    </w:rPr>
                    <w:t>马莲</w:t>
                  </w:r>
                  <w:r>
                    <w:rPr>
                      <w:rFonts w:ascii="仿宋_GB2312" w:hAnsi="仿宋_GB2312" w:cs="仿宋_GB2312" w:eastAsia="仿宋_GB2312"/>
                      <w:sz w:val="18"/>
                    </w:rPr>
                    <w:t>1件：塑料材质，直径≥100mm；（9）底纹笔 木柄光滑、无毛刺、色泽均匀，刷头采用优质羊毛制成，毛质应整齐均匀，长≥180mm，毛长≥30mm，宽≥30mm；（10）电烙铁1件：外热式30W，长度≥200mm,外接电源线长度≥900mm；（11）电烙铁底座1个：外观尺寸不小于70*120mm；（12）素描铅笔2支；（13）油画刀3把：木质手柄，漆面处理，不锈钢刀头，长度≥160mm。2．中空吹塑定位包装，所有产品均有单独卡槽定位于箱子内，不得串动，便于携带、存放。</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绘画工具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1．配置：</w:t>
                  </w:r>
                  <w:r>
                    <w:rPr>
                      <w:rFonts w:ascii="仿宋_GB2312" w:hAnsi="仿宋_GB2312" w:cs="仿宋_GB2312" w:eastAsia="仿宋_GB2312"/>
                      <w:sz w:val="18"/>
                    </w:rPr>
                    <w:t>⑴</w:t>
                  </w:r>
                  <w:r>
                    <w:rPr>
                      <w:rFonts w:ascii="仿宋_GB2312" w:hAnsi="仿宋_GB2312" w:cs="仿宋_GB2312" w:eastAsia="仿宋_GB2312"/>
                      <w:sz w:val="18"/>
                    </w:rPr>
                    <w:t>调色板</w:t>
                  </w:r>
                  <w:r>
                    <w:rPr>
                      <w:rFonts w:ascii="仿宋_GB2312" w:hAnsi="仿宋_GB2312" w:cs="仿宋_GB2312" w:eastAsia="仿宋_GB2312"/>
                      <w:sz w:val="18"/>
                    </w:rPr>
                    <w:t>1个；</w:t>
                  </w:r>
                  <w:r>
                    <w:rPr>
                      <w:rFonts w:ascii="仿宋_GB2312" w:hAnsi="仿宋_GB2312" w:cs="仿宋_GB2312" w:eastAsia="仿宋_GB2312"/>
                      <w:sz w:val="18"/>
                    </w:rPr>
                    <w:t>⑵</w:t>
                  </w:r>
                  <w:r>
                    <w:rPr>
                      <w:rFonts w:ascii="仿宋_GB2312" w:hAnsi="仿宋_GB2312" w:cs="仿宋_GB2312" w:eastAsia="仿宋_GB2312"/>
                      <w:sz w:val="18"/>
                    </w:rPr>
                    <w:t>毛笔</w:t>
                  </w:r>
                  <w:r>
                    <w:rPr>
                      <w:rFonts w:ascii="仿宋_GB2312" w:hAnsi="仿宋_GB2312" w:cs="仿宋_GB2312" w:eastAsia="仿宋_GB2312"/>
                      <w:sz w:val="18"/>
                    </w:rPr>
                    <w:t>8支：大中小提斗、大中小白云、花枝俏、小依纹各1支；</w:t>
                  </w:r>
                  <w:r>
                    <w:rPr>
                      <w:rFonts w:ascii="仿宋_GB2312" w:hAnsi="仿宋_GB2312" w:cs="仿宋_GB2312" w:eastAsia="仿宋_GB2312"/>
                      <w:sz w:val="18"/>
                    </w:rPr>
                    <w:t>⑶</w:t>
                  </w:r>
                  <w:r>
                    <w:rPr>
                      <w:rFonts w:ascii="仿宋_GB2312" w:hAnsi="仿宋_GB2312" w:cs="仿宋_GB2312" w:eastAsia="仿宋_GB2312"/>
                      <w:sz w:val="18"/>
                    </w:rPr>
                    <w:t>水粉笔</w:t>
                  </w:r>
                  <w:r>
                    <w:rPr>
                      <w:rFonts w:ascii="仿宋_GB2312" w:hAnsi="仿宋_GB2312" w:cs="仿宋_GB2312" w:eastAsia="仿宋_GB2312"/>
                      <w:sz w:val="18"/>
                    </w:rPr>
                    <w:t>1-12#各1支；</w:t>
                  </w:r>
                  <w:r>
                    <w:rPr>
                      <w:rFonts w:ascii="仿宋_GB2312" w:hAnsi="仿宋_GB2312" w:cs="仿宋_GB2312" w:eastAsia="仿宋_GB2312"/>
                      <w:sz w:val="18"/>
                    </w:rPr>
                    <w:t>⑷</w:t>
                  </w:r>
                  <w:r>
                    <w:rPr>
                      <w:rFonts w:ascii="仿宋_GB2312" w:hAnsi="仿宋_GB2312" w:cs="仿宋_GB2312" w:eastAsia="仿宋_GB2312"/>
                      <w:sz w:val="18"/>
                    </w:rPr>
                    <w:t>油画笔</w:t>
                  </w:r>
                  <w:r>
                    <w:rPr>
                      <w:rFonts w:ascii="仿宋_GB2312" w:hAnsi="仿宋_GB2312" w:cs="仿宋_GB2312" w:eastAsia="仿宋_GB2312"/>
                      <w:sz w:val="18"/>
                    </w:rPr>
                    <w:t>1-12#各1支；</w:t>
                  </w:r>
                  <w:r>
                    <w:rPr>
                      <w:rFonts w:ascii="仿宋_GB2312" w:hAnsi="仿宋_GB2312" w:cs="仿宋_GB2312" w:eastAsia="仿宋_GB2312"/>
                      <w:sz w:val="18"/>
                    </w:rPr>
                    <w:t>⑸</w:t>
                  </w:r>
                  <w:r>
                    <w:rPr>
                      <w:rFonts w:ascii="仿宋_GB2312" w:hAnsi="仿宋_GB2312" w:cs="仿宋_GB2312" w:eastAsia="仿宋_GB2312"/>
                      <w:sz w:val="18"/>
                    </w:rPr>
                    <w:t>24眼调色盒1件。2．所有产品中空吹塑定位包装，便于携带、存放。应符合JY0001-2003的有关规定。</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制作工具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美工刀</w:t>
                  </w:r>
                  <w:r>
                    <w:rPr>
                      <w:rFonts w:ascii="仿宋_GB2312" w:hAnsi="仿宋_GB2312" w:cs="仿宋_GB2312" w:eastAsia="仿宋_GB2312"/>
                      <w:sz w:val="18"/>
                    </w:rPr>
                    <w:t>1把、剪刀2把、木刻刀12把、尖钻1把、篆刻刀1把、油石1块、改锥2把、多用锯1把、锯条5根、推刨1把、木锉1把、尖嘴钳1把、铁锤1把、电烙铁1把、凿子2把、什锦锉1套、切割垫板1块、三用圆规1件、订书器1个、壁纸刀1把、U型锯1把、线锯条10根、手摇钻1个、刨子1把、盒尺1个、角尺1把、砂纸5张、小台钳1台、钢丝钳1把、钢锉1把、钢板尺1把、金属剪1把、铁砧子1件。2．装配工具箱1件，箱体尺寸470*350*110mm，ABS材料，中空吹塑定位包装，所有产品卡槽定位于箱内，便于携带、存放。符合JY0001-2003的有关规定。</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国画和书法工具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配置：</w:t>
                  </w:r>
                  <w:r>
                    <w:rPr>
                      <w:rFonts w:ascii="仿宋_GB2312" w:hAnsi="仿宋_GB2312" w:cs="仿宋_GB2312" w:eastAsia="仿宋_GB2312"/>
                      <w:sz w:val="18"/>
                    </w:rPr>
                    <w:t>1、笔洗1件：青花瓷材质；2、笔架1件：青花瓷材质；3、砚台1件：石砚；4、印盒1件：青花瓷材质，带印泥；5、墨1件：金不换；6、毛笔8件：加健毛笔，大、中、小提斗，大、中、小白云，花枝俏，小依纹各1支；7、画毡1件；8、调色盘1件：聚丙稀材质，梅花型；9、笔帘1件：竹制；10、镇尺一副：石质；11、工具箱1件：ABS材质；所有工具中空吹塑定位包装；应符合JY0001-2003的有关规定。</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5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声卡音响</w:t>
                  </w:r>
                </w:p>
              </w:tc>
              <w:tc>
                <w:tcPr>
                  <w:tcW w:type="dxa" w:w="5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音箱功率：单台</w:t>
                  </w:r>
                  <w:r>
                    <w:rPr>
                      <w:rFonts w:ascii="仿宋_GB2312" w:hAnsi="仿宋_GB2312" w:cs="仿宋_GB2312" w:eastAsia="仿宋_GB2312"/>
                      <w:sz w:val="18"/>
                    </w:rPr>
                    <w:t>60W×2 立体声，6.5 寸全频单元声卡内置 DSP：回声消除、自动降噪、防啸叫、AGC 自动增益输入接口：USB 声卡、3.5 电脑音频、蓝牙 5.0、2.4G 无线麦、HDMI 音频频响：75Hz–18kHz，信噪比≥85dB，防串频多教室同时使用麦克风：2.4G 一拖一领夹头戴麦，传输距离 30 米</w:t>
                  </w:r>
                </w:p>
              </w:tc>
              <w:tc>
                <w:tcPr>
                  <w:tcW w:type="dxa" w:w="5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篆刻工具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篆刻刀</w:t>
                  </w:r>
                  <w:r>
                    <w:rPr>
                      <w:rFonts w:ascii="仿宋_GB2312" w:hAnsi="仿宋_GB2312" w:cs="仿宋_GB2312" w:eastAsia="仿宋_GB2312"/>
                      <w:sz w:val="18"/>
                    </w:rPr>
                    <w:t>6把、印床1个、章料1块、印泥1包，青花印泥盒1个，工具箱1个，中空吹塑定位包装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空调</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匹数：大</w:t>
                  </w:r>
                  <w:r>
                    <w:rPr>
                      <w:rFonts w:ascii="仿宋_GB2312" w:hAnsi="仿宋_GB2312" w:cs="仿宋_GB2312" w:eastAsia="仿宋_GB2312"/>
                      <w:sz w:val="18"/>
                    </w:rPr>
                    <w:t>2P</w:t>
                  </w:r>
                </w:p>
                <w:p>
                  <w:pPr>
                    <w:pStyle w:val="null3"/>
                    <w:jc w:val="left"/>
                  </w:pPr>
                  <w:r>
                    <w:rPr>
                      <w:rFonts w:ascii="仿宋_GB2312" w:hAnsi="仿宋_GB2312" w:cs="仿宋_GB2312" w:eastAsia="仿宋_GB2312"/>
                      <w:sz w:val="18"/>
                    </w:rPr>
                    <w:t>机型：壁挂式冷暖电辅空调</w:t>
                  </w:r>
                </w:p>
                <w:p>
                  <w:pPr>
                    <w:pStyle w:val="null3"/>
                    <w:jc w:val="left"/>
                  </w:pPr>
                  <w:r>
                    <w:rPr>
                      <w:rFonts w:ascii="仿宋_GB2312" w:hAnsi="仿宋_GB2312" w:cs="仿宋_GB2312" w:eastAsia="仿宋_GB2312"/>
                      <w:sz w:val="18"/>
                    </w:rPr>
                    <w:t>供电：</w:t>
                  </w:r>
                  <w:r>
                    <w:rPr>
                      <w:rFonts w:ascii="仿宋_GB2312" w:hAnsi="仿宋_GB2312" w:cs="仿宋_GB2312" w:eastAsia="仿宋_GB2312"/>
                      <w:sz w:val="18"/>
                    </w:rPr>
                    <w:t>220V/50Hz</w:t>
                  </w:r>
                </w:p>
                <w:p>
                  <w:pPr>
                    <w:pStyle w:val="null3"/>
                    <w:jc w:val="left"/>
                  </w:pPr>
                  <w:r>
                    <w:rPr>
                      <w:rFonts w:ascii="仿宋_GB2312" w:hAnsi="仿宋_GB2312" w:cs="仿宋_GB2312" w:eastAsia="仿宋_GB2312"/>
                      <w:sz w:val="18"/>
                    </w:rPr>
                    <w:t>变频类型：全直流变频，</w:t>
                  </w:r>
                  <w:r>
                    <w:rPr>
                      <w:rFonts w:ascii="仿宋_GB2312" w:hAnsi="仿宋_GB2312" w:cs="仿宋_GB2312" w:eastAsia="仿宋_GB2312"/>
                      <w:sz w:val="18"/>
                    </w:rPr>
                    <w:t>1级能效</w:t>
                  </w:r>
                </w:p>
                <w:p>
                  <w:pPr>
                    <w:pStyle w:val="null3"/>
                    <w:jc w:val="left"/>
                  </w:pPr>
                  <w:r>
                    <w:rPr>
                      <w:rFonts w:ascii="仿宋_GB2312" w:hAnsi="仿宋_GB2312" w:cs="仿宋_GB2312" w:eastAsia="仿宋_GB2312"/>
                      <w:sz w:val="18"/>
                    </w:rPr>
                    <w:t>机身颜色：白色</w:t>
                  </w:r>
                </w:p>
                <w:p>
                  <w:pPr>
                    <w:pStyle w:val="null3"/>
                    <w:jc w:val="left"/>
                  </w:pPr>
                  <w:r>
                    <w:rPr>
                      <w:rFonts w:ascii="仿宋_GB2312" w:hAnsi="仿宋_GB2312" w:cs="仿宋_GB2312" w:eastAsia="仿宋_GB2312"/>
                      <w:sz w:val="18"/>
                    </w:rPr>
                    <w:t>整机质保：</w:t>
                  </w:r>
                  <w:r>
                    <w:rPr>
                      <w:rFonts w:ascii="仿宋_GB2312" w:hAnsi="仿宋_GB2312" w:cs="仿宋_GB2312" w:eastAsia="仿宋_GB2312"/>
                      <w:sz w:val="18"/>
                    </w:rPr>
                    <w:t>6 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多层卡纸收纳架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4开卡纸收纳架，12层。</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5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柜子</w:t>
                  </w:r>
                </w:p>
              </w:tc>
              <w:tc>
                <w:tcPr>
                  <w:tcW w:type="dxa" w:w="5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根据设计图和客户需求定制柜子（实木颗粒板，以实际面积为准）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平方米</w:t>
                  </w:r>
                </w:p>
              </w:tc>
            </w:tr>
          </w:tbl>
          <w:p>
            <w:pPr>
              <w:pStyle w:val="null3"/>
              <w:jc w:val="center"/>
            </w:pPr>
            <w:r>
              <w:rPr>
                <w:rFonts w:ascii="仿宋_GB2312" w:hAnsi="仿宋_GB2312" w:cs="仿宋_GB2312" w:eastAsia="仿宋_GB2312"/>
                <w:sz w:val="30"/>
                <w:b/>
              </w:rPr>
              <w:t>多功能厅</w:t>
            </w:r>
          </w:p>
          <w:tbl>
            <w:tblPr>
              <w:tblInd w:type="dxa" w:w="210"/>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产品名称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技术参数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 LED聚光灯 （手动调焦）</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1. 工作电压：AC100-240V 50/60Hz            </w:t>
                  </w:r>
                  <w:r>
                    <w:br/>
                  </w:r>
                  <w:r>
                    <w:rPr>
                      <w:rFonts w:ascii="仿宋_GB2312" w:hAnsi="仿宋_GB2312" w:cs="仿宋_GB2312" w:eastAsia="仿宋_GB2312"/>
                      <w:sz w:val="18"/>
                    </w:rPr>
                    <w:t>2. ≥总功率：220W@220V</w:t>
                  </w:r>
                  <w:r>
                    <w:br/>
                  </w:r>
                  <w:r>
                    <w:rPr>
                      <w:rFonts w:ascii="仿宋_GB2312" w:hAnsi="仿宋_GB2312" w:cs="仿宋_GB2312" w:eastAsia="仿宋_GB2312"/>
                      <w:sz w:val="18"/>
                    </w:rPr>
                    <w:t>3. 工作温度：-25℃~ +45℃</w:t>
                  </w:r>
                  <w:r>
                    <w:br/>
                  </w:r>
                  <w:r>
                    <w:rPr>
                      <w:rFonts w:ascii="仿宋_GB2312" w:hAnsi="仿宋_GB2312" w:cs="仿宋_GB2312" w:eastAsia="仿宋_GB2312"/>
                      <w:sz w:val="18"/>
                    </w:rPr>
                    <w:t>4. ≥光  源：高显指COB200W灯珠</w:t>
                  </w:r>
                  <w:r>
                    <w:br/>
                  </w:r>
                  <w:r>
                    <w:rPr>
                      <w:rFonts w:ascii="仿宋_GB2312" w:hAnsi="仿宋_GB2312" w:cs="仿宋_GB2312" w:eastAsia="仿宋_GB2312"/>
                      <w:sz w:val="18"/>
                    </w:rPr>
                    <w:t>5.≥ 光源寿命：50000小时</w:t>
                  </w:r>
                  <w:r>
                    <w:br/>
                  </w:r>
                  <w:r>
                    <w:rPr>
                      <w:rFonts w:ascii="仿宋_GB2312" w:hAnsi="仿宋_GB2312" w:cs="仿宋_GB2312" w:eastAsia="仿宋_GB2312"/>
                      <w:sz w:val="18"/>
                    </w:rPr>
                    <w:t>6. 色  温：3200K/5600K，±150LUX</w:t>
                  </w:r>
                  <w:r>
                    <w:br/>
                  </w:r>
                  <w:r>
                    <w:rPr>
                      <w:rFonts w:ascii="仿宋_GB2312" w:hAnsi="仿宋_GB2312" w:cs="仿宋_GB2312" w:eastAsia="仿宋_GB2312"/>
                      <w:sz w:val="18"/>
                    </w:rPr>
                    <w:t>7. 光束角度：15°～60° 手动变焦</w:t>
                  </w:r>
                  <w:r>
                    <w:br/>
                  </w:r>
                  <w:r>
                    <w:rPr>
                      <w:rFonts w:ascii="仿宋_GB2312" w:hAnsi="仿宋_GB2312" w:cs="仿宋_GB2312" w:eastAsia="仿宋_GB2312"/>
                      <w:sz w:val="18"/>
                    </w:rPr>
                    <w:t>8. 显色指数：Ra≥95</w:t>
                  </w:r>
                  <w:r>
                    <w:br/>
                  </w:r>
                  <w:r>
                    <w:rPr>
                      <w:rFonts w:ascii="仿宋_GB2312" w:hAnsi="仿宋_GB2312" w:cs="仿宋_GB2312" w:eastAsia="仿宋_GB2312"/>
                      <w:sz w:val="18"/>
                    </w:rPr>
                    <w:t xml:space="preserve">9. 调  光：0～100%，16Bit   </w:t>
                  </w:r>
                  <w:r>
                    <w:br/>
                  </w:r>
                  <w:r>
                    <w:rPr>
                      <w:rFonts w:ascii="仿宋_GB2312" w:hAnsi="仿宋_GB2312" w:cs="仿宋_GB2312" w:eastAsia="仿宋_GB2312"/>
                      <w:sz w:val="18"/>
                    </w:rPr>
                    <w:t>10.≥ 通  道：3CH</w:t>
                  </w:r>
                  <w:r>
                    <w:br/>
                  </w:r>
                  <w:r>
                    <w:rPr>
                      <w:rFonts w:ascii="仿宋_GB2312" w:hAnsi="仿宋_GB2312" w:cs="仿宋_GB2312" w:eastAsia="仿宋_GB2312"/>
                      <w:sz w:val="18"/>
                    </w:rPr>
                    <w:t>11. 调光：标准曲线调光</w:t>
                  </w:r>
                  <w:r>
                    <w:br/>
                  </w:r>
                  <w:r>
                    <w:rPr>
                      <w:rFonts w:ascii="仿宋_GB2312" w:hAnsi="仿宋_GB2312" w:cs="仿宋_GB2312" w:eastAsia="仿宋_GB2312"/>
                      <w:sz w:val="18"/>
                    </w:rPr>
                    <w:t>12. 通道模式：单色1个通道，双色4通道</w:t>
                  </w:r>
                  <w:r>
                    <w:br/>
                  </w:r>
                  <w:r>
                    <w:rPr>
                      <w:rFonts w:ascii="仿宋_GB2312" w:hAnsi="仿宋_GB2312" w:cs="仿宋_GB2312" w:eastAsia="仿宋_GB2312"/>
                      <w:sz w:val="18"/>
                    </w:rPr>
                    <w:t>13. 散热方式：温控控制和智能风机控制</w:t>
                  </w:r>
                  <w:r>
                    <w:br/>
                  </w:r>
                  <w:r>
                    <w:rPr>
                      <w:rFonts w:ascii="仿宋_GB2312" w:hAnsi="仿宋_GB2312" w:cs="仿宋_GB2312" w:eastAsia="仿宋_GB2312"/>
                      <w:sz w:val="18"/>
                    </w:rPr>
                    <w:t>14. 控制信号：DMX512(Digital MultipleX 512)，符合国际标准灯光控制传输协议</w:t>
                  </w:r>
                  <w:r>
                    <w:br/>
                  </w:r>
                  <w:r>
                    <w:rPr>
                      <w:rFonts w:ascii="仿宋_GB2312" w:hAnsi="仿宋_GB2312" w:cs="仿宋_GB2312" w:eastAsia="仿宋_GB2312"/>
                      <w:sz w:val="18"/>
                    </w:rPr>
                    <w:t>15. 保护等级：IP20</w:t>
                  </w:r>
                  <w:r>
                    <w:br/>
                  </w:r>
                  <w:r>
                    <w:rPr>
                      <w:rFonts w:ascii="仿宋_GB2312" w:hAnsi="仿宋_GB2312" w:cs="仿宋_GB2312" w:eastAsia="仿宋_GB2312"/>
                      <w:sz w:val="18"/>
                    </w:rPr>
                    <w:t>16. 控制面板：LCD液晶显示+四按键</w:t>
                  </w:r>
                  <w:r>
                    <w:br/>
                  </w:r>
                  <w:r>
                    <w:rPr>
                      <w:rFonts w:ascii="仿宋_GB2312" w:hAnsi="仿宋_GB2312" w:cs="仿宋_GB2312" w:eastAsia="仿宋_GB2312"/>
                      <w:sz w:val="18"/>
                    </w:rPr>
                    <w:t>17. 外壳材料：铝合金</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LED染色灯（RGBW）</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工作电压：</w:t>
                  </w:r>
                  <w:r>
                    <w:rPr>
                      <w:rFonts w:ascii="仿宋_GB2312" w:hAnsi="仿宋_GB2312" w:cs="仿宋_GB2312" w:eastAsia="仿宋_GB2312"/>
                      <w:sz w:val="18"/>
                    </w:rPr>
                    <w:t>AC100V-240V（50/60HZ）</w:t>
                  </w:r>
                  <w:r>
                    <w:br/>
                  </w:r>
                  <w:r>
                    <w:rPr>
                      <w:rFonts w:ascii="仿宋_GB2312" w:hAnsi="仿宋_GB2312" w:cs="仿宋_GB2312" w:eastAsia="仿宋_GB2312"/>
                      <w:sz w:val="18"/>
                    </w:rPr>
                    <w:t>2. ≥额定总功率：180W</w:t>
                  </w:r>
                  <w:r>
                    <w:br/>
                  </w:r>
                  <w:r>
                    <w:rPr>
                      <w:rFonts w:ascii="仿宋_GB2312" w:hAnsi="仿宋_GB2312" w:cs="仿宋_GB2312" w:eastAsia="仿宋_GB2312"/>
                      <w:sz w:val="18"/>
                    </w:rPr>
                    <w:t>3. 功率因数：0.56</w:t>
                  </w:r>
                  <w:r>
                    <w:br/>
                  </w:r>
                  <w:r>
                    <w:rPr>
                      <w:rFonts w:ascii="仿宋_GB2312" w:hAnsi="仿宋_GB2312" w:cs="仿宋_GB2312" w:eastAsia="仿宋_GB2312"/>
                      <w:sz w:val="18"/>
                    </w:rPr>
                    <w:t>4. 额定电流：0.82A</w:t>
                  </w:r>
                  <w:r>
                    <w:br/>
                  </w:r>
                  <w:r>
                    <w:rPr>
                      <w:rFonts w:ascii="仿宋_GB2312" w:hAnsi="仿宋_GB2312" w:cs="仿宋_GB2312" w:eastAsia="仿宋_GB2312"/>
                      <w:sz w:val="18"/>
                    </w:rPr>
                    <w:t xml:space="preserve">5. 使用环境最高温度：40度 </w:t>
                  </w:r>
                  <w:r>
                    <w:br/>
                  </w:r>
                  <w:r>
                    <w:rPr>
                      <w:rFonts w:ascii="仿宋_GB2312" w:hAnsi="仿宋_GB2312" w:cs="仿宋_GB2312" w:eastAsia="仿宋_GB2312"/>
                      <w:sz w:val="18"/>
                    </w:rPr>
                    <w:t>6. 光源：54x3W(R:12  G:18  B:18  W:6,高温透镜封装)</w:t>
                  </w:r>
                  <w:r>
                    <w:br/>
                  </w:r>
                  <w:r>
                    <w:rPr>
                      <w:rFonts w:ascii="仿宋_GB2312" w:hAnsi="仿宋_GB2312" w:cs="仿宋_GB2312" w:eastAsia="仿宋_GB2312"/>
                      <w:sz w:val="18"/>
                    </w:rPr>
                    <w:t>7. ≥光源寿命：50000小时</w:t>
                  </w:r>
                  <w:r>
                    <w:br/>
                  </w:r>
                  <w:r>
                    <w:rPr>
                      <w:rFonts w:ascii="仿宋_GB2312" w:hAnsi="仿宋_GB2312" w:cs="仿宋_GB2312" w:eastAsia="仿宋_GB2312"/>
                      <w:sz w:val="18"/>
                    </w:rPr>
                    <w:t>8. 抗静电：可达2000V HBM</w:t>
                  </w:r>
                  <w:r>
                    <w:br/>
                  </w:r>
                  <w:r>
                    <w:rPr>
                      <w:rFonts w:ascii="仿宋_GB2312" w:hAnsi="仿宋_GB2312" w:cs="仿宋_GB2312" w:eastAsia="仿宋_GB2312"/>
                      <w:sz w:val="18"/>
                    </w:rPr>
                    <w:t>9. 光源导热：贴焊+高效率导热底盘</w:t>
                  </w:r>
                  <w:r>
                    <w:br/>
                  </w:r>
                  <w:r>
                    <w:rPr>
                      <w:rFonts w:ascii="仿宋_GB2312" w:hAnsi="仿宋_GB2312" w:cs="仿宋_GB2312" w:eastAsia="仿宋_GB2312"/>
                      <w:sz w:val="18"/>
                    </w:rPr>
                    <w:t>10. 光源保护镜：子弹头保护镜</w:t>
                  </w:r>
                  <w:r>
                    <w:br/>
                  </w:r>
                  <w:r>
                    <w:rPr>
                      <w:rFonts w:ascii="仿宋_GB2312" w:hAnsi="仿宋_GB2312" w:cs="仿宋_GB2312" w:eastAsia="仿宋_GB2312"/>
                      <w:sz w:val="18"/>
                    </w:rPr>
                    <w:t>11. 出光透镜：耐高温PC+PMMA</w:t>
                  </w:r>
                  <w:r>
                    <w:br/>
                  </w:r>
                  <w:r>
                    <w:rPr>
                      <w:rFonts w:ascii="仿宋_GB2312" w:hAnsi="仿宋_GB2312" w:cs="仿宋_GB2312" w:eastAsia="仿宋_GB2312"/>
                      <w:sz w:val="18"/>
                    </w:rPr>
                    <w:t>12. 出光角度：25度(可选15度/40度/60度)</w:t>
                  </w:r>
                  <w:r>
                    <w:br/>
                  </w:r>
                  <w:r>
                    <w:rPr>
                      <w:rFonts w:ascii="仿宋_GB2312" w:hAnsi="仿宋_GB2312" w:cs="仿宋_GB2312" w:eastAsia="仿宋_GB2312"/>
                      <w:sz w:val="18"/>
                    </w:rPr>
                    <w:t>13. 频闪：0-20Hz,标准频闪</w:t>
                  </w:r>
                  <w:r>
                    <w:br/>
                  </w:r>
                  <w:r>
                    <w:rPr>
                      <w:rFonts w:ascii="仿宋_GB2312" w:hAnsi="仿宋_GB2312" w:cs="仿宋_GB2312" w:eastAsia="仿宋_GB2312"/>
                      <w:sz w:val="18"/>
                    </w:rPr>
                    <w:t>14. 调光：标准瞬态调光模式+4种调光曲线</w:t>
                  </w:r>
                  <w:r>
                    <w:br/>
                  </w:r>
                  <w:r>
                    <w:rPr>
                      <w:rFonts w:ascii="仿宋_GB2312" w:hAnsi="仿宋_GB2312" w:cs="仿宋_GB2312" w:eastAsia="仿宋_GB2312"/>
                      <w:sz w:val="18"/>
                    </w:rPr>
                    <w:t>15. 控制信号：DMX512(Digital MultipleX 512),符合国际标准灯光控制传输协议</w:t>
                  </w:r>
                  <w:r>
                    <w:br/>
                  </w:r>
                  <w:r>
                    <w:rPr>
                      <w:rFonts w:ascii="仿宋_GB2312" w:hAnsi="仿宋_GB2312" w:cs="仿宋_GB2312" w:eastAsia="仿宋_GB2312"/>
                      <w:sz w:val="18"/>
                    </w:rPr>
                    <w:t>16. 控制通道：11通道、6通道</w:t>
                  </w:r>
                  <w:r>
                    <w:br/>
                  </w:r>
                  <w:r>
                    <w:rPr>
                      <w:rFonts w:ascii="仿宋_GB2312" w:hAnsi="仿宋_GB2312" w:cs="仿宋_GB2312" w:eastAsia="仿宋_GB2312"/>
                      <w:sz w:val="18"/>
                    </w:rPr>
                    <w:t>17. 内置效果：25种静态Chase混色+6种自走+2种声控，速度、声控灵敏度可独立调节</w:t>
                  </w:r>
                  <w:r>
                    <w:br/>
                  </w:r>
                  <w:r>
                    <w:rPr>
                      <w:rFonts w:ascii="仿宋_GB2312" w:hAnsi="仿宋_GB2312" w:cs="仿宋_GB2312" w:eastAsia="仿宋_GB2312"/>
                      <w:sz w:val="18"/>
                    </w:rPr>
                    <w:t>18. 操作模式：控制台、手动、主从、声控,可选加WIFI+手机APP控制</w:t>
                  </w:r>
                  <w:r>
                    <w:br/>
                  </w:r>
                  <w:r>
                    <w:rPr>
                      <w:rFonts w:ascii="仿宋_GB2312" w:hAnsi="仿宋_GB2312" w:cs="仿宋_GB2312" w:eastAsia="仿宋_GB2312"/>
                      <w:sz w:val="18"/>
                    </w:rPr>
                    <w:t>19. 冷却方式：散热片+风扇，主动散热</w:t>
                  </w:r>
                  <w:r>
                    <w:br/>
                  </w:r>
                  <w:r>
                    <w:rPr>
                      <w:rFonts w:ascii="仿宋_GB2312" w:hAnsi="仿宋_GB2312" w:cs="仿宋_GB2312" w:eastAsia="仿宋_GB2312"/>
                      <w:sz w:val="18"/>
                    </w:rPr>
                    <w:t>20. 机箱：耐高温工程塑胶</w:t>
                  </w:r>
                  <w:r>
                    <w:br/>
                  </w:r>
                  <w:r>
                    <w:rPr>
                      <w:rFonts w:ascii="仿宋_GB2312" w:hAnsi="仿宋_GB2312" w:cs="仿宋_GB2312" w:eastAsia="仿宋_GB2312"/>
                      <w:sz w:val="18"/>
                    </w:rPr>
                    <w:t>21. 显示：LED红光数码管显示+4个机械按键</w:t>
                  </w:r>
                  <w:r>
                    <w:br/>
                  </w:r>
                  <w:r>
                    <w:rPr>
                      <w:rFonts w:ascii="仿宋_GB2312" w:hAnsi="仿宋_GB2312" w:cs="仿宋_GB2312" w:eastAsia="仿宋_GB2312"/>
                      <w:sz w:val="18"/>
                    </w:rPr>
                    <w:t>22. 电源接口：IEC带线电源插头，公+母</w:t>
                  </w:r>
                  <w:r>
                    <w:br/>
                  </w:r>
                  <w:r>
                    <w:rPr>
                      <w:rFonts w:ascii="仿宋_GB2312" w:hAnsi="仿宋_GB2312" w:cs="仿宋_GB2312" w:eastAsia="仿宋_GB2312"/>
                      <w:sz w:val="18"/>
                    </w:rPr>
                    <w:t>23. 信号接口：带线信号线3芯信号插头，公+母，可插DMX512无线信号接收器</w:t>
                  </w:r>
                  <w:r>
                    <w:br/>
                  </w:r>
                  <w:r>
                    <w:rPr>
                      <w:rFonts w:ascii="仿宋_GB2312" w:hAnsi="仿宋_GB2312" w:cs="仿宋_GB2312" w:eastAsia="仿宋_GB2312"/>
                      <w:sz w:val="18"/>
                    </w:rPr>
                    <w:t>24. 防水等级：IP20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LED染色灯（RGBW）</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工作电压：AC100V-240V（50/60HZ）</w:t>
                  </w:r>
                  <w:r>
                    <w:br/>
                  </w:r>
                  <w:r>
                    <w:rPr>
                      <w:rFonts w:ascii="仿宋_GB2312" w:hAnsi="仿宋_GB2312" w:cs="仿宋_GB2312" w:eastAsia="仿宋_GB2312"/>
                      <w:sz w:val="18"/>
                    </w:rPr>
                    <w:t>2. ≥额定总功率：180W</w:t>
                  </w:r>
                  <w:r>
                    <w:br/>
                  </w:r>
                  <w:r>
                    <w:rPr>
                      <w:rFonts w:ascii="仿宋_GB2312" w:hAnsi="仿宋_GB2312" w:cs="仿宋_GB2312" w:eastAsia="仿宋_GB2312"/>
                      <w:sz w:val="18"/>
                    </w:rPr>
                    <w:t>3. 功率因数：0.56</w:t>
                  </w:r>
                  <w:r>
                    <w:br/>
                  </w:r>
                  <w:r>
                    <w:rPr>
                      <w:rFonts w:ascii="仿宋_GB2312" w:hAnsi="仿宋_GB2312" w:cs="仿宋_GB2312" w:eastAsia="仿宋_GB2312"/>
                      <w:sz w:val="18"/>
                    </w:rPr>
                    <w:t>4. 额定电流：0.82A</w:t>
                  </w:r>
                  <w:r>
                    <w:br/>
                  </w:r>
                  <w:r>
                    <w:rPr>
                      <w:rFonts w:ascii="仿宋_GB2312" w:hAnsi="仿宋_GB2312" w:cs="仿宋_GB2312" w:eastAsia="仿宋_GB2312"/>
                      <w:sz w:val="18"/>
                    </w:rPr>
                    <w:t xml:space="preserve">5. 使用环境最高温度：40度 </w:t>
                  </w:r>
                  <w:r>
                    <w:br/>
                  </w:r>
                  <w:r>
                    <w:rPr>
                      <w:rFonts w:ascii="仿宋_GB2312" w:hAnsi="仿宋_GB2312" w:cs="仿宋_GB2312" w:eastAsia="仿宋_GB2312"/>
                      <w:sz w:val="18"/>
                    </w:rPr>
                    <w:t>6. 光源：54x3W(R:12  G:18  B:18  W:6,高温透镜封装)</w:t>
                  </w:r>
                  <w:r>
                    <w:br/>
                  </w:r>
                  <w:r>
                    <w:rPr>
                      <w:rFonts w:ascii="仿宋_GB2312" w:hAnsi="仿宋_GB2312" w:cs="仿宋_GB2312" w:eastAsia="仿宋_GB2312"/>
                      <w:sz w:val="18"/>
                    </w:rPr>
                    <w:t>7. ≥光源寿命：50000小时</w:t>
                  </w:r>
                  <w:r>
                    <w:br/>
                  </w:r>
                  <w:r>
                    <w:rPr>
                      <w:rFonts w:ascii="仿宋_GB2312" w:hAnsi="仿宋_GB2312" w:cs="仿宋_GB2312" w:eastAsia="仿宋_GB2312"/>
                      <w:sz w:val="18"/>
                    </w:rPr>
                    <w:t>8. 抗静电：可达2000V HBM</w:t>
                  </w:r>
                  <w:r>
                    <w:br/>
                  </w:r>
                  <w:r>
                    <w:rPr>
                      <w:rFonts w:ascii="仿宋_GB2312" w:hAnsi="仿宋_GB2312" w:cs="仿宋_GB2312" w:eastAsia="仿宋_GB2312"/>
                      <w:sz w:val="18"/>
                    </w:rPr>
                    <w:t>9. 光源导热：贴焊+高效率导热底盘</w:t>
                  </w:r>
                  <w:r>
                    <w:br/>
                  </w:r>
                  <w:r>
                    <w:rPr>
                      <w:rFonts w:ascii="仿宋_GB2312" w:hAnsi="仿宋_GB2312" w:cs="仿宋_GB2312" w:eastAsia="仿宋_GB2312"/>
                      <w:sz w:val="18"/>
                    </w:rPr>
                    <w:t>10. 光源保护镜：子弹头保护镜</w:t>
                  </w:r>
                  <w:r>
                    <w:br/>
                  </w:r>
                  <w:r>
                    <w:rPr>
                      <w:rFonts w:ascii="仿宋_GB2312" w:hAnsi="仿宋_GB2312" w:cs="仿宋_GB2312" w:eastAsia="仿宋_GB2312"/>
                      <w:sz w:val="18"/>
                    </w:rPr>
                    <w:t>11. 出光透镜：耐高温PC+PMMA</w:t>
                  </w:r>
                  <w:r>
                    <w:br/>
                  </w:r>
                  <w:r>
                    <w:rPr>
                      <w:rFonts w:ascii="仿宋_GB2312" w:hAnsi="仿宋_GB2312" w:cs="仿宋_GB2312" w:eastAsia="仿宋_GB2312"/>
                      <w:sz w:val="18"/>
                    </w:rPr>
                    <w:t>12. 出光角度：25度(可选15度/40度/60度)</w:t>
                  </w:r>
                  <w:r>
                    <w:br/>
                  </w:r>
                  <w:r>
                    <w:rPr>
                      <w:rFonts w:ascii="仿宋_GB2312" w:hAnsi="仿宋_GB2312" w:cs="仿宋_GB2312" w:eastAsia="仿宋_GB2312"/>
                      <w:sz w:val="18"/>
                    </w:rPr>
                    <w:t>13. 频闪：0-20Hz,标准频闪</w:t>
                  </w:r>
                  <w:r>
                    <w:br/>
                  </w:r>
                  <w:r>
                    <w:rPr>
                      <w:rFonts w:ascii="仿宋_GB2312" w:hAnsi="仿宋_GB2312" w:cs="仿宋_GB2312" w:eastAsia="仿宋_GB2312"/>
                      <w:sz w:val="18"/>
                    </w:rPr>
                    <w:t>14. 调光：标准瞬态调光模式+4种调光曲线</w:t>
                  </w:r>
                  <w:r>
                    <w:br/>
                  </w:r>
                  <w:r>
                    <w:rPr>
                      <w:rFonts w:ascii="仿宋_GB2312" w:hAnsi="仿宋_GB2312" w:cs="仿宋_GB2312" w:eastAsia="仿宋_GB2312"/>
                      <w:sz w:val="18"/>
                    </w:rPr>
                    <w:t>15. 控制信号：DMX512(Digital MultipleX 512),符合国际标准灯光控制传输协议</w:t>
                  </w:r>
                  <w:r>
                    <w:br/>
                  </w:r>
                  <w:r>
                    <w:rPr>
                      <w:rFonts w:ascii="仿宋_GB2312" w:hAnsi="仿宋_GB2312" w:cs="仿宋_GB2312" w:eastAsia="仿宋_GB2312"/>
                      <w:sz w:val="18"/>
                    </w:rPr>
                    <w:t>16. 控制通道：11通道、6通道</w:t>
                  </w:r>
                  <w:r>
                    <w:br/>
                  </w:r>
                  <w:r>
                    <w:rPr>
                      <w:rFonts w:ascii="仿宋_GB2312" w:hAnsi="仿宋_GB2312" w:cs="仿宋_GB2312" w:eastAsia="仿宋_GB2312"/>
                      <w:sz w:val="18"/>
                    </w:rPr>
                    <w:t>17. 内置效果：25种静态Chase混色+6种自走+2种声控，速度、声控灵敏度可独立调节</w:t>
                  </w:r>
                  <w:r>
                    <w:br/>
                  </w:r>
                  <w:r>
                    <w:rPr>
                      <w:rFonts w:ascii="仿宋_GB2312" w:hAnsi="仿宋_GB2312" w:cs="仿宋_GB2312" w:eastAsia="仿宋_GB2312"/>
                      <w:sz w:val="18"/>
                    </w:rPr>
                    <w:t>18. 操作模式：控制台、手动、主从、声控,可选加WIFI+手机APP控制</w:t>
                  </w:r>
                  <w:r>
                    <w:br/>
                  </w:r>
                  <w:r>
                    <w:rPr>
                      <w:rFonts w:ascii="仿宋_GB2312" w:hAnsi="仿宋_GB2312" w:cs="仿宋_GB2312" w:eastAsia="仿宋_GB2312"/>
                      <w:sz w:val="18"/>
                    </w:rPr>
                    <w:t>19. 冷却方式：散热片+风扇，主动散热</w:t>
                  </w:r>
                  <w:r>
                    <w:br/>
                  </w:r>
                  <w:r>
                    <w:rPr>
                      <w:rFonts w:ascii="仿宋_GB2312" w:hAnsi="仿宋_GB2312" w:cs="仿宋_GB2312" w:eastAsia="仿宋_GB2312"/>
                      <w:sz w:val="18"/>
                    </w:rPr>
                    <w:t>20. 机箱：耐高温工程塑胶</w:t>
                  </w:r>
                  <w:r>
                    <w:br/>
                  </w:r>
                  <w:r>
                    <w:rPr>
                      <w:rFonts w:ascii="仿宋_GB2312" w:hAnsi="仿宋_GB2312" w:cs="仿宋_GB2312" w:eastAsia="仿宋_GB2312"/>
                      <w:sz w:val="18"/>
                    </w:rPr>
                    <w:t>21. 显示：LED红光数码管显示+4个机械按键</w:t>
                  </w:r>
                  <w:r>
                    <w:br/>
                  </w:r>
                  <w:r>
                    <w:rPr>
                      <w:rFonts w:ascii="仿宋_GB2312" w:hAnsi="仿宋_GB2312" w:cs="仿宋_GB2312" w:eastAsia="仿宋_GB2312"/>
                      <w:sz w:val="18"/>
                    </w:rPr>
                    <w:t>22. 电源接口：IEC带线电源插头，公+母</w:t>
                  </w:r>
                  <w:r>
                    <w:br/>
                  </w:r>
                  <w:r>
                    <w:rPr>
                      <w:rFonts w:ascii="仿宋_GB2312" w:hAnsi="仿宋_GB2312" w:cs="仿宋_GB2312" w:eastAsia="仿宋_GB2312"/>
                      <w:sz w:val="18"/>
                    </w:rPr>
                    <w:t>23. 信号接口：带线信号线3芯信号插头，公+母，可插DMX512无线信号接收器</w:t>
                  </w:r>
                  <w:r>
                    <w:br/>
                  </w:r>
                  <w:r>
                    <w:rPr>
                      <w:rFonts w:ascii="仿宋_GB2312" w:hAnsi="仿宋_GB2312" w:cs="仿宋_GB2312" w:eastAsia="仿宋_GB2312"/>
                      <w:sz w:val="18"/>
                    </w:rPr>
                    <w:t>24. 防水等级：IP20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432颗LED平板会议灯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工作电压：100-240V AC50/60Hz</w:t>
                  </w:r>
                  <w:r>
                    <w:br/>
                  </w:r>
                  <w:r>
                    <w:rPr>
                      <w:rFonts w:ascii="仿宋_GB2312" w:hAnsi="仿宋_GB2312" w:cs="仿宋_GB2312" w:eastAsia="仿宋_GB2312"/>
                      <w:sz w:val="18"/>
                    </w:rPr>
                    <w:t>2. ≥额定功率：200W</w:t>
                  </w:r>
                  <w:r>
                    <w:br/>
                  </w:r>
                  <w:r>
                    <w:rPr>
                      <w:rFonts w:ascii="仿宋_GB2312" w:hAnsi="仿宋_GB2312" w:cs="仿宋_GB2312" w:eastAsia="仿宋_GB2312"/>
                      <w:sz w:val="18"/>
                    </w:rPr>
                    <w:t>3. 灯珠数量：≥432颗贴片灯珠</w:t>
                  </w:r>
                  <w:r>
                    <w:br/>
                  </w:r>
                  <w:r>
                    <w:rPr>
                      <w:rFonts w:ascii="仿宋_GB2312" w:hAnsi="仿宋_GB2312" w:cs="仿宋_GB2312" w:eastAsia="仿宋_GB2312"/>
                      <w:sz w:val="18"/>
                    </w:rPr>
                    <w:t>4. 色温：3200K/5600K (±200K)  可选</w:t>
                  </w:r>
                  <w:r>
                    <w:br/>
                  </w:r>
                  <w:r>
                    <w:rPr>
                      <w:rFonts w:ascii="仿宋_GB2312" w:hAnsi="仿宋_GB2312" w:cs="仿宋_GB2312" w:eastAsia="仿宋_GB2312"/>
                      <w:sz w:val="18"/>
                    </w:rPr>
                    <w:t>5. 寿命：50000小时</w:t>
                  </w:r>
                  <w:r>
                    <w:br/>
                  </w:r>
                  <w:r>
                    <w:rPr>
                      <w:rFonts w:ascii="仿宋_GB2312" w:hAnsi="仿宋_GB2312" w:cs="仿宋_GB2312" w:eastAsia="仿宋_GB2312"/>
                      <w:sz w:val="18"/>
                    </w:rPr>
                    <w:t>6. 显色指数：Ra≥95</w:t>
                  </w:r>
                  <w:r>
                    <w:br/>
                  </w:r>
                  <w:r>
                    <w:rPr>
                      <w:rFonts w:ascii="仿宋_GB2312" w:hAnsi="仿宋_GB2312" w:cs="仿宋_GB2312" w:eastAsia="仿宋_GB2312"/>
                      <w:sz w:val="18"/>
                    </w:rPr>
                    <w:t>7. 控制信号：DMX512(Digital MultipleX 512),符合国际标准灯光控制传输协议;</w:t>
                  </w:r>
                  <w:r>
                    <w:br/>
                  </w:r>
                  <w:r>
                    <w:rPr>
                      <w:rFonts w:ascii="仿宋_GB2312" w:hAnsi="仿宋_GB2312" w:cs="仿宋_GB2312" w:eastAsia="仿宋_GB2312"/>
                      <w:sz w:val="18"/>
                    </w:rPr>
                    <w:t>8. 频闪：0-20Hz</w:t>
                  </w:r>
                  <w:r>
                    <w:br/>
                  </w:r>
                  <w:r>
                    <w:rPr>
                      <w:rFonts w:ascii="仿宋_GB2312" w:hAnsi="仿宋_GB2312" w:cs="仿宋_GB2312" w:eastAsia="仿宋_GB2312"/>
                      <w:sz w:val="18"/>
                    </w:rPr>
                    <w:t>9. 调光：0-100%线性调光平滑无闪烁</w:t>
                  </w:r>
                  <w:r>
                    <w:br/>
                  </w:r>
                  <w:r>
                    <w:rPr>
                      <w:rFonts w:ascii="仿宋_GB2312" w:hAnsi="仿宋_GB2312" w:cs="仿宋_GB2312" w:eastAsia="仿宋_GB2312"/>
                      <w:sz w:val="18"/>
                    </w:rPr>
                    <w:t>10. 冷却系统： 自然风冷散热</w:t>
                  </w:r>
                  <w:r>
                    <w:br/>
                  </w:r>
                  <w:r>
                    <w:rPr>
                      <w:rFonts w:ascii="仿宋_GB2312" w:hAnsi="仿宋_GB2312" w:cs="仿宋_GB2312" w:eastAsia="仿宋_GB2312"/>
                      <w:sz w:val="18"/>
                    </w:rPr>
                    <w:t>11. 机体： 压铸铝</w:t>
                  </w:r>
                  <w:r>
                    <w:br/>
                  </w:r>
                  <w:r>
                    <w:rPr>
                      <w:rFonts w:ascii="仿宋_GB2312" w:hAnsi="仿宋_GB2312" w:cs="仿宋_GB2312" w:eastAsia="仿宋_GB2312"/>
                      <w:sz w:val="18"/>
                    </w:rPr>
                    <w:t>12. 挡光闸：可选</w:t>
                  </w:r>
                  <w:r>
                    <w:br/>
                  </w:r>
                  <w:r>
                    <w:rPr>
                      <w:rFonts w:ascii="仿宋_GB2312" w:hAnsi="仿宋_GB2312" w:cs="仿宋_GB2312" w:eastAsia="仿宋_GB2312"/>
                      <w:sz w:val="18"/>
                    </w:rPr>
                    <w:t>13. 电源接口：1个扭脆头</w:t>
                  </w:r>
                  <w:r>
                    <w:br/>
                  </w:r>
                  <w:r>
                    <w:rPr>
                      <w:rFonts w:ascii="仿宋_GB2312" w:hAnsi="仿宋_GB2312" w:cs="仿宋_GB2312" w:eastAsia="仿宋_GB2312"/>
                      <w:sz w:val="18"/>
                    </w:rPr>
                    <w:t xml:space="preserve">14. 显示方式：4种LED数码显示地址码  </w:t>
                  </w:r>
                  <w:r>
                    <w:br/>
                  </w:r>
                  <w:r>
                    <w:rPr>
                      <w:rFonts w:ascii="仿宋_GB2312" w:hAnsi="仿宋_GB2312" w:cs="仿宋_GB2312" w:eastAsia="仿宋_GB2312"/>
                      <w:sz w:val="18"/>
                    </w:rPr>
                    <w:t>15. 信号接口：带线信号线3芯信号插头，公+母</w:t>
                  </w:r>
                  <w:r>
                    <w:br/>
                  </w:r>
                  <w:r>
                    <w:rPr>
                      <w:rFonts w:ascii="仿宋_GB2312" w:hAnsi="仿宋_GB2312" w:cs="仿宋_GB2312" w:eastAsia="仿宋_GB2312"/>
                      <w:sz w:val="18"/>
                    </w:rPr>
                    <w:t>16. 防水等级：IP20</w:t>
                  </w:r>
                  <w:r>
                    <w:br/>
                  </w:r>
                  <w:r>
                    <w:rPr>
                      <w:rFonts w:ascii="仿宋_GB2312" w:hAnsi="仿宋_GB2312" w:cs="仿宋_GB2312" w:eastAsia="仿宋_GB2312"/>
                      <w:sz w:val="18"/>
                    </w:rPr>
                    <w:t>19. 特性：显色性好，色温可调，完全能满足摄像、摄影的严格要求。</w:t>
                  </w:r>
                  <w:r>
                    <w:br/>
                  </w:r>
                  <w:r>
                    <w:rPr>
                      <w:rFonts w:ascii="仿宋_GB2312" w:hAnsi="仿宋_GB2312" w:cs="仿宋_GB2312" w:eastAsia="仿宋_GB2312"/>
                      <w:sz w:val="18"/>
                    </w:rPr>
                    <w:t>20. 控台控制。</w:t>
                  </w:r>
                  <w:r>
                    <w:br/>
                  </w:r>
                  <w:r>
                    <w:rPr>
                      <w:rFonts w:ascii="仿宋_GB2312" w:hAnsi="仿宋_GB2312" w:cs="仿宋_GB2312" w:eastAsia="仿宋_GB2312"/>
                      <w:sz w:val="18"/>
                    </w:rPr>
                    <w:t>21. 适用于演播厅、电视台、会议室等高档场所</w:t>
                  </w:r>
                  <w:r>
                    <w:br/>
                  </w:r>
                  <w:r>
                    <w:rPr>
                      <w:rFonts w:ascii="仿宋_GB2312" w:hAnsi="仿宋_GB2312" w:cs="仿宋_GB2312" w:eastAsia="仿宋_GB2312"/>
                      <w:sz w:val="18"/>
                    </w:rPr>
                    <w:t>22. 灯珠数量和排列可根据要求定做。</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260W摇头光束灯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工作电压：AC100V-240V（50/60HZ）</w:t>
                  </w:r>
                  <w:r>
                    <w:br/>
                  </w:r>
                  <w:r>
                    <w:rPr>
                      <w:rFonts w:ascii="仿宋_GB2312" w:hAnsi="仿宋_GB2312" w:cs="仿宋_GB2312" w:eastAsia="仿宋_GB2312"/>
                      <w:sz w:val="18"/>
                    </w:rPr>
                    <w:t>2. ≥额定总功率：450W</w:t>
                  </w:r>
                  <w:r>
                    <w:br/>
                  </w:r>
                  <w:r>
                    <w:rPr>
                      <w:rFonts w:ascii="仿宋_GB2312" w:hAnsi="仿宋_GB2312" w:cs="仿宋_GB2312" w:eastAsia="仿宋_GB2312"/>
                      <w:sz w:val="18"/>
                    </w:rPr>
                    <w:t>3. 功率因数：0.99</w:t>
                  </w:r>
                  <w:r>
                    <w:br/>
                  </w:r>
                  <w:r>
                    <w:rPr>
                      <w:rFonts w:ascii="仿宋_GB2312" w:hAnsi="仿宋_GB2312" w:cs="仿宋_GB2312" w:eastAsia="仿宋_GB2312"/>
                      <w:sz w:val="18"/>
                    </w:rPr>
                    <w:t>4. 额定电流：2.05A</w:t>
                  </w:r>
                  <w:r>
                    <w:br/>
                  </w:r>
                  <w:r>
                    <w:rPr>
                      <w:rFonts w:ascii="仿宋_GB2312" w:hAnsi="仿宋_GB2312" w:cs="仿宋_GB2312" w:eastAsia="仿宋_GB2312"/>
                      <w:sz w:val="18"/>
                    </w:rPr>
                    <w:t xml:space="preserve">5. 使用环境最高温度：40度   </w:t>
                  </w:r>
                  <w:r>
                    <w:br/>
                  </w:r>
                  <w:r>
                    <w:rPr>
                      <w:rFonts w:ascii="仿宋_GB2312" w:hAnsi="仿宋_GB2312" w:cs="仿宋_GB2312" w:eastAsia="仿宋_GB2312"/>
                      <w:sz w:val="18"/>
                    </w:rPr>
                    <w:t>6. 光源：凤凰RSD Platinum 260W</w:t>
                  </w:r>
                  <w:r>
                    <w:br/>
                  </w:r>
                  <w:r>
                    <w:rPr>
                      <w:rFonts w:ascii="仿宋_GB2312" w:hAnsi="仿宋_GB2312" w:cs="仿宋_GB2312" w:eastAsia="仿宋_GB2312"/>
                      <w:sz w:val="18"/>
                    </w:rPr>
                    <w:t>7. 平均寿命：2000小时</w:t>
                  </w:r>
                  <w:r>
                    <w:br/>
                  </w:r>
                  <w:r>
                    <w:rPr>
                      <w:rFonts w:ascii="仿宋_GB2312" w:hAnsi="仿宋_GB2312" w:cs="仿宋_GB2312" w:eastAsia="仿宋_GB2312"/>
                      <w:sz w:val="18"/>
                    </w:rPr>
                    <w:t>8. 色温：≥8000K</w:t>
                  </w:r>
                  <w:r>
                    <w:br/>
                  </w:r>
                  <w:r>
                    <w:rPr>
                      <w:rFonts w:ascii="仿宋_GB2312" w:hAnsi="仿宋_GB2312" w:cs="仿宋_GB2312" w:eastAsia="仿宋_GB2312"/>
                      <w:sz w:val="18"/>
                    </w:rPr>
                    <w:t>9. 流明：13000LM</w:t>
                  </w:r>
                  <w:r>
                    <w:br/>
                  </w:r>
                  <w:r>
                    <w:rPr>
                      <w:rFonts w:ascii="仿宋_GB2312" w:hAnsi="仿宋_GB2312" w:cs="仿宋_GB2312" w:eastAsia="仿宋_GB2312"/>
                      <w:sz w:val="18"/>
                    </w:rPr>
                    <w:t>10. 光路透镜：组合透镜，整灯出光角度1.2°，可实现调焦，光束锐利</w:t>
                  </w:r>
                  <w:r>
                    <w:br/>
                  </w:r>
                  <w:r>
                    <w:rPr>
                      <w:rFonts w:ascii="仿宋_GB2312" w:hAnsi="仿宋_GB2312" w:cs="仿宋_GB2312" w:eastAsia="仿宋_GB2312"/>
                      <w:sz w:val="18"/>
                    </w:rPr>
                    <w:t>11. 频闪：单片式频闪1-30次/秒，支持脉冲频闪+效果频闪+随机频闪</w:t>
                  </w:r>
                  <w:r>
                    <w:br/>
                  </w:r>
                  <w:r>
                    <w:rPr>
                      <w:rFonts w:ascii="仿宋_GB2312" w:hAnsi="仿宋_GB2312" w:cs="仿宋_GB2312" w:eastAsia="仿宋_GB2312"/>
                      <w:sz w:val="18"/>
                    </w:rPr>
                    <w:t>12. 调光：线性调光</w:t>
                  </w:r>
                  <w:r>
                    <w:br/>
                  </w:r>
                  <w:r>
                    <w:rPr>
                      <w:rFonts w:ascii="仿宋_GB2312" w:hAnsi="仿宋_GB2312" w:cs="仿宋_GB2312" w:eastAsia="仿宋_GB2312"/>
                      <w:sz w:val="18"/>
                    </w:rPr>
                    <w:t>13. 控制信号：DMX512(Digital MultipleX 512),符合国际标准灯光控制传输协议</w:t>
                  </w:r>
                  <w:r>
                    <w:br/>
                  </w:r>
                  <w:r>
                    <w:rPr>
                      <w:rFonts w:ascii="仿宋_GB2312" w:hAnsi="仿宋_GB2312" w:cs="仿宋_GB2312" w:eastAsia="仿宋_GB2312"/>
                      <w:sz w:val="18"/>
                    </w:rPr>
                    <w:t>14. 控制通道：≥20通道</w:t>
                  </w:r>
                  <w:r>
                    <w:br/>
                  </w:r>
                  <w:r>
                    <w:rPr>
                      <w:rFonts w:ascii="仿宋_GB2312" w:hAnsi="仿宋_GB2312" w:cs="仿宋_GB2312" w:eastAsia="仿宋_GB2312"/>
                      <w:sz w:val="18"/>
                    </w:rPr>
                    <w:t>15. 操作模式：控制台、手动、主从，可选配DMX512无线信号控制</w:t>
                  </w:r>
                  <w:r>
                    <w:br/>
                  </w:r>
                  <w:r>
                    <w:rPr>
                      <w:rFonts w:ascii="仿宋_GB2312" w:hAnsi="仿宋_GB2312" w:cs="仿宋_GB2312" w:eastAsia="仿宋_GB2312"/>
                      <w:sz w:val="18"/>
                    </w:rPr>
                    <w:t>16. 光源散热：1个涡轮风机对灯泡精准吹风+2个大功率风机对流抽风，主动散热，保证产品更加稳定。</w:t>
                  </w:r>
                  <w:r>
                    <w:br/>
                  </w:r>
                  <w:r>
                    <w:rPr>
                      <w:rFonts w:ascii="仿宋_GB2312" w:hAnsi="仿宋_GB2312" w:cs="仿宋_GB2312" w:eastAsia="仿宋_GB2312"/>
                      <w:sz w:val="18"/>
                    </w:rPr>
                    <w:t>17. 颜色：1个颜色盘：≥13个高光镀膜颜色+白光，步进转换颜色，具有双向变速流动效果及彩虹效果</w:t>
                  </w:r>
                  <w:r>
                    <w:br/>
                  </w:r>
                  <w:r>
                    <w:rPr>
                      <w:rFonts w:ascii="仿宋_GB2312" w:hAnsi="仿宋_GB2312" w:cs="仿宋_GB2312" w:eastAsia="仿宋_GB2312"/>
                      <w:sz w:val="18"/>
                    </w:rPr>
                    <w:t>18. 图案：1个金属图案盘：≥13个图案+白光，步进转换图案，具有变速抖动、双向变速流动效果</w:t>
                  </w:r>
                  <w:r>
                    <w:br/>
                  </w:r>
                  <w:r>
                    <w:rPr>
                      <w:rFonts w:ascii="仿宋_GB2312" w:hAnsi="仿宋_GB2312" w:cs="仿宋_GB2312" w:eastAsia="仿宋_GB2312"/>
                      <w:sz w:val="18"/>
                    </w:rPr>
                    <w:t>19. 棱镜：1个16棱镜+1个8+8+8三层蜂窝棱镜，叠加可得到24+24+24的三层棱镜，可独立旋转，具有双向变速旋转效果</w:t>
                  </w:r>
                  <w:r>
                    <w:br/>
                  </w:r>
                  <w:r>
                    <w:rPr>
                      <w:rFonts w:ascii="仿宋_GB2312" w:hAnsi="仿宋_GB2312" w:cs="仿宋_GB2312" w:eastAsia="仿宋_GB2312"/>
                      <w:sz w:val="18"/>
                    </w:rPr>
                    <w:t>20. 六色盘：6个高光镀膜颜色，配合棱镜可出六彩色棱镜效果</w:t>
                  </w:r>
                  <w:r>
                    <w:br/>
                  </w:r>
                  <w:r>
                    <w:rPr>
                      <w:rFonts w:ascii="仿宋_GB2312" w:hAnsi="仿宋_GB2312" w:cs="仿宋_GB2312" w:eastAsia="仿宋_GB2312"/>
                      <w:sz w:val="18"/>
                    </w:rPr>
                    <w:t>21. 雾化：1个独立的雾化片，可使光束转换为染色效果</w:t>
                  </w:r>
                  <w:r>
                    <w:br/>
                  </w:r>
                  <w:r>
                    <w:rPr>
                      <w:rFonts w:ascii="仿宋_GB2312" w:hAnsi="仿宋_GB2312" w:cs="仿宋_GB2312" w:eastAsia="仿宋_GB2312"/>
                      <w:sz w:val="18"/>
                    </w:rPr>
                    <w:t>22. 扫描：水平540度1.9S/周期，垂直270度1.1S/周期，三相电机，采用光电复位+霍尔校正+零点、终点检测的双精准复位，让定位更加精准，同时可自动纠错，具有自动回位功能，采用平滑细分技术运行更加平稳</w:t>
                  </w:r>
                  <w:r>
                    <w:br/>
                  </w:r>
                  <w:r>
                    <w:rPr>
                      <w:rFonts w:ascii="仿宋_GB2312" w:hAnsi="仿宋_GB2312" w:cs="仿宋_GB2312" w:eastAsia="仿宋_GB2312"/>
                      <w:sz w:val="18"/>
                    </w:rPr>
                    <w:t>23. 显示屏功能：液晶屏，屏幕可倒转，中英文切换，可切换自动灭屏/持久亮屏</w:t>
                  </w:r>
                  <w:r>
                    <w:br/>
                  </w:r>
                  <w:r>
                    <w:rPr>
                      <w:rFonts w:ascii="仿宋_GB2312" w:hAnsi="仿宋_GB2312" w:cs="仿宋_GB2312" w:eastAsia="仿宋_GB2312"/>
                      <w:sz w:val="18"/>
                    </w:rPr>
                    <w:t>24. 灯泡开启模式：可设置上电自动亮泡，手动亮泡和控台亮泡</w:t>
                  </w:r>
                  <w:r>
                    <w:br/>
                  </w:r>
                  <w:r>
                    <w:rPr>
                      <w:rFonts w:ascii="仿宋_GB2312" w:hAnsi="仿宋_GB2312" w:cs="仿宋_GB2312" w:eastAsia="仿宋_GB2312"/>
                      <w:sz w:val="18"/>
                    </w:rPr>
                    <w:t>25. 安全保护：当机体过热或系统出现故障时自动切断电源</w:t>
                  </w:r>
                  <w:r>
                    <w:br/>
                  </w:r>
                  <w:r>
                    <w:rPr>
                      <w:rFonts w:ascii="仿宋_GB2312" w:hAnsi="仿宋_GB2312" w:cs="仿宋_GB2312" w:eastAsia="仿宋_GB2312"/>
                      <w:sz w:val="18"/>
                    </w:rPr>
                    <w:t>26. 线材：高压部分使用耐高温硅胶线，弱电部分使用1332铁氟龙高温线</w:t>
                  </w:r>
                  <w:r>
                    <w:br/>
                  </w:r>
                  <w:r>
                    <w:rPr>
                      <w:rFonts w:ascii="仿宋_GB2312" w:hAnsi="仿宋_GB2312" w:cs="仿宋_GB2312" w:eastAsia="仿宋_GB2312"/>
                      <w:sz w:val="18"/>
                    </w:rPr>
                    <w:t>27. 外壳：耐高温工程塑胶</w:t>
                  </w:r>
                  <w:r>
                    <w:br/>
                  </w:r>
                  <w:r>
                    <w:rPr>
                      <w:rFonts w:ascii="仿宋_GB2312" w:hAnsi="仿宋_GB2312" w:cs="仿宋_GB2312" w:eastAsia="仿宋_GB2312"/>
                      <w:sz w:val="18"/>
                    </w:rPr>
                    <w:t>28. 显示：液晶屏显示+5个机械按键</w:t>
                  </w:r>
                  <w:r>
                    <w:br/>
                  </w:r>
                  <w:r>
                    <w:rPr>
                      <w:rFonts w:ascii="仿宋_GB2312" w:hAnsi="仿宋_GB2312" w:cs="仿宋_GB2312" w:eastAsia="仿宋_GB2312"/>
                      <w:sz w:val="18"/>
                    </w:rPr>
                    <w:t>29. 电源接口：扭脆头，一蓝（进）一白（出），手拉手连接工程项目更加方便</w:t>
                  </w:r>
                  <w:r>
                    <w:br/>
                  </w:r>
                  <w:r>
                    <w:rPr>
                      <w:rFonts w:ascii="仿宋_GB2312" w:hAnsi="仿宋_GB2312" w:cs="仿宋_GB2312" w:eastAsia="仿宋_GB2312"/>
                      <w:sz w:val="18"/>
                    </w:rPr>
                    <w:t>30. 信号接口：信号插座3芯公+母，可插DMX512无线信号接收器</w:t>
                  </w:r>
                  <w:r>
                    <w:br/>
                  </w:r>
                  <w:r>
                    <w:rPr>
                      <w:rFonts w:ascii="仿宋_GB2312" w:hAnsi="仿宋_GB2312" w:cs="仿宋_GB2312" w:eastAsia="仿宋_GB2312"/>
                      <w:sz w:val="18"/>
                    </w:rPr>
                    <w:t>31. 防水等级：IP20</w:t>
                  </w:r>
                  <w:r>
                    <w:br/>
                  </w:r>
                  <w:r>
                    <w:rPr>
                      <w:rFonts w:ascii="仿宋_GB2312" w:hAnsi="仿宋_GB2312" w:cs="仿宋_GB2312" w:eastAsia="仿宋_GB2312"/>
                      <w:sz w:val="18"/>
                    </w:rPr>
                    <w:t>32. 净重：≤15KG，相对同类产品属于轻巧类型</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432颗LED平板会议灯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工作电压：100-240V AC50/60Hz</w:t>
                  </w:r>
                  <w:r>
                    <w:br/>
                  </w:r>
                  <w:r>
                    <w:rPr>
                      <w:rFonts w:ascii="仿宋_GB2312" w:hAnsi="仿宋_GB2312" w:cs="仿宋_GB2312" w:eastAsia="仿宋_GB2312"/>
                      <w:sz w:val="18"/>
                    </w:rPr>
                    <w:t>2. ≥额定功率：200W</w:t>
                  </w:r>
                  <w:r>
                    <w:br/>
                  </w:r>
                  <w:r>
                    <w:rPr>
                      <w:rFonts w:ascii="仿宋_GB2312" w:hAnsi="仿宋_GB2312" w:cs="仿宋_GB2312" w:eastAsia="仿宋_GB2312"/>
                      <w:sz w:val="18"/>
                    </w:rPr>
                    <w:t>3. 灯珠数量：≥432颗贴片灯珠</w:t>
                  </w:r>
                  <w:r>
                    <w:br/>
                  </w:r>
                  <w:r>
                    <w:rPr>
                      <w:rFonts w:ascii="仿宋_GB2312" w:hAnsi="仿宋_GB2312" w:cs="仿宋_GB2312" w:eastAsia="仿宋_GB2312"/>
                      <w:sz w:val="18"/>
                    </w:rPr>
                    <w:t>4. 色温：3200K/5600K (±200K)  可选</w:t>
                  </w:r>
                  <w:r>
                    <w:br/>
                  </w:r>
                  <w:r>
                    <w:rPr>
                      <w:rFonts w:ascii="仿宋_GB2312" w:hAnsi="仿宋_GB2312" w:cs="仿宋_GB2312" w:eastAsia="仿宋_GB2312"/>
                      <w:sz w:val="18"/>
                    </w:rPr>
                    <w:t>5. 寿命：50000小时</w:t>
                  </w:r>
                  <w:r>
                    <w:br/>
                  </w:r>
                  <w:r>
                    <w:rPr>
                      <w:rFonts w:ascii="仿宋_GB2312" w:hAnsi="仿宋_GB2312" w:cs="仿宋_GB2312" w:eastAsia="仿宋_GB2312"/>
                      <w:sz w:val="18"/>
                    </w:rPr>
                    <w:t>6. 显色指数：Ra≥95</w:t>
                  </w:r>
                  <w:r>
                    <w:br/>
                  </w:r>
                  <w:r>
                    <w:rPr>
                      <w:rFonts w:ascii="仿宋_GB2312" w:hAnsi="仿宋_GB2312" w:cs="仿宋_GB2312" w:eastAsia="仿宋_GB2312"/>
                      <w:sz w:val="18"/>
                    </w:rPr>
                    <w:t>7. 控制信号：DMX512(Digital MultipleX 512),符合国际标准灯光控制传输协议;</w:t>
                  </w:r>
                  <w:r>
                    <w:br/>
                  </w:r>
                  <w:r>
                    <w:rPr>
                      <w:rFonts w:ascii="仿宋_GB2312" w:hAnsi="仿宋_GB2312" w:cs="仿宋_GB2312" w:eastAsia="仿宋_GB2312"/>
                      <w:sz w:val="18"/>
                    </w:rPr>
                    <w:t>8. 频闪：0-20Hz</w:t>
                  </w:r>
                  <w:r>
                    <w:br/>
                  </w:r>
                  <w:r>
                    <w:rPr>
                      <w:rFonts w:ascii="仿宋_GB2312" w:hAnsi="仿宋_GB2312" w:cs="仿宋_GB2312" w:eastAsia="仿宋_GB2312"/>
                      <w:sz w:val="18"/>
                    </w:rPr>
                    <w:t>9. 调光：0-100%线性调光平滑无闪烁</w:t>
                  </w:r>
                  <w:r>
                    <w:br/>
                  </w:r>
                  <w:r>
                    <w:rPr>
                      <w:rFonts w:ascii="仿宋_GB2312" w:hAnsi="仿宋_GB2312" w:cs="仿宋_GB2312" w:eastAsia="仿宋_GB2312"/>
                      <w:sz w:val="18"/>
                    </w:rPr>
                    <w:t>10. 冷却系统： 自然风冷散热</w:t>
                  </w:r>
                  <w:r>
                    <w:br/>
                  </w:r>
                  <w:r>
                    <w:rPr>
                      <w:rFonts w:ascii="仿宋_GB2312" w:hAnsi="仿宋_GB2312" w:cs="仿宋_GB2312" w:eastAsia="仿宋_GB2312"/>
                      <w:sz w:val="18"/>
                    </w:rPr>
                    <w:t>11. 机体： 压铸铝</w:t>
                  </w:r>
                  <w:r>
                    <w:br/>
                  </w:r>
                  <w:r>
                    <w:rPr>
                      <w:rFonts w:ascii="仿宋_GB2312" w:hAnsi="仿宋_GB2312" w:cs="仿宋_GB2312" w:eastAsia="仿宋_GB2312"/>
                      <w:sz w:val="18"/>
                    </w:rPr>
                    <w:t>12. 挡光闸：可选</w:t>
                  </w:r>
                  <w:r>
                    <w:br/>
                  </w:r>
                  <w:r>
                    <w:rPr>
                      <w:rFonts w:ascii="仿宋_GB2312" w:hAnsi="仿宋_GB2312" w:cs="仿宋_GB2312" w:eastAsia="仿宋_GB2312"/>
                      <w:sz w:val="18"/>
                    </w:rPr>
                    <w:t>13. 电源接口：1个扭脆头</w:t>
                  </w:r>
                  <w:r>
                    <w:br/>
                  </w:r>
                  <w:r>
                    <w:rPr>
                      <w:rFonts w:ascii="仿宋_GB2312" w:hAnsi="仿宋_GB2312" w:cs="仿宋_GB2312" w:eastAsia="仿宋_GB2312"/>
                      <w:sz w:val="18"/>
                    </w:rPr>
                    <w:t xml:space="preserve">14. 显示方式：4种LED数码显示地址码  </w:t>
                  </w:r>
                  <w:r>
                    <w:br/>
                  </w:r>
                  <w:r>
                    <w:rPr>
                      <w:rFonts w:ascii="仿宋_GB2312" w:hAnsi="仿宋_GB2312" w:cs="仿宋_GB2312" w:eastAsia="仿宋_GB2312"/>
                      <w:sz w:val="18"/>
                    </w:rPr>
                    <w:t>15. 信号接口：带线信号线3芯信号插头，公+母</w:t>
                  </w:r>
                  <w:r>
                    <w:br/>
                  </w:r>
                  <w:r>
                    <w:rPr>
                      <w:rFonts w:ascii="仿宋_GB2312" w:hAnsi="仿宋_GB2312" w:cs="仿宋_GB2312" w:eastAsia="仿宋_GB2312"/>
                      <w:sz w:val="18"/>
                    </w:rPr>
                    <w:t>16. 防水等级：IP20</w:t>
                  </w:r>
                  <w:r>
                    <w:br/>
                  </w:r>
                  <w:r>
                    <w:rPr>
                      <w:rFonts w:ascii="仿宋_GB2312" w:hAnsi="仿宋_GB2312" w:cs="仿宋_GB2312" w:eastAsia="仿宋_GB2312"/>
                      <w:sz w:val="18"/>
                    </w:rPr>
                    <w:t>19. 特性：显色性好，色温可调，完全能满足摄像、摄影的严格要求。</w:t>
                  </w:r>
                  <w:r>
                    <w:br/>
                  </w:r>
                  <w:r>
                    <w:rPr>
                      <w:rFonts w:ascii="仿宋_GB2312" w:hAnsi="仿宋_GB2312" w:cs="仿宋_GB2312" w:eastAsia="仿宋_GB2312"/>
                      <w:sz w:val="18"/>
                    </w:rPr>
                    <w:t>20. 控台控制。</w:t>
                  </w:r>
                  <w:r>
                    <w:br/>
                  </w:r>
                  <w:r>
                    <w:rPr>
                      <w:rFonts w:ascii="仿宋_GB2312" w:hAnsi="仿宋_GB2312" w:cs="仿宋_GB2312" w:eastAsia="仿宋_GB2312"/>
                      <w:sz w:val="18"/>
                    </w:rPr>
                    <w:t>21. 适用于演播厅、电视台、会议室等高档场所</w:t>
                  </w:r>
                  <w:r>
                    <w:br/>
                  </w:r>
                  <w:r>
                    <w:rPr>
                      <w:rFonts w:ascii="仿宋_GB2312" w:hAnsi="仿宋_GB2312" w:cs="仿宋_GB2312" w:eastAsia="仿宋_GB2312"/>
                      <w:sz w:val="18"/>
                    </w:rPr>
                    <w:t>22. 灯珠数量和排列可根据要求定做。</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1024控台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DMX512/1990标准，最大≥1024个DMX控制通道，光电隔离信号输出；</w:t>
                  </w:r>
                  <w:r>
                    <w:br/>
                  </w:r>
                  <w:r>
                    <w:rPr>
                      <w:rFonts w:ascii="仿宋_GB2312" w:hAnsi="仿宋_GB2312" w:cs="仿宋_GB2312" w:eastAsia="仿宋_GB2312"/>
                      <w:sz w:val="18"/>
                    </w:rPr>
                    <w:t>2. 最大控制≥96台电脑灯或≥96路调光，使用珍珠灯库；</w:t>
                  </w:r>
                  <w:r>
                    <w:br/>
                  </w:r>
                  <w:r>
                    <w:rPr>
                      <w:rFonts w:ascii="仿宋_GB2312" w:hAnsi="仿宋_GB2312" w:cs="仿宋_GB2312" w:eastAsia="仿宋_GB2312"/>
                      <w:sz w:val="18"/>
                    </w:rPr>
                    <w:t>3. 内置图形轨迹发生器，有≥135个内置图形，方便用户对电脑灯进行图形轨迹控制，如画圆、螺旋、彩虹、追逐等多种效果，图形参数（如：振幅、速度、间隔、波浪、方向）均可独立设置；</w:t>
                  </w:r>
                  <w:r>
                    <w:br/>
                  </w:r>
                  <w:r>
                    <w:rPr>
                      <w:rFonts w:ascii="仿宋_GB2312" w:hAnsi="仿宋_GB2312" w:cs="仿宋_GB2312" w:eastAsia="仿宋_GB2312"/>
                      <w:sz w:val="18"/>
                    </w:rPr>
                    <w:t>4. ≥60个重演场景，用于储存多步场景和单步场景。多步场景最多可储存600步；</w:t>
                  </w:r>
                  <w:r>
                    <w:br/>
                  </w:r>
                  <w:r>
                    <w:rPr>
                      <w:rFonts w:ascii="仿宋_GB2312" w:hAnsi="仿宋_GB2312" w:cs="仿宋_GB2312" w:eastAsia="仿宋_GB2312"/>
                      <w:sz w:val="18"/>
                    </w:rPr>
                    <w:t>5. 带背光的LCD显示屏，中英文显示；</w:t>
                  </w:r>
                  <w:r>
                    <w:br/>
                  </w:r>
                  <w:r>
                    <w:rPr>
                      <w:rFonts w:ascii="仿宋_GB2312" w:hAnsi="仿宋_GB2312" w:cs="仿宋_GB2312" w:eastAsia="仿宋_GB2312"/>
                      <w:sz w:val="18"/>
                    </w:rPr>
                    <w:t>6. 关机数据保持；</w:t>
                  </w:r>
                  <w:r>
                    <w:br/>
                  </w:r>
                  <w:r>
                    <w:rPr>
                      <w:rFonts w:ascii="仿宋_GB2312" w:hAnsi="仿宋_GB2312" w:cs="仿宋_GB2312" w:eastAsia="仿宋_GB2312"/>
                      <w:sz w:val="18"/>
                    </w:rPr>
                    <w:t>7. U盘备份和升级，U盘读取：支持FAT32格式</w:t>
                  </w:r>
                  <w:r>
                    <w:br/>
                  </w:r>
                  <w:r>
                    <w:rPr>
                      <w:rFonts w:ascii="仿宋_GB2312" w:hAnsi="仿宋_GB2312" w:cs="仿宋_GB2312" w:eastAsia="仿宋_GB2312"/>
                      <w:sz w:val="18"/>
                    </w:rPr>
                    <w:t>8. 专业鹅颈工作灯，适合室内外演出使用（选配）；</w:t>
                  </w:r>
                  <w:r>
                    <w:br/>
                  </w:r>
                  <w:r>
                    <w:rPr>
                      <w:rFonts w:ascii="仿宋_GB2312" w:hAnsi="仿宋_GB2312" w:cs="仿宋_GB2312" w:eastAsia="仿宋_GB2312"/>
                      <w:sz w:val="18"/>
                    </w:rPr>
                    <w:t>9. DMX512 通道数：≥1024；</w:t>
                  </w:r>
                  <w:r>
                    <w:br/>
                  </w:r>
                  <w:r>
                    <w:rPr>
                      <w:rFonts w:ascii="仿宋_GB2312" w:hAnsi="仿宋_GB2312" w:cs="仿宋_GB2312" w:eastAsia="仿宋_GB2312"/>
                      <w:sz w:val="18"/>
                    </w:rPr>
                    <w:t>10. 电脑灯的配接数量：≥96；</w:t>
                  </w:r>
                  <w:r>
                    <w:br/>
                  </w:r>
                  <w:r>
                    <w:rPr>
                      <w:rFonts w:ascii="仿宋_GB2312" w:hAnsi="仿宋_GB2312" w:cs="仿宋_GB2312" w:eastAsia="仿宋_GB2312"/>
                      <w:sz w:val="18"/>
                    </w:rPr>
                    <w:t>11. 电脑灯重新配接地址码：支持；</w:t>
                  </w:r>
                  <w:r>
                    <w:br/>
                  </w:r>
                  <w:r>
                    <w:rPr>
                      <w:rFonts w:ascii="仿宋_GB2312" w:hAnsi="仿宋_GB2312" w:cs="仿宋_GB2312" w:eastAsia="仿宋_GB2312"/>
                      <w:sz w:val="18"/>
                    </w:rPr>
                    <w:t>12. 灯具水平垂直交换：支持；</w:t>
                  </w:r>
                  <w:r>
                    <w:br/>
                  </w:r>
                  <w:r>
                    <w:rPr>
                      <w:rFonts w:ascii="仿宋_GB2312" w:hAnsi="仿宋_GB2312" w:cs="仿宋_GB2312" w:eastAsia="仿宋_GB2312"/>
                      <w:sz w:val="18"/>
                    </w:rPr>
                    <w:t>13. 灯具通道反相输出：支持；</w:t>
                  </w:r>
                  <w:r>
                    <w:br/>
                  </w:r>
                  <w:r>
                    <w:rPr>
                      <w:rFonts w:ascii="仿宋_GB2312" w:hAnsi="仿宋_GB2312" w:cs="仿宋_GB2312" w:eastAsia="仿宋_GB2312"/>
                      <w:sz w:val="18"/>
                    </w:rPr>
                    <w:t>14. 灯具通道滑步模式切换：支持；</w:t>
                  </w:r>
                  <w:r>
                    <w:br/>
                  </w:r>
                  <w:r>
                    <w:rPr>
                      <w:rFonts w:ascii="仿宋_GB2312" w:hAnsi="仿宋_GB2312" w:cs="仿宋_GB2312" w:eastAsia="仿宋_GB2312"/>
                      <w:sz w:val="18"/>
                    </w:rPr>
                    <w:t>15. 每台电脑灯最多可用控制通道：≥40主通道+≥40微调通道；</w:t>
                  </w:r>
                  <w:r>
                    <w:br/>
                  </w:r>
                  <w:r>
                    <w:rPr>
                      <w:rFonts w:ascii="仿宋_GB2312" w:hAnsi="仿宋_GB2312" w:cs="仿宋_GB2312" w:eastAsia="仿宋_GB2312"/>
                      <w:sz w:val="18"/>
                    </w:rPr>
                    <w:t>16. 灯库：支持珍珠R20灯库</w:t>
                  </w:r>
                  <w:r>
                    <w:br/>
                  </w:r>
                  <w:r>
                    <w:rPr>
                      <w:rFonts w:ascii="仿宋_GB2312" w:hAnsi="仿宋_GB2312" w:cs="仿宋_GB2312" w:eastAsia="仿宋_GB2312"/>
                      <w:sz w:val="18"/>
                    </w:rPr>
                    <w:t>17. 可保存的场景数量：≥60；</w:t>
                  </w:r>
                  <w:r>
                    <w:br/>
                  </w:r>
                  <w:r>
                    <w:rPr>
                      <w:rFonts w:ascii="仿宋_GB2312" w:hAnsi="仿宋_GB2312" w:cs="仿宋_GB2312" w:eastAsia="仿宋_GB2312"/>
                      <w:sz w:val="18"/>
                    </w:rPr>
                    <w:t>18. 可同时运行的场景数量：≥10；</w:t>
                  </w:r>
                  <w:r>
                    <w:br/>
                  </w:r>
                  <w:r>
                    <w:rPr>
                      <w:rFonts w:ascii="仿宋_GB2312" w:hAnsi="仿宋_GB2312" w:cs="仿宋_GB2312" w:eastAsia="仿宋_GB2312"/>
                      <w:sz w:val="18"/>
                    </w:rPr>
                    <w:t>19. 多步场景的总步数：≥600；</w:t>
                  </w:r>
                  <w:r>
                    <w:br/>
                  </w:r>
                  <w:r>
                    <w:rPr>
                      <w:rFonts w:ascii="仿宋_GB2312" w:hAnsi="仿宋_GB2312" w:cs="仿宋_GB2312" w:eastAsia="仿宋_GB2312"/>
                      <w:sz w:val="18"/>
                    </w:rPr>
                    <w:t>20. 场景的时间控制：淡入、淡出、LTP滑步；</w:t>
                  </w:r>
                  <w:r>
                    <w:br/>
                  </w:r>
                  <w:r>
                    <w:rPr>
                      <w:rFonts w:ascii="仿宋_GB2312" w:hAnsi="仿宋_GB2312" w:cs="仿宋_GB2312" w:eastAsia="仿宋_GB2312"/>
                      <w:sz w:val="18"/>
                    </w:rPr>
                    <w:t>21. 每个场景可存储图形数量：≥5；</w:t>
                  </w:r>
                  <w:r>
                    <w:br/>
                  </w:r>
                  <w:r>
                    <w:rPr>
                      <w:rFonts w:ascii="仿宋_GB2312" w:hAnsi="仿宋_GB2312" w:cs="仿宋_GB2312" w:eastAsia="仿宋_GB2312"/>
                      <w:sz w:val="18"/>
                    </w:rPr>
                    <w:t>22. 图形生成器：可生成Dimmer, P/T, RGB, CMY, Color, Gobo, Iris, Focus图形；</w:t>
                  </w:r>
                  <w:r>
                    <w:br/>
                  </w:r>
                  <w:r>
                    <w:rPr>
                      <w:rFonts w:ascii="仿宋_GB2312" w:hAnsi="仿宋_GB2312" w:cs="仿宋_GB2312" w:eastAsia="仿宋_GB2312"/>
                      <w:sz w:val="18"/>
                    </w:rPr>
                    <w:t>23. 可同时运行图形数量：10；</w:t>
                  </w:r>
                  <w:r>
                    <w:br/>
                  </w:r>
                  <w:r>
                    <w:rPr>
                      <w:rFonts w:ascii="仿宋_GB2312" w:hAnsi="仿宋_GB2312" w:cs="仿宋_GB2312" w:eastAsia="仿宋_GB2312"/>
                      <w:sz w:val="18"/>
                    </w:rPr>
                    <w:t>24. 主控推杆：全局、重演、灯具；</w:t>
                  </w:r>
                  <w:r>
                    <w:br/>
                  </w:r>
                  <w:r>
                    <w:rPr>
                      <w:rFonts w:ascii="仿宋_GB2312" w:hAnsi="仿宋_GB2312" w:cs="仿宋_GB2312" w:eastAsia="仿宋_GB2312"/>
                      <w:sz w:val="18"/>
                    </w:rPr>
                    <w:t>25. 立即黑场：支持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信号放大器</w:t>
                  </w:r>
                  <w:r>
                    <w:rPr>
                      <w:rFonts w:ascii="仿宋_GB2312" w:hAnsi="仿宋_GB2312" w:cs="仿宋_GB2312" w:eastAsia="仿宋_GB2312"/>
                      <w:sz w:val="18"/>
                    </w:rPr>
                    <w:t>8路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供电：115V/230V  频率：50HZ.</w:t>
                  </w:r>
                  <w:r>
                    <w:br/>
                  </w:r>
                  <w:r>
                    <w:rPr>
                      <w:rFonts w:ascii="仿宋_GB2312" w:hAnsi="仿宋_GB2312" w:cs="仿宋_GB2312" w:eastAsia="仿宋_GB2312"/>
                      <w:sz w:val="18"/>
                    </w:rPr>
                    <w:t>2. 每一路都是独立的变压器供电和八个光学隔离信号放大器来扩大DMX输出.电压:AC110V ～240V</w:t>
                  </w:r>
                  <w:r>
                    <w:br/>
                  </w:r>
                  <w:r>
                    <w:rPr>
                      <w:rFonts w:ascii="仿宋_GB2312" w:hAnsi="仿宋_GB2312" w:cs="仿宋_GB2312" w:eastAsia="仿宋_GB2312"/>
                      <w:sz w:val="18"/>
                    </w:rPr>
                    <w:t>3. 1路DMX512数码输入，1路DMX512直接输出，输入/输出光电隔离。</w:t>
                  </w:r>
                  <w:r>
                    <w:br/>
                  </w:r>
                  <w:r>
                    <w:rPr>
                      <w:rFonts w:ascii="仿宋_GB2312" w:hAnsi="仿宋_GB2312" w:cs="仿宋_GB2312" w:eastAsia="仿宋_GB2312"/>
                      <w:sz w:val="18"/>
                    </w:rPr>
                    <w:t>4. 8路光隔离信号分配输出</w:t>
                  </w:r>
                  <w:r>
                    <w:br/>
                  </w:r>
                  <w:r>
                    <w:rPr>
                      <w:rFonts w:ascii="仿宋_GB2312" w:hAnsi="仿宋_GB2312" w:cs="仿宋_GB2312" w:eastAsia="仿宋_GB2312"/>
                      <w:sz w:val="18"/>
                    </w:rPr>
                    <w:t>5. 各输入输出接口之间的电气隔离电压：&gt;1000V</w:t>
                  </w:r>
                  <w:r>
                    <w:br/>
                  </w:r>
                  <w:r>
                    <w:rPr>
                      <w:rFonts w:ascii="仿宋_GB2312" w:hAnsi="仿宋_GB2312" w:cs="仿宋_GB2312" w:eastAsia="仿宋_GB2312"/>
                      <w:sz w:val="18"/>
                    </w:rPr>
                    <w:t>6. 数字信号指示灯</w:t>
                  </w:r>
                  <w:r>
                    <w:br/>
                  </w:r>
                  <w:r>
                    <w:rPr>
                      <w:rFonts w:ascii="仿宋_GB2312" w:hAnsi="仿宋_GB2312" w:cs="仿宋_GB2312" w:eastAsia="仿宋_GB2312"/>
                      <w:sz w:val="18"/>
                    </w:rPr>
                    <w:t>7. DMX信号输入连接器：XLR-D3M /XLR-D5M</w:t>
                  </w:r>
                  <w:r>
                    <w:br/>
                  </w:r>
                  <w:r>
                    <w:rPr>
                      <w:rFonts w:ascii="仿宋_GB2312" w:hAnsi="仿宋_GB2312" w:cs="仿宋_GB2312" w:eastAsia="仿宋_GB2312"/>
                      <w:sz w:val="18"/>
                    </w:rPr>
                    <w:t>8. DMX信号直通输出连接器：XLR-D3F/XLR-D5F</w:t>
                  </w:r>
                  <w:r>
                    <w:br/>
                  </w:r>
                  <w:r>
                    <w:rPr>
                      <w:rFonts w:ascii="仿宋_GB2312" w:hAnsi="仿宋_GB2312" w:cs="仿宋_GB2312" w:eastAsia="仿宋_GB2312"/>
                      <w:sz w:val="18"/>
                    </w:rPr>
                    <w:t>9. DMX信号分配输出连接器：XLR-D3F x 4 /XLR-D5F</w:t>
                  </w:r>
                  <w:r>
                    <w:br/>
                  </w:r>
                  <w:r>
                    <w:rPr>
                      <w:rFonts w:ascii="仿宋_GB2312" w:hAnsi="仿宋_GB2312" w:cs="仿宋_GB2312" w:eastAsia="仿宋_GB2312"/>
                      <w:sz w:val="18"/>
                    </w:rPr>
                    <w:t>10. 放大功能可以令连接延长超过标准的DMX512长度.</w:t>
                  </w:r>
                  <w:r>
                    <w:br/>
                  </w:r>
                  <w:r>
                    <w:rPr>
                      <w:rFonts w:ascii="仿宋_GB2312" w:hAnsi="仿宋_GB2312" w:cs="仿宋_GB2312" w:eastAsia="仿宋_GB2312"/>
                      <w:sz w:val="18"/>
                    </w:rPr>
                    <w:t>11. 若需要额外的位置，可以在同一连接上使用多个信号放大器.</w:t>
                  </w:r>
                  <w:r>
                    <w:br/>
                  </w:r>
                  <w:r>
                    <w:rPr>
                      <w:rFonts w:ascii="仿宋_GB2312" w:hAnsi="仿宋_GB2312" w:cs="仿宋_GB2312" w:eastAsia="仿宋_GB2312"/>
                      <w:sz w:val="18"/>
                    </w:rPr>
                    <w:t>12. 每个连接的位置可以独立地连接，最多可达32台灯具.</w:t>
                  </w:r>
                  <w:r>
                    <w:br/>
                  </w:r>
                  <w:r>
                    <w:rPr>
                      <w:rFonts w:ascii="仿宋_GB2312" w:hAnsi="仿宋_GB2312" w:cs="仿宋_GB2312" w:eastAsia="仿宋_GB2312"/>
                      <w:sz w:val="18"/>
                    </w:rPr>
                    <w:t>13. 外观设计轻便，结构坚固，减少问题再发生</w:t>
                  </w:r>
                  <w:r>
                    <w:br/>
                  </w:r>
                  <w:r>
                    <w:rPr>
                      <w:rFonts w:ascii="仿宋_GB2312" w:hAnsi="仿宋_GB2312" w:cs="仿宋_GB2312" w:eastAsia="仿宋_GB2312"/>
                      <w:sz w:val="18"/>
                    </w:rPr>
                    <w:t xml:space="preserve">14. 多路DMX后级共享一套控制系统   </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12路直通箱     </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1、供电：三相四线制AC380V±10%,频率：50Hz±5%;</w:t>
                  </w:r>
                  <w:r>
                    <w:br/>
                  </w:r>
                  <w:r>
                    <w:rPr>
                      <w:rFonts w:ascii="仿宋_GB2312" w:hAnsi="仿宋_GB2312" w:cs="仿宋_GB2312" w:eastAsia="仿宋_GB2312"/>
                      <w:sz w:val="18"/>
                    </w:rPr>
                    <w:t>2、设12通道每通道均设有32A客气开关过载与短路双重保护，高分断空气开关；</w:t>
                  </w:r>
                  <w:r>
                    <w:br/>
                  </w:r>
                  <w:r>
                    <w:rPr>
                      <w:rFonts w:ascii="仿宋_GB2312" w:hAnsi="仿宋_GB2312" w:cs="仿宋_GB2312" w:eastAsia="仿宋_GB2312"/>
                      <w:sz w:val="18"/>
                    </w:rPr>
                    <w:t>3、输出功率：12路*4KW,每通道配40A电木座，可适用于任何负载；</w:t>
                  </w:r>
                  <w:r>
                    <w:br/>
                  </w:r>
                  <w:r>
                    <w:rPr>
                      <w:rFonts w:ascii="仿宋_GB2312" w:hAnsi="仿宋_GB2312" w:cs="仿宋_GB2312" w:eastAsia="仿宋_GB2312"/>
                      <w:sz w:val="18"/>
                    </w:rPr>
                    <w:t>4、A.B.C三相工作指示灯，提示电源状态，万能备用插座方便使用；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5.0钢管，现场加工</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电源线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2*2.5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灯光信号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管材</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pvc管材、pvc线槽</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其它辅材</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配套辅材</w:t>
                  </w:r>
                  <w:r>
                    <w:rPr>
                      <w:rFonts w:ascii="仿宋_GB2312" w:hAnsi="仿宋_GB2312" w:cs="仿宋_GB2312" w:eastAsia="仿宋_GB2312"/>
                      <w:sz w:val="18"/>
                    </w:rPr>
                    <w:t>(拉爆、胶布等)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安装调试费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产品设备安装调试</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暂列金</w:t>
                  </w:r>
                </w:p>
              </w:tc>
              <w:tc>
                <w:tcPr>
                  <w:tcW w:type="dxa" w:w="153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2370元</w:t>
                  </w:r>
                </w:p>
              </w:tc>
            </w:tr>
          </w:tbl>
          <w:p>
            <w:pPr>
              <w:pStyle w:val="null3"/>
              <w:jc w:val="center"/>
            </w:pPr>
            <w:r>
              <w:rPr>
                <w:rFonts w:ascii="仿宋_GB2312" w:hAnsi="仿宋_GB2312" w:cs="仿宋_GB2312" w:eastAsia="仿宋_GB2312"/>
                <w:sz w:val="21"/>
              </w:rPr>
              <w:t>本项目核心产品为</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智慧云图书馆系统</w:t>
            </w:r>
            <w:r>
              <w:rPr>
                <w:rFonts w:ascii="仿宋_GB2312" w:hAnsi="仿宋_GB2312" w:cs="仿宋_GB2312" w:eastAsia="仿宋_GB2312"/>
                <w:sz w:val="21"/>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一、图书采购需求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图</w:t>
            </w:r>
            <w:r>
              <w:rPr>
                <w:rFonts w:ascii="仿宋_GB2312" w:hAnsi="仿宋_GB2312" w:cs="仿宋_GB2312" w:eastAsia="仿宋_GB2312"/>
                <w:sz w:val="18"/>
              </w:rPr>
              <w:t>书种类：</w:t>
            </w:r>
            <w:r>
              <w:rPr>
                <w:rFonts w:ascii="仿宋_GB2312" w:hAnsi="仿宋_GB2312" w:cs="仿宋_GB2312" w:eastAsia="仿宋_GB2312"/>
                <w:sz w:val="18"/>
              </w:rPr>
              <w:t>17</w:t>
            </w:r>
            <w:r>
              <w:rPr>
                <w:rFonts w:ascii="仿宋_GB2312" w:hAnsi="仿宋_GB2312" w:cs="仿宋_GB2312" w:eastAsia="仿宋_GB2312"/>
                <w:sz w:val="18"/>
              </w:rPr>
              <w:t>55</w:t>
            </w:r>
            <w:r>
              <w:rPr>
                <w:rFonts w:ascii="仿宋_GB2312" w:hAnsi="仿宋_GB2312" w:cs="仿宋_GB2312" w:eastAsia="仿宋_GB2312"/>
                <w:sz w:val="18"/>
              </w:rPr>
              <w:t>种，复本数量：</w:t>
            </w:r>
            <w:r>
              <w:rPr>
                <w:rFonts w:ascii="仿宋_GB2312" w:hAnsi="仿宋_GB2312" w:cs="仿宋_GB2312" w:eastAsia="仿宋_GB2312"/>
                <w:sz w:val="18"/>
              </w:rPr>
              <w:t>1本或2本，具体详见附件清单。</w:t>
            </w:r>
          </w:p>
          <w:p>
            <w:pPr>
              <w:pStyle w:val="null3"/>
              <w:jc w:val="both"/>
            </w:pPr>
            <w:r>
              <w:rPr>
                <w:rFonts w:ascii="仿宋_GB2312" w:hAnsi="仿宋_GB2312" w:cs="仿宋_GB2312" w:eastAsia="仿宋_GB2312"/>
                <w:sz w:val="18"/>
              </w:rPr>
              <w:t>二、采购技术要求</w:t>
            </w:r>
          </w:p>
          <w:p>
            <w:pPr>
              <w:pStyle w:val="null3"/>
              <w:jc w:val="both"/>
            </w:pPr>
            <w:r>
              <w:rPr>
                <w:rFonts w:ascii="仿宋_GB2312" w:hAnsi="仿宋_GB2312" w:cs="仿宋_GB2312" w:eastAsia="仿宋_GB2312"/>
                <w:sz w:val="18"/>
              </w:rPr>
              <w:t>1、供货图书须为全新正版图书，具备合法正规出版资质，经国家新闻出版署审定备案，杜绝盗版、影印、翻新、库存陈旧及瑕疵图书，供货方需保证图书版权合规、来源可溯，承担全部版权及合规责任。</w:t>
            </w:r>
          </w:p>
          <w:p>
            <w:pPr>
              <w:pStyle w:val="null3"/>
              <w:jc w:val="both"/>
            </w:pPr>
            <w:r>
              <w:rPr>
                <w:rFonts w:ascii="仿宋_GB2312" w:hAnsi="仿宋_GB2312" w:cs="仿宋_GB2312" w:eastAsia="仿宋_GB2312"/>
                <w:sz w:val="18"/>
              </w:rPr>
              <w:t>2、图书内容严格</w:t>
            </w:r>
            <w:r>
              <w:rPr>
                <w:rFonts w:ascii="仿宋_GB2312" w:hAnsi="仿宋_GB2312" w:cs="仿宋_GB2312" w:eastAsia="仿宋_GB2312"/>
                <w:sz w:val="18"/>
              </w:rPr>
              <w:t>执行教育部《中小学图书馆审查清理标准（试行）》规定</w:t>
            </w:r>
            <w:r>
              <w:rPr>
                <w:rFonts w:ascii="仿宋_GB2312" w:hAnsi="仿宋_GB2312" w:cs="仿宋_GB2312" w:eastAsia="仿宋_GB2312"/>
                <w:sz w:val="18"/>
              </w:rPr>
              <w:t>，内容积极健康、导向正确，无低俗、违规、过时、不适宜中小学生阅读的内容。</w:t>
            </w:r>
          </w:p>
          <w:p>
            <w:pPr>
              <w:pStyle w:val="null3"/>
              <w:jc w:val="both"/>
            </w:pPr>
            <w:r>
              <w:rPr>
                <w:rFonts w:ascii="仿宋_GB2312" w:hAnsi="仿宋_GB2312" w:cs="仿宋_GB2312" w:eastAsia="仿宋_GB2312"/>
                <w:sz w:val="18"/>
              </w:rPr>
              <w:t>3、优先选用教育部及省市教育</w:t>
            </w:r>
            <w:r>
              <w:rPr>
                <w:rFonts w:ascii="仿宋_GB2312" w:hAnsi="仿宋_GB2312" w:cs="仿宋_GB2312" w:eastAsia="仿宋_GB2312"/>
                <w:sz w:val="18"/>
              </w:rPr>
              <w:t>行政</w:t>
            </w:r>
            <w:r>
              <w:rPr>
                <w:rFonts w:ascii="仿宋_GB2312" w:hAnsi="仿宋_GB2312" w:cs="仿宋_GB2312" w:eastAsia="仿宋_GB2312"/>
                <w:sz w:val="18"/>
              </w:rPr>
              <w:t>部门推荐的中小学图书馆必备、优选书目图书，契合</w:t>
            </w:r>
            <w:r>
              <w:rPr>
                <w:rFonts w:ascii="仿宋_GB2312" w:hAnsi="仿宋_GB2312" w:cs="仿宋_GB2312" w:eastAsia="仿宋_GB2312"/>
                <w:sz w:val="18"/>
              </w:rPr>
              <w:t>中小学教育教学、课外阅读、综合素质培养需求。</w:t>
            </w:r>
          </w:p>
          <w:p>
            <w:pPr>
              <w:pStyle w:val="null3"/>
              <w:jc w:val="both"/>
            </w:pPr>
            <w:r>
              <w:rPr>
                <w:rFonts w:ascii="仿宋_GB2312" w:hAnsi="仿宋_GB2312" w:cs="仿宋_GB2312" w:eastAsia="仿宋_GB2312"/>
                <w:sz w:val="18"/>
              </w:rPr>
              <w:t>4、图书出版要求：近三年出版的新书，出版时间清晰可查，确保内容时效性、适用性。</w:t>
            </w:r>
          </w:p>
          <w:p>
            <w:pPr>
              <w:pStyle w:val="null3"/>
              <w:jc w:val="both"/>
            </w:pPr>
            <w:r>
              <w:rPr>
                <w:rFonts w:ascii="仿宋_GB2312" w:hAnsi="仿宋_GB2312" w:cs="仿宋_GB2312" w:eastAsia="仿宋_GB2312"/>
                <w:sz w:val="18"/>
              </w:rPr>
              <w:t>5、纸张质量标准：严格执行GB 40070-2021《儿童青少年学习用品近视防控卫生</w:t>
            </w:r>
            <w:r>
              <w:rPr>
                <w:rFonts w:ascii="仿宋_GB2312" w:hAnsi="仿宋_GB2312" w:cs="仿宋_GB2312" w:eastAsia="仿宋_GB2312"/>
                <w:sz w:val="18"/>
              </w:rPr>
              <w:t>要求》强制性国家标准，纸张克重、白度、荧光指标、反光度等均符合国标要求，护眼环保，适配中小学生长期阅读使用。</w:t>
            </w:r>
          </w:p>
          <w:p>
            <w:pPr>
              <w:pStyle w:val="null3"/>
              <w:jc w:val="both"/>
            </w:pPr>
            <w:r>
              <w:rPr>
                <w:rFonts w:ascii="仿宋_GB2312" w:hAnsi="仿宋_GB2312" w:cs="仿宋_GB2312" w:eastAsia="仿宋_GB2312"/>
                <w:sz w:val="18"/>
              </w:rPr>
              <w:t>6、印刷质量标准：严格执行GB/T 9851系列印刷技术国家标准、CY/T 200-2019《书刊印刷通用设计规范》行业标准，印刷字迹清晰、墨色均匀、套印准确，无漏印、错印、重印、墨迹粘连、图文模糊等质量问题，版面整洁规范。</w:t>
            </w:r>
          </w:p>
          <w:p>
            <w:pPr>
              <w:pStyle w:val="null3"/>
              <w:jc w:val="both"/>
            </w:pPr>
            <w:r>
              <w:rPr>
                <w:rFonts w:ascii="仿宋_GB2312" w:hAnsi="仿宋_GB2312" w:cs="仿宋_GB2312" w:eastAsia="仿宋_GB2312"/>
                <w:sz w:val="18"/>
              </w:rPr>
              <w:t>7、装订质量标准</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1）开本尺寸严格符合图书设计及出版规范，成套图书规格、版式、装帧统一一致，成品裁切方正平整，边角规整，无明显刀花、毛刺、裁切偏差，无连接页、折角、书页破损、书头开裂等问题。</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2）书脊平整饱满，无空脊、起泡、褶皱、开裂、脱落现象，书脊文字居中对齐、清晰端正，封面色彩均匀饱满、无色差、掉色、杂色，边框线条规整、色正对齐，覆膜、烫金、压纹等工艺平整完好。</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3）全书页码对齐端正，书页平整服帖、无鼓肚、褶皱、翘页，装订钉距、胶层间距均匀对称，装订牢固紧实；图书翻阅顺畅，无脱页、散页、缺页、重页、页码颠倒、图文倒装等问题。</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4）整体品相：全书干净整洁，无污渍、划痕、破损、卷边、野胶、溢胶、瑕疵污点，无任何人为损坏及质量缺陷，品相全新完好。</w:t>
            </w:r>
          </w:p>
          <w:p>
            <w:pPr>
              <w:pStyle w:val="null3"/>
              <w:jc w:val="both"/>
            </w:pPr>
            <w:r>
              <w:rPr>
                <w:rFonts w:ascii="仿宋_GB2312" w:hAnsi="仿宋_GB2312" w:cs="仿宋_GB2312" w:eastAsia="仿宋_GB2312"/>
                <w:sz w:val="18"/>
              </w:rPr>
              <w:t>三、图书加工要求</w:t>
            </w:r>
          </w:p>
          <w:p>
            <w:pPr>
              <w:pStyle w:val="null3"/>
              <w:jc w:val="both"/>
            </w:pPr>
            <w:r>
              <w:rPr>
                <w:rFonts w:ascii="仿宋_GB2312" w:hAnsi="仿宋_GB2312" w:cs="仿宋_GB2312" w:eastAsia="仿宋_GB2312"/>
                <w:sz w:val="18"/>
              </w:rPr>
              <w:t>中标方需提供全套专业化图书加工服务，严格按照中小学图书馆规范化管理标准及国家图书馆编目规范执行，包含但不限于图书分类编目、数据录入、条码粘贴、防盗芯片加装、书标粘贴、馆藏章加盖、图书整理、入库登记、上架摆放等全流程服务，具体要求如下：</w:t>
            </w:r>
          </w:p>
          <w:p>
            <w:pPr>
              <w:pStyle w:val="null3"/>
              <w:jc w:val="both"/>
            </w:pPr>
            <w:r>
              <w:rPr>
                <w:rFonts w:ascii="仿宋_GB2312" w:hAnsi="仿宋_GB2312" w:cs="仿宋_GB2312" w:eastAsia="仿宋_GB2312"/>
                <w:sz w:val="18"/>
              </w:rPr>
              <w:t>1、编目要求：依据《中国图书馆分类法》（第五版）及中小学图书馆编目规范完成图书分类、编号、著录，编目数据准确、规范、统一，字段完整，适配学校图书馆管理系统，可直接导入使用。</w:t>
            </w:r>
          </w:p>
          <w:p>
            <w:pPr>
              <w:pStyle w:val="null3"/>
              <w:jc w:val="both"/>
            </w:pPr>
            <w:r>
              <w:rPr>
                <w:rFonts w:ascii="仿宋_GB2312" w:hAnsi="仿宋_GB2312" w:cs="仿宋_GB2312" w:eastAsia="仿宋_GB2312"/>
                <w:sz w:val="18"/>
              </w:rPr>
              <w:t>2、加工工艺：统一规范粘贴书标、条形码、防盗芯片，位置标准、粘贴牢固、平整无翘边；馆藏章加盖清晰、位置统一，无模糊、晕染、错盖问题。</w:t>
            </w:r>
          </w:p>
          <w:p>
            <w:pPr>
              <w:pStyle w:val="null3"/>
              <w:jc w:val="both"/>
            </w:pPr>
            <w:r>
              <w:rPr>
                <w:rFonts w:ascii="仿宋_GB2312" w:hAnsi="仿宋_GB2312" w:cs="仿宋_GB2312" w:eastAsia="仿宋_GB2312"/>
                <w:sz w:val="18"/>
              </w:rPr>
              <w:t>3、入库上架：完成所有图书整理、核对、登记入库，按照图书分类规范有序上架，摆放整齐、归类准确，同步完善馆藏台账及数据统计，确保账书相符、数据精准。</w:t>
            </w:r>
          </w:p>
          <w:p>
            <w:pPr>
              <w:pStyle w:val="null3"/>
              <w:jc w:val="both"/>
            </w:pPr>
            <w:r>
              <w:rPr>
                <w:rFonts w:ascii="仿宋_GB2312" w:hAnsi="仿宋_GB2312" w:cs="仿宋_GB2312" w:eastAsia="仿宋_GB2312"/>
                <w:sz w:val="18"/>
              </w:rPr>
              <w:t>4、整体要求：所有加工流程规范标准，不损坏图书封面、书页及图文，加工后图书整洁美观、规整统一，完全满足中小学图书馆常态化借阅、管理使用需求。</w:t>
            </w:r>
          </w:p>
          <w:p>
            <w:pPr>
              <w:pStyle w:val="null3"/>
              <w:jc w:val="both"/>
            </w:pPr>
            <w:r>
              <w:rPr>
                <w:rFonts w:ascii="仿宋_GB2312" w:hAnsi="仿宋_GB2312" w:cs="仿宋_GB2312" w:eastAsia="仿宋_GB2312"/>
                <w:sz w:val="18"/>
              </w:rPr>
              <w:t>四、商务要求</w:t>
            </w:r>
          </w:p>
          <w:p>
            <w:pPr>
              <w:pStyle w:val="null3"/>
              <w:jc w:val="both"/>
            </w:pPr>
            <w:r>
              <w:rPr>
                <w:rFonts w:ascii="仿宋_GB2312" w:hAnsi="仿宋_GB2312" w:cs="仿宋_GB2312" w:eastAsia="仿宋_GB2312"/>
                <w:sz w:val="18"/>
              </w:rPr>
              <w:t>1.供货期：15日历天</w:t>
            </w:r>
          </w:p>
          <w:p>
            <w:pPr>
              <w:pStyle w:val="null3"/>
              <w:jc w:val="both"/>
            </w:pPr>
            <w:r>
              <w:rPr>
                <w:rFonts w:ascii="仿宋_GB2312" w:hAnsi="仿宋_GB2312" w:cs="仿宋_GB2312" w:eastAsia="仿宋_GB2312"/>
                <w:sz w:val="18"/>
              </w:rPr>
              <w:t xml:space="preserve">2.交货地点：西安市雁塔区翠华路229号西安市大雁塔小学校内         </w:t>
            </w:r>
          </w:p>
          <w:p>
            <w:pPr>
              <w:pStyle w:val="null3"/>
              <w:jc w:val="both"/>
            </w:pPr>
            <w:r>
              <w:rPr>
                <w:rFonts w:ascii="仿宋_GB2312" w:hAnsi="仿宋_GB2312" w:cs="仿宋_GB2312" w:eastAsia="仿宋_GB2312"/>
                <w:sz w:val="18"/>
              </w:rPr>
              <w:t>3.质量保证期：1年</w:t>
            </w:r>
          </w:p>
          <w:p>
            <w:pPr>
              <w:pStyle w:val="null3"/>
              <w:jc w:val="both"/>
            </w:pPr>
            <w:r>
              <w:rPr>
                <w:rFonts w:ascii="仿宋_GB2312" w:hAnsi="仿宋_GB2312" w:cs="仿宋_GB2312" w:eastAsia="仿宋_GB2312"/>
                <w:sz w:val="18"/>
              </w:rPr>
              <w:t xml:space="preserve">4.付款条件：全部货物送达指定地点并经采购人验收合格后开具发票，采购人自收到发票后转账支付合同总金额的100%。             </w:t>
            </w:r>
          </w:p>
          <w:p>
            <w:pPr>
              <w:pStyle w:val="null3"/>
              <w:jc w:val="both"/>
            </w:pPr>
            <w:r>
              <w:rPr>
                <w:rFonts w:ascii="仿宋_GB2312" w:hAnsi="仿宋_GB2312" w:cs="仿宋_GB2312" w:eastAsia="仿宋_GB2312"/>
                <w:sz w:val="18"/>
              </w:rPr>
              <w:t>5.为保证图书为正版的，内容健康的图书，供应商需提供采购目录内任意50种图书的审读报告复印件。</w:t>
            </w:r>
          </w:p>
          <w:tbl>
            <w:tblPr>
              <w:tblInd w:type="dxa" w:w="90"/>
              <w:tblBorders>
                <w:top w:val="none" w:color="000000" w:sz="4"/>
                <w:left w:val="none" w:color="000000" w:sz="4"/>
                <w:bottom w:val="none" w:color="000000" w:sz="4"/>
                <w:right w:val="none" w:color="000000" w:sz="4"/>
                <w:insideH w:val="none"/>
                <w:insideV w:val="none"/>
              </w:tblBorders>
            </w:tblPr>
            <w:tblGrid>
              <w:gridCol w:w="426"/>
              <w:gridCol w:w="426"/>
              <w:gridCol w:w="426"/>
              <w:gridCol w:w="426"/>
              <w:gridCol w:w="426"/>
              <w:gridCol w:w="426"/>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书名</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册数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开本</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ISBN分类</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装帧</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外婆变成了老娃娃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我绝对绝对不吃番茄</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小猫穿鞋子</w:t>
                  </w:r>
                  <w:r>
                    <w:rPr>
                      <w:rFonts w:ascii="仿宋_GB2312" w:hAnsi="仿宋_GB2312" w:cs="仿宋_GB2312" w:eastAsia="仿宋_GB2312"/>
                      <w:sz w:val="18"/>
                      <w:color w:val="000000"/>
                    </w:rPr>
                    <w:t>动物的脚爪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地上地下的秘密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浣熊妈妈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老人湖</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女娲补天</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熊猫要找一棵树</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喀哒喀哒喀哒</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I287.8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我们的强强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I564.85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小喜鹊和岩石山</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I287.8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讨厌牙刷的男孩</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I561.85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小鳄鱼别气了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我家附近的野花</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我画的宇宙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嗨哟嗨哟爬高高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I564.85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好伙伴不要争</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I711.85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弟弟的世界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I287.8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早起的一天</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I287.8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啄木鸟女孩</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I287.8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大家来听音乐会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I712.85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小松鼠呼噜呼噜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建天坛</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T.工业技术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三十六个字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多多的鲸鱼</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我的孤独症朋友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飞船升空了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V.航空航天</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仓老鼠和老鹰借粮</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我是谁</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母鸡萝丝去散步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I561.85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雪人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I561.85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我们爱北京</w:t>
                  </w:r>
                  <w:r>
                    <w:rPr>
                      <w:rFonts w:ascii="仿宋_GB2312" w:hAnsi="仿宋_GB2312" w:cs="仿宋_GB2312" w:eastAsia="仿宋_GB2312"/>
                      <w:sz w:val="18"/>
                      <w:color w:val="000000"/>
                    </w:rPr>
                    <w:t>-颐和园</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爷爷一定有办法</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番茄的旅行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火车火车呜呜叫</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黑洞制造者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萨卡星人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误闯虫洞</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星际大战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怎样成为运动高手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这里是中国</w:t>
                  </w:r>
                  <w:r>
                    <w:rPr>
                      <w:rFonts w:ascii="仿宋_GB2312" w:hAnsi="仿宋_GB2312" w:cs="仿宋_GB2312" w:eastAsia="仿宋_GB2312"/>
                      <w:sz w:val="18"/>
                      <w:color w:val="000000"/>
                    </w:rPr>
                    <w:t>-西安</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K.历史，地理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猫咪为什么总是独来独往？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爱吃青菜的鳄鱼</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猴子捞月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老鼠嫁女</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外公的菜园子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去哪里？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变色龙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你看到我妈妈了吗？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你能帮帮我吗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龙王输棋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我要吃西瓜！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爷爷的影子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遥望星空的孩子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小熊，快跑</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动物运动会：跳水，扑通，扑通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山东舰，前进！</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海上城堡蓝鲸号</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忙碌的洋山港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小章鱼遇到大麻烦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月亮的味道</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火车快跑</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G613.2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会飞的抱抱</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I712.85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小蓝和小黄</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I712.85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电线杆去哪儿了？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九千九百九十九岁的老奶奶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I287.8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捉</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阿嬷家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爱画画的诗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I561.85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蓝花坊</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影子爷爷</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爱丽丝漫游奇境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八十天环游地球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彼得</w:t>
                  </w:r>
                  <w:r>
                    <w:rPr>
                      <w:rFonts w:ascii="仿宋_GB2312" w:hAnsi="仿宋_GB2312" w:cs="仿宋_GB2312" w:eastAsia="仿宋_GB2312"/>
                      <w:sz w:val="18"/>
                      <w:color w:val="000000"/>
                    </w:rPr>
                    <w:t>·潘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吹牛大王历险记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格列佛游记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鲁滨逊漂流记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绿野仙踪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骑鹅旅行记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从前有个筋斗云</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企鹅寄冰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阿诗有块大花布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妈妈心</w:t>
                  </w:r>
                  <w:r>
                    <w:rPr>
                      <w:rFonts w:ascii="仿宋_GB2312" w:hAnsi="仿宋_GB2312" w:cs="仿宋_GB2312" w:eastAsia="仿宋_GB2312"/>
                      <w:sz w:val="18"/>
                      <w:color w:val="000000"/>
                    </w:rPr>
                    <w:t>·妈妈树</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大山的种子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小年兽</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白鹤日记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小河</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放风筝</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123，散步去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蒲公英阿力找新家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跳舞啦，虫虫！</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月亮月光光</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小象和苹果树</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阿文的小毯子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有些时候，我特别喜欢爸爸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I565.85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春扇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腊八粥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西西的杂货店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羊姑娘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安的种子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青蛙与男孩</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西西</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外婆家的马</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它们一定是饿了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奇妙的书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暖太阳绘本馆</w:t>
                  </w:r>
                  <w:r>
                    <w:rPr>
                      <w:rFonts w:ascii="仿宋_GB2312" w:hAnsi="仿宋_GB2312" w:cs="仿宋_GB2312" w:eastAsia="仿宋_GB2312"/>
                      <w:sz w:val="18"/>
                      <w:color w:val="000000"/>
                    </w:rPr>
                    <w:t>--茶壶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猜猜我有多爱你</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I561.85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蔷薇别墅的老鼠</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一封奇怪的信</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国粹戏剧图画书</w:t>
                  </w:r>
                  <w:r>
                    <w:rPr>
                      <w:rFonts w:ascii="仿宋_GB2312" w:hAnsi="仿宋_GB2312" w:cs="仿宋_GB2312" w:eastAsia="仿宋_GB2312"/>
                      <w:sz w:val="18"/>
                      <w:color w:val="000000"/>
                    </w:rPr>
                    <w:t>--空城计</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看见小丑我不怕</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离开妈妈我不怕</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夜晚我不怕</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儿童时代图画书</w:t>
                  </w:r>
                  <w:r>
                    <w:rPr>
                      <w:rFonts w:ascii="仿宋_GB2312" w:hAnsi="仿宋_GB2312" w:cs="仿宋_GB2312" w:eastAsia="仿宋_GB2312"/>
                      <w:sz w:val="18"/>
                      <w:color w:val="000000"/>
                    </w:rPr>
                    <w:t>--礼物</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我会努力解决问题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我们能找到回家的路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我学会了换位思考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我学会了虚心求教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兔儿爷回来了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国粹戏剧图画书</w:t>
                  </w:r>
                  <w:r>
                    <w:rPr>
                      <w:rFonts w:ascii="仿宋_GB2312" w:hAnsi="仿宋_GB2312" w:cs="仿宋_GB2312" w:eastAsia="仿宋_GB2312"/>
                      <w:sz w:val="18"/>
                      <w:color w:val="000000"/>
                    </w:rPr>
                    <w:t>--大闹天宫</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猴子捞月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三个和尚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第三辑</w:t>
                  </w:r>
                  <w:r>
                    <w:rPr>
                      <w:rFonts w:ascii="仿宋_GB2312" w:hAnsi="仿宋_GB2312" w:cs="仿宋_GB2312" w:eastAsia="仿宋_GB2312"/>
                      <w:sz w:val="18"/>
                      <w:color w:val="000000"/>
                    </w:rPr>
                    <w:t>--称赞</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第三辑</w:t>
                  </w:r>
                  <w:r>
                    <w:rPr>
                      <w:rFonts w:ascii="仿宋_GB2312" w:hAnsi="仿宋_GB2312" w:cs="仿宋_GB2312" w:eastAsia="仿宋_GB2312"/>
                      <w:sz w:val="18"/>
                      <w:color w:val="000000"/>
                    </w:rPr>
                    <w:t>--画家乡</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第三辑</w:t>
                  </w:r>
                  <w:r>
                    <w:rPr>
                      <w:rFonts w:ascii="仿宋_GB2312" w:hAnsi="仿宋_GB2312" w:cs="仿宋_GB2312" w:eastAsia="仿宋_GB2312"/>
                      <w:sz w:val="18"/>
                      <w:color w:val="000000"/>
                    </w:rPr>
                    <w:t>--妈妈睡了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第三辑</w:t>
                  </w:r>
                  <w:r>
                    <w:rPr>
                      <w:rFonts w:ascii="仿宋_GB2312" w:hAnsi="仿宋_GB2312" w:cs="仿宋_GB2312" w:eastAsia="仿宋_GB2312"/>
                      <w:sz w:val="18"/>
                      <w:color w:val="000000"/>
                    </w:rPr>
                    <w:t>--企鹅寄冰的故事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第三辑</w:t>
                  </w:r>
                  <w:r>
                    <w:rPr>
                      <w:rFonts w:ascii="仿宋_GB2312" w:hAnsi="仿宋_GB2312" w:cs="仿宋_GB2312" w:eastAsia="仿宋_GB2312"/>
                      <w:sz w:val="18"/>
                      <w:color w:val="000000"/>
                    </w:rPr>
                    <w:t>--我要的是葫芦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第三辑</w:t>
                  </w:r>
                  <w:r>
                    <w:rPr>
                      <w:rFonts w:ascii="仿宋_GB2312" w:hAnsi="仿宋_GB2312" w:cs="仿宋_GB2312" w:eastAsia="仿宋_GB2312"/>
                      <w:sz w:val="18"/>
                      <w:color w:val="000000"/>
                    </w:rPr>
                    <w:t>--雪孩子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第三辑</w:t>
                  </w:r>
                  <w:r>
                    <w:rPr>
                      <w:rFonts w:ascii="仿宋_GB2312" w:hAnsi="仿宋_GB2312" w:cs="仿宋_GB2312" w:eastAsia="仿宋_GB2312"/>
                      <w:sz w:val="18"/>
                      <w:color w:val="000000"/>
                    </w:rPr>
                    <w:t>--植物妈妈有办法</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第三辑</w:t>
                  </w:r>
                  <w:r>
                    <w:rPr>
                      <w:rFonts w:ascii="仿宋_GB2312" w:hAnsi="仿宋_GB2312" w:cs="仿宋_GB2312" w:eastAsia="仿宋_GB2312"/>
                      <w:sz w:val="18"/>
                      <w:color w:val="000000"/>
                    </w:rPr>
                    <w:t>--纸船和风筝</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我们爱北京</w:t>
                  </w:r>
                  <w:r>
                    <w:rPr>
                      <w:rFonts w:ascii="仿宋_GB2312" w:hAnsi="仿宋_GB2312" w:cs="仿宋_GB2312" w:eastAsia="仿宋_GB2312"/>
                      <w:sz w:val="18"/>
                      <w:color w:val="000000"/>
                    </w:rPr>
                    <w:t>-南锣鼓巷</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长大以后干什么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一园青菜成了精</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I287.8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汉娜的新衣</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小小虎头鞋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达斡尔族：谁最厉害？</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蜗牛去漫游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魔法亲亲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有戏</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爷爷的印章</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错了？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飞飞飞</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小琪的房间</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太阳想吃冰激凌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花猫花猫你别闹</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动物绝对不应该穿衣服</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I712.85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萝卜大厦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大运河送来爷爷的车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恐龙先生流鼻涕以后</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爱哭的小立甫</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爸爸的火车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老猫老猫</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兔子和蜗牛</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小蝌蚪找妈妈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100只兔子想唱歌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存钱罐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红色在哪里？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我爸爸是军人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姑姑的树</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两千年前的冰箱</w:t>
                  </w:r>
                  <w:r>
                    <w:rPr>
                      <w:rFonts w:ascii="仿宋_GB2312" w:hAnsi="仿宋_GB2312" w:cs="仿宋_GB2312" w:eastAsia="仿宋_GB2312"/>
                      <w:sz w:val="18"/>
                      <w:color w:val="000000"/>
                    </w:rPr>
                    <w:t>—青铜冰鉴</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安仔一定会变好</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我想知道你的名字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九色鹿</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布谷鸟的心愿</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塞罕坝的树</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嘿，有一个洞</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打鸣的鸭子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蚂蚁的森林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喜鹊窝</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萝卜回来了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神笔马良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鼻子鼻子阿嚏阿嚏</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R.医学，卫生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洗洗小手好干净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哎呀，好臭！</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草垛上躲小猪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荷叶小猪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火晶柿子小猪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雪花小猪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帐篷小猪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小丑</w:t>
                  </w:r>
                  <w:r>
                    <w:rPr>
                      <w:rFonts w:ascii="仿宋_GB2312" w:hAnsi="仿宋_GB2312" w:cs="仿宋_GB2312" w:eastAsia="仿宋_GB2312"/>
                      <w:sz w:val="18"/>
                      <w:color w:val="000000"/>
                    </w:rPr>
                    <w:t>·兔子·魔术师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太阳和阴凉儿</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爸爸，别怕</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中少阳光图书馆</w:t>
                  </w:r>
                  <w:r>
                    <w:rPr>
                      <w:rFonts w:ascii="仿宋_GB2312" w:hAnsi="仿宋_GB2312" w:cs="仿宋_GB2312" w:eastAsia="仿宋_GB2312"/>
                      <w:sz w:val="18"/>
                      <w:color w:val="000000"/>
                    </w:rPr>
                    <w:t>--我想</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外星人收破烂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小马过河（美绘）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小山羊和小老虎（美绘）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岩石上的小蝌蚪（美绘）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一块小手帕（美绘）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白雪公主织怪物</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塑料岛</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-骨头骨头 咕噜噜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R.医学，卫生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吹糖人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历史英雄人物</w:t>
                  </w:r>
                  <w:r>
                    <w:rPr>
                      <w:rFonts w:ascii="仿宋_GB2312" w:hAnsi="仿宋_GB2312" w:cs="仿宋_GB2312" w:eastAsia="仿宋_GB2312"/>
                      <w:sz w:val="18"/>
                      <w:color w:val="000000"/>
                    </w:rPr>
                    <w:t>--霍去病出征匈奴</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历史英雄人物</w:t>
                  </w:r>
                  <w:r>
                    <w:rPr>
                      <w:rFonts w:ascii="仿宋_GB2312" w:hAnsi="仿宋_GB2312" w:cs="仿宋_GB2312" w:eastAsia="仿宋_GB2312"/>
                      <w:sz w:val="18"/>
                      <w:color w:val="000000"/>
                    </w:rPr>
                    <w:t>--文天祥宁死不屈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历史英雄人物</w:t>
                  </w:r>
                  <w:r>
                    <w:rPr>
                      <w:rFonts w:ascii="仿宋_GB2312" w:hAnsi="仿宋_GB2312" w:cs="仿宋_GB2312" w:eastAsia="仿宋_GB2312"/>
                      <w:sz w:val="18"/>
                      <w:color w:val="000000"/>
                    </w:rPr>
                    <w:t>--林则徐虎门销烟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历史英雄人物</w:t>
                  </w:r>
                  <w:r>
                    <w:rPr>
                      <w:rFonts w:ascii="仿宋_GB2312" w:hAnsi="仿宋_GB2312" w:cs="仿宋_GB2312" w:eastAsia="仿宋_GB2312"/>
                      <w:sz w:val="18"/>
                      <w:color w:val="000000"/>
                    </w:rPr>
                    <w:t>--郑成功收复台湾</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四大发明</w:t>
                  </w:r>
                  <w:r>
                    <w:rPr>
                      <w:rFonts w:ascii="仿宋_GB2312" w:hAnsi="仿宋_GB2312" w:cs="仿宋_GB2312" w:eastAsia="仿宋_GB2312"/>
                      <w:sz w:val="18"/>
                      <w:color w:val="000000"/>
                    </w:rPr>
                    <w:t>--火药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四大发明</w:t>
                  </w:r>
                  <w:r>
                    <w:rPr>
                      <w:rFonts w:ascii="仿宋_GB2312" w:hAnsi="仿宋_GB2312" w:cs="仿宋_GB2312" w:eastAsia="仿宋_GB2312"/>
                      <w:sz w:val="18"/>
                      <w:color w:val="000000"/>
                    </w:rPr>
                    <w:t>--印刷术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四大发明</w:t>
                  </w:r>
                  <w:r>
                    <w:rPr>
                      <w:rFonts w:ascii="仿宋_GB2312" w:hAnsi="仿宋_GB2312" w:cs="仿宋_GB2312" w:eastAsia="仿宋_GB2312"/>
                      <w:sz w:val="18"/>
                      <w:color w:val="000000"/>
                    </w:rPr>
                    <w:t>--造纸术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四大发明</w:t>
                  </w:r>
                  <w:r>
                    <w:rPr>
                      <w:rFonts w:ascii="仿宋_GB2312" w:hAnsi="仿宋_GB2312" w:cs="仿宋_GB2312" w:eastAsia="仿宋_GB2312"/>
                      <w:sz w:val="18"/>
                      <w:color w:val="000000"/>
                    </w:rPr>
                    <w:t>--指南针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历史名人故事</w:t>
                  </w:r>
                  <w:r>
                    <w:rPr>
                      <w:rFonts w:ascii="仿宋_GB2312" w:hAnsi="仿宋_GB2312" w:cs="仿宋_GB2312" w:eastAsia="仿宋_GB2312"/>
                      <w:sz w:val="18"/>
                      <w:color w:val="000000"/>
                    </w:rPr>
                    <w:t>--扁鹊</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历史名人故事</w:t>
                  </w:r>
                  <w:r>
                    <w:rPr>
                      <w:rFonts w:ascii="仿宋_GB2312" w:hAnsi="仿宋_GB2312" w:cs="仿宋_GB2312" w:eastAsia="仿宋_GB2312"/>
                      <w:sz w:val="18"/>
                      <w:color w:val="000000"/>
                    </w:rPr>
                    <w:t>--杜甫</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历史名人故事</w:t>
                  </w:r>
                  <w:r>
                    <w:rPr>
                      <w:rFonts w:ascii="仿宋_GB2312" w:hAnsi="仿宋_GB2312" w:cs="仿宋_GB2312" w:eastAsia="仿宋_GB2312"/>
                      <w:sz w:val="18"/>
                      <w:color w:val="000000"/>
                    </w:rPr>
                    <w:t>--孙武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历史名人故事</w:t>
                  </w:r>
                  <w:r>
                    <w:rPr>
                      <w:rFonts w:ascii="仿宋_GB2312" w:hAnsi="仿宋_GB2312" w:cs="仿宋_GB2312" w:eastAsia="仿宋_GB2312"/>
                      <w:sz w:val="18"/>
                      <w:color w:val="000000"/>
                    </w:rPr>
                    <w:t>--王羲之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历史名人故事</w:t>
                  </w:r>
                  <w:r>
                    <w:rPr>
                      <w:rFonts w:ascii="仿宋_GB2312" w:hAnsi="仿宋_GB2312" w:cs="仿宋_GB2312" w:eastAsia="仿宋_GB2312"/>
                      <w:sz w:val="18"/>
                      <w:color w:val="000000"/>
                    </w:rPr>
                    <w:t>--孔子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历史名人故事</w:t>
                  </w:r>
                  <w:r>
                    <w:rPr>
                      <w:rFonts w:ascii="仿宋_GB2312" w:hAnsi="仿宋_GB2312" w:cs="仿宋_GB2312" w:eastAsia="仿宋_GB2312"/>
                      <w:sz w:val="18"/>
                      <w:color w:val="000000"/>
                    </w:rPr>
                    <w:t>--老子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四季里的唐诗</w:t>
                  </w:r>
                  <w:r>
                    <w:rPr>
                      <w:rFonts w:ascii="仿宋_GB2312" w:hAnsi="仿宋_GB2312" w:cs="仿宋_GB2312" w:eastAsia="仿宋_GB2312"/>
                      <w:sz w:val="18"/>
                      <w:color w:val="000000"/>
                    </w:rPr>
                    <w:t>-春枝</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四季里的唐诗</w:t>
                  </w:r>
                  <w:r>
                    <w:rPr>
                      <w:rFonts w:ascii="仿宋_GB2312" w:hAnsi="仿宋_GB2312" w:cs="仿宋_GB2312" w:eastAsia="仿宋_GB2312"/>
                      <w:sz w:val="18"/>
                      <w:color w:val="000000"/>
                    </w:rPr>
                    <w:t>-夏日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四季里的唐诗</w:t>
                  </w:r>
                  <w:r>
                    <w:rPr>
                      <w:rFonts w:ascii="仿宋_GB2312" w:hAnsi="仿宋_GB2312" w:cs="仿宋_GB2312" w:eastAsia="仿宋_GB2312"/>
                      <w:sz w:val="18"/>
                      <w:color w:val="000000"/>
                    </w:rPr>
                    <w:t>-秋池</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四季里的唐诗</w:t>
                  </w:r>
                  <w:r>
                    <w:rPr>
                      <w:rFonts w:ascii="仿宋_GB2312" w:hAnsi="仿宋_GB2312" w:cs="仿宋_GB2312" w:eastAsia="仿宋_GB2312"/>
                      <w:sz w:val="18"/>
                      <w:color w:val="000000"/>
                    </w:rPr>
                    <w:t>-冬石</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艾爷爷和屋顶上的熊</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历史英雄人物</w:t>
                  </w:r>
                  <w:r>
                    <w:rPr>
                      <w:rFonts w:ascii="仿宋_GB2312" w:hAnsi="仿宋_GB2312" w:cs="仿宋_GB2312" w:eastAsia="仿宋_GB2312"/>
                      <w:sz w:val="18"/>
                      <w:color w:val="000000"/>
                    </w:rPr>
                    <w:t>--岳飞精忠报国</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历史英雄人物</w:t>
                  </w:r>
                  <w:r>
                    <w:rPr>
                      <w:rFonts w:ascii="仿宋_GB2312" w:hAnsi="仿宋_GB2312" w:cs="仿宋_GB2312" w:eastAsia="仿宋_GB2312"/>
                      <w:sz w:val="18"/>
                      <w:color w:val="000000"/>
                    </w:rPr>
                    <w:t>--戚继光抗倭</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斗年兽</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十二生肖谁第一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我想有个弟弟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(第2辑)--长长的流水</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(第2辑)--飞夺泸定桥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(第2辑)--刘胡兰的故事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(第2辑)--七根火柴</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(第2辑)--手术台就是阵地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(第2辑)--小筏夫</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(第2辑)--小砍刀的故事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(第2辑)--野妹子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我的优点是什么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第一辑</w:t>
                  </w:r>
                  <w:r>
                    <w:rPr>
                      <w:rFonts w:ascii="仿宋_GB2312" w:hAnsi="仿宋_GB2312" w:cs="仿宋_GB2312" w:eastAsia="仿宋_GB2312"/>
                      <w:sz w:val="18"/>
                      <w:color w:val="000000"/>
                    </w:rPr>
                    <w:t>--比尾巴</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第一辑</w:t>
                  </w:r>
                  <w:r>
                    <w:rPr>
                      <w:rFonts w:ascii="仿宋_GB2312" w:hAnsi="仿宋_GB2312" w:cs="仿宋_GB2312" w:eastAsia="仿宋_GB2312"/>
                      <w:sz w:val="18"/>
                      <w:color w:val="000000"/>
                    </w:rPr>
                    <w:t>--过桥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第一辑</w:t>
                  </w:r>
                  <w:r>
                    <w:rPr>
                      <w:rFonts w:ascii="仿宋_GB2312" w:hAnsi="仿宋_GB2312" w:cs="仿宋_GB2312" w:eastAsia="仿宋_GB2312"/>
                      <w:sz w:val="18"/>
                      <w:color w:val="000000"/>
                    </w:rPr>
                    <w:t>--剪窗花</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第一辑</w:t>
                  </w:r>
                  <w:r>
                    <w:rPr>
                      <w:rFonts w:ascii="仿宋_GB2312" w:hAnsi="仿宋_GB2312" w:cs="仿宋_GB2312" w:eastAsia="仿宋_GB2312"/>
                      <w:sz w:val="18"/>
                      <w:color w:val="000000"/>
                    </w:rPr>
                    <w:t>--青蛙写诗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第一辑</w:t>
                  </w:r>
                  <w:r>
                    <w:rPr>
                      <w:rFonts w:ascii="仿宋_GB2312" w:hAnsi="仿宋_GB2312" w:cs="仿宋_GB2312" w:eastAsia="仿宋_GB2312"/>
                      <w:sz w:val="18"/>
                      <w:color w:val="000000"/>
                    </w:rPr>
                    <w:t>--说话</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第一辑</w:t>
                  </w:r>
                  <w:r>
                    <w:rPr>
                      <w:rFonts w:ascii="仿宋_GB2312" w:hAnsi="仿宋_GB2312" w:cs="仿宋_GB2312" w:eastAsia="仿宋_GB2312"/>
                      <w:sz w:val="18"/>
                      <w:color w:val="000000"/>
                    </w:rPr>
                    <w:t>--小松鼠找花生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第一辑</w:t>
                  </w:r>
                  <w:r>
                    <w:rPr>
                      <w:rFonts w:ascii="仿宋_GB2312" w:hAnsi="仿宋_GB2312" w:cs="仿宋_GB2312" w:eastAsia="仿宋_GB2312"/>
                      <w:sz w:val="18"/>
                      <w:color w:val="000000"/>
                    </w:rPr>
                    <w:t>--雪地里的小画家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第一辑</w:t>
                  </w:r>
                  <w:r>
                    <w:rPr>
                      <w:rFonts w:ascii="仿宋_GB2312" w:hAnsi="仿宋_GB2312" w:cs="仿宋_GB2312" w:eastAsia="仿宋_GB2312"/>
                      <w:sz w:val="18"/>
                      <w:color w:val="000000"/>
                    </w:rPr>
                    <w:t>--影子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第二辑</w:t>
                  </w:r>
                  <w:r>
                    <w:rPr>
                      <w:rFonts w:ascii="仿宋_GB2312" w:hAnsi="仿宋_GB2312" w:cs="仿宋_GB2312" w:eastAsia="仿宋_GB2312"/>
                      <w:sz w:val="18"/>
                      <w:color w:val="000000"/>
                    </w:rPr>
                    <w:t>--彩虹</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第二辑</w:t>
                  </w:r>
                  <w:r>
                    <w:rPr>
                      <w:rFonts w:ascii="仿宋_GB2312" w:hAnsi="仿宋_GB2312" w:cs="仿宋_GB2312" w:eastAsia="仿宋_GB2312"/>
                      <w:sz w:val="18"/>
                      <w:color w:val="000000"/>
                    </w:rPr>
                    <w:t>--动物王国开大会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第二辑</w:t>
                  </w:r>
                  <w:r>
                    <w:rPr>
                      <w:rFonts w:ascii="仿宋_GB2312" w:hAnsi="仿宋_GB2312" w:cs="仿宋_GB2312" w:eastAsia="仿宋_GB2312"/>
                      <w:sz w:val="18"/>
                      <w:color w:val="000000"/>
                    </w:rPr>
                    <w:t>--胖乎乎的小手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第二辑</w:t>
                  </w:r>
                  <w:r>
                    <w:rPr>
                      <w:rFonts w:ascii="仿宋_GB2312" w:hAnsi="仿宋_GB2312" w:cs="仿宋_GB2312" w:eastAsia="仿宋_GB2312"/>
                      <w:sz w:val="18"/>
                      <w:color w:val="000000"/>
                    </w:rPr>
                    <w:t>--谁和谁好</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第二辑</w:t>
                  </w:r>
                  <w:r>
                    <w:rPr>
                      <w:rFonts w:ascii="仿宋_GB2312" w:hAnsi="仿宋_GB2312" w:cs="仿宋_GB2312" w:eastAsia="仿宋_GB2312"/>
                      <w:sz w:val="18"/>
                      <w:color w:val="000000"/>
                    </w:rPr>
                    <w:t>--文具的家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第二辑</w:t>
                  </w:r>
                  <w:r>
                    <w:rPr>
                      <w:rFonts w:ascii="仿宋_GB2312" w:hAnsi="仿宋_GB2312" w:cs="仿宋_GB2312" w:eastAsia="仿宋_GB2312"/>
                      <w:sz w:val="18"/>
                      <w:color w:val="000000"/>
                    </w:rPr>
                    <w:t>--夏夜多美</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第二辑</w:t>
                  </w:r>
                  <w:r>
                    <w:rPr>
                      <w:rFonts w:ascii="仿宋_GB2312" w:hAnsi="仿宋_GB2312" w:cs="仿宋_GB2312" w:eastAsia="仿宋_GB2312"/>
                      <w:sz w:val="18"/>
                      <w:color w:val="000000"/>
                    </w:rPr>
                    <w:t>--小壁虎借尾巴</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第二辑</w:t>
                  </w:r>
                  <w:r>
                    <w:rPr>
                      <w:rFonts w:ascii="仿宋_GB2312" w:hAnsi="仿宋_GB2312" w:cs="仿宋_GB2312" w:eastAsia="仿宋_GB2312"/>
                      <w:sz w:val="18"/>
                      <w:color w:val="000000"/>
                    </w:rPr>
                    <w:t>--一分钟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陀螺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彩色的梦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草叶上的歌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炒猫土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我想</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一颗小珍珠</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樱桃雨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竹蜻蜓</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一只想飞的猫</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阿丽思小姐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小蟹在篓子里吱吱地响</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骆驼寻宝记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夜姑娘和白昼哥哥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一群小画家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小鲤鱼跳龙门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小鸭子学游泳</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小猫钓鱼</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骄傲的大公鸡</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狐狸打猎人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蝴蝶有一面小镜子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懒惰的胖青蛙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小象找球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学画画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泥娃娃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心安何处（</w:t>
                  </w: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心安何处（</w:t>
                  </w: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大河之舞</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跟着东方白鹤去旅行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回家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美妙的一天</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千里黄河</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五个大忙人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小狐狸打针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小陶仙的一天</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最美丽的花儿</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梦想</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小蚂蚁大国王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了不起的螃蟹</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小狗追月亮</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妈妈的魔法亲亲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抱抱</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一寸虫</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I712.85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拔萝卜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我爸爸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大卫，不可以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I712.85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迟到大王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I562.85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团圆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菲菲生气了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大老鼠和小座钟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飞上屋顶的老公鸡</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鸡大嫂上菜市场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井底下的四只小青蛙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骆驼寻宝记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小鲫鱼和小水鸟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小蟹生气坏了事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一只想飞的猫</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哈哈笑的小喜鹊</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狐狸打猎人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黄气球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看门的大黑狗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老鼠帮小猫</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老鼠和万花筒</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小鸭子学游泳</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谢谢小花猫</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谁在乖乖吃饭</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一瓶蜂蜜的故事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第四辑</w:t>
                  </w:r>
                  <w:r>
                    <w:rPr>
                      <w:rFonts w:ascii="仿宋_GB2312" w:hAnsi="仿宋_GB2312" w:cs="仿宋_GB2312" w:eastAsia="仿宋_GB2312"/>
                      <w:sz w:val="18"/>
                      <w:color w:val="000000"/>
                    </w:rPr>
                    <w:t>--枫树上的喜鹊</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第四辑</w:t>
                  </w:r>
                  <w:r>
                    <w:rPr>
                      <w:rFonts w:ascii="仿宋_GB2312" w:hAnsi="仿宋_GB2312" w:cs="仿宋_GB2312" w:eastAsia="仿宋_GB2312"/>
                      <w:sz w:val="18"/>
                      <w:color w:val="000000"/>
                    </w:rPr>
                    <w:t>--画杨桃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第四辑</w:t>
                  </w:r>
                  <w:r>
                    <w:rPr>
                      <w:rFonts w:ascii="仿宋_GB2312" w:hAnsi="仿宋_GB2312" w:cs="仿宋_GB2312" w:eastAsia="仿宋_GB2312"/>
                      <w:sz w:val="18"/>
                      <w:color w:val="000000"/>
                    </w:rPr>
                    <w:t>--开满鲜花的小路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第四辑</w:t>
                  </w:r>
                  <w:r>
                    <w:rPr>
                      <w:rFonts w:ascii="仿宋_GB2312" w:hAnsi="仿宋_GB2312" w:cs="仿宋_GB2312" w:eastAsia="仿宋_GB2312"/>
                      <w:sz w:val="18"/>
                      <w:color w:val="000000"/>
                    </w:rPr>
                    <w:t>--手影戏</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第四辑</w:t>
                  </w:r>
                  <w:r>
                    <w:rPr>
                      <w:rFonts w:ascii="仿宋_GB2312" w:hAnsi="仿宋_GB2312" w:cs="仿宋_GB2312" w:eastAsia="仿宋_GB2312"/>
                      <w:sz w:val="18"/>
                      <w:color w:val="000000"/>
                    </w:rPr>
                    <w:t>--太空生活趣事多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第四辑</w:t>
                  </w:r>
                  <w:r>
                    <w:rPr>
                      <w:rFonts w:ascii="仿宋_GB2312" w:hAnsi="仿宋_GB2312" w:cs="仿宋_GB2312" w:eastAsia="仿宋_GB2312"/>
                      <w:sz w:val="18"/>
                      <w:color w:val="000000"/>
                    </w:rPr>
                    <w:t>--小柳树和小枣树</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第四辑</w:t>
                  </w:r>
                  <w:r>
                    <w:rPr>
                      <w:rFonts w:ascii="仿宋_GB2312" w:hAnsi="仿宋_GB2312" w:cs="仿宋_GB2312" w:eastAsia="仿宋_GB2312"/>
                      <w:sz w:val="18"/>
                      <w:color w:val="000000"/>
                    </w:rPr>
                    <w:t>--一匹出色的马</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第四辑</w:t>
                  </w:r>
                  <w:r>
                    <w:rPr>
                      <w:rFonts w:ascii="仿宋_GB2312" w:hAnsi="仿宋_GB2312" w:cs="仿宋_GB2312" w:eastAsia="仿宋_GB2312"/>
                      <w:sz w:val="18"/>
                      <w:color w:val="000000"/>
                    </w:rPr>
                    <w:t>--一株紫丁香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我们爱北京</w:t>
                  </w:r>
                  <w:r>
                    <w:rPr>
                      <w:rFonts w:ascii="仿宋_GB2312" w:hAnsi="仿宋_GB2312" w:cs="仿宋_GB2312" w:eastAsia="仿宋_GB2312"/>
                      <w:sz w:val="18"/>
                      <w:color w:val="000000"/>
                    </w:rPr>
                    <w:t>-琉璃厂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我们爱北京</w:t>
                  </w:r>
                  <w:r>
                    <w:rPr>
                      <w:rFonts w:ascii="仿宋_GB2312" w:hAnsi="仿宋_GB2312" w:cs="仿宋_GB2312" w:eastAsia="仿宋_GB2312"/>
                      <w:sz w:val="18"/>
                      <w:color w:val="000000"/>
                    </w:rPr>
                    <w:t>-前门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我们爱北京</w:t>
                  </w:r>
                  <w:r>
                    <w:rPr>
                      <w:rFonts w:ascii="仿宋_GB2312" w:hAnsi="仿宋_GB2312" w:cs="仿宋_GB2312" w:eastAsia="仿宋_GB2312"/>
                      <w:sz w:val="18"/>
                      <w:color w:val="000000"/>
                    </w:rPr>
                    <w:t>-国子监</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我们爱北京</w:t>
                  </w:r>
                  <w:r>
                    <w:rPr>
                      <w:rFonts w:ascii="仿宋_GB2312" w:hAnsi="仿宋_GB2312" w:cs="仿宋_GB2312" w:eastAsia="仿宋_GB2312"/>
                      <w:sz w:val="18"/>
                      <w:color w:val="000000"/>
                    </w:rPr>
                    <w:t>-天坛</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小溪流的歌（美绘）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四季的风（美绘）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一个晚上的故事（美绘）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小松鼠（美绘）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小猫钓鱼（美绘）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小鸭子学游泳（美绘）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小喜鹊加加（美绘）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小老鼠吹哨子（美绘）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小青蛙跳得高（美绘）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谢谢小花猫（美绘）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(第二辑)--爱丽丝漫游奇境（美绘）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(第一辑)--红色小母鸡（美绘）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骄傲的画家（美绘版）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罗洛的菜园（美绘版）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小猪的新木屋（美绘版）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学轮滑的小兔子（美绘版）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妈妈最懂我！（美绘版）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我想怎样就怎样（美绘版）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成语故事绘本</w:t>
                  </w:r>
                  <w:r>
                    <w:rPr>
                      <w:rFonts w:ascii="仿宋_GB2312" w:hAnsi="仿宋_GB2312" w:cs="仿宋_GB2312" w:eastAsia="仿宋_GB2312"/>
                      <w:sz w:val="18"/>
                      <w:color w:val="000000"/>
                    </w:rPr>
                    <w:t>1（美绘）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成语故事绘本</w:t>
                  </w:r>
                  <w:r>
                    <w:rPr>
                      <w:rFonts w:ascii="仿宋_GB2312" w:hAnsi="仿宋_GB2312" w:cs="仿宋_GB2312" w:eastAsia="仿宋_GB2312"/>
                      <w:sz w:val="18"/>
                      <w:color w:val="000000"/>
                    </w:rPr>
                    <w:t>2（美绘）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成语故事绘本</w:t>
                  </w:r>
                  <w:r>
                    <w:rPr>
                      <w:rFonts w:ascii="仿宋_GB2312" w:hAnsi="仿宋_GB2312" w:cs="仿宋_GB2312" w:eastAsia="仿宋_GB2312"/>
                      <w:sz w:val="18"/>
                      <w:color w:val="000000"/>
                    </w:rPr>
                    <w:t>3（美绘）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成语故事绘本</w:t>
                  </w:r>
                  <w:r>
                    <w:rPr>
                      <w:rFonts w:ascii="仿宋_GB2312" w:hAnsi="仿宋_GB2312" w:cs="仿宋_GB2312" w:eastAsia="仿宋_GB2312"/>
                      <w:sz w:val="18"/>
                      <w:color w:val="000000"/>
                    </w:rPr>
                    <w:t>4（美绘）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神话故事绘本</w:t>
                  </w:r>
                  <w:r>
                    <w:rPr>
                      <w:rFonts w:ascii="仿宋_GB2312" w:hAnsi="仿宋_GB2312" w:cs="仿宋_GB2312" w:eastAsia="仿宋_GB2312"/>
                      <w:sz w:val="18"/>
                      <w:color w:val="000000"/>
                    </w:rPr>
                    <w:t>1（美绘）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神话故事绘本</w:t>
                  </w:r>
                  <w:r>
                    <w:rPr>
                      <w:rFonts w:ascii="仿宋_GB2312" w:hAnsi="仿宋_GB2312" w:cs="仿宋_GB2312" w:eastAsia="仿宋_GB2312"/>
                      <w:sz w:val="18"/>
                      <w:color w:val="000000"/>
                    </w:rPr>
                    <w:t>2（美绘）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神话故事绘本</w:t>
                  </w:r>
                  <w:r>
                    <w:rPr>
                      <w:rFonts w:ascii="仿宋_GB2312" w:hAnsi="仿宋_GB2312" w:cs="仿宋_GB2312" w:eastAsia="仿宋_GB2312"/>
                      <w:sz w:val="18"/>
                      <w:color w:val="000000"/>
                    </w:rPr>
                    <w:t>3（美绘）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神话故事绘本</w:t>
                  </w:r>
                  <w:r>
                    <w:rPr>
                      <w:rFonts w:ascii="仿宋_GB2312" w:hAnsi="仿宋_GB2312" w:cs="仿宋_GB2312" w:eastAsia="仿宋_GB2312"/>
                      <w:sz w:val="18"/>
                      <w:color w:val="000000"/>
                    </w:rPr>
                    <w:t>4（美绘）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从小爱学习（彩绘）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从小要勇敢（彩绘）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从小有爱心（彩绘）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快乐交朋友（彩绘）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想象力篇</w:t>
                  </w:r>
                  <w:r>
                    <w:rPr>
                      <w:rFonts w:ascii="仿宋_GB2312" w:hAnsi="仿宋_GB2312" w:cs="仿宋_GB2312" w:eastAsia="仿宋_GB2312"/>
                      <w:sz w:val="18"/>
                      <w:color w:val="000000"/>
                    </w:rPr>
                    <w:t>--大猫和小鼠（美绘）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想象力篇</w:t>
                  </w:r>
                  <w:r>
                    <w:rPr>
                      <w:rFonts w:ascii="仿宋_GB2312" w:hAnsi="仿宋_GB2312" w:cs="仿宋_GB2312" w:eastAsia="仿宋_GB2312"/>
                      <w:sz w:val="18"/>
                      <w:color w:val="000000"/>
                    </w:rPr>
                    <w:t>--和星星说话（美绘）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想象力篇</w:t>
                  </w:r>
                  <w:r>
                    <w:rPr>
                      <w:rFonts w:ascii="仿宋_GB2312" w:hAnsi="仿宋_GB2312" w:cs="仿宋_GB2312" w:eastAsia="仿宋_GB2312"/>
                      <w:sz w:val="18"/>
                      <w:color w:val="000000"/>
                    </w:rPr>
                    <w:t>--去往翡翠城（美绘）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想象力篇</w:t>
                  </w:r>
                  <w:r>
                    <w:rPr>
                      <w:rFonts w:ascii="仿宋_GB2312" w:hAnsi="仿宋_GB2312" w:cs="仿宋_GB2312" w:eastAsia="仿宋_GB2312"/>
                      <w:sz w:val="18"/>
                      <w:color w:val="000000"/>
                    </w:rPr>
                    <w:t>--谁惹祸了（美绘）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想象力篇</w:t>
                  </w:r>
                  <w:r>
                    <w:rPr>
                      <w:rFonts w:ascii="仿宋_GB2312" w:hAnsi="仿宋_GB2312" w:cs="仿宋_GB2312" w:eastAsia="仿宋_GB2312"/>
                      <w:sz w:val="18"/>
                      <w:color w:val="000000"/>
                    </w:rPr>
                    <w:t>--蜗牛飞上天（美绘）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想象力篇</w:t>
                  </w:r>
                  <w:r>
                    <w:rPr>
                      <w:rFonts w:ascii="仿宋_GB2312" w:hAnsi="仿宋_GB2312" w:cs="仿宋_GB2312" w:eastAsia="仿宋_GB2312"/>
                      <w:sz w:val="18"/>
                      <w:color w:val="000000"/>
                    </w:rPr>
                    <w:t>--小木马病了（美绘）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心理篇</w:t>
                  </w:r>
                  <w:r>
                    <w:rPr>
                      <w:rFonts w:ascii="仿宋_GB2312" w:hAnsi="仿宋_GB2312" w:cs="仿宋_GB2312" w:eastAsia="仿宋_GB2312"/>
                      <w:sz w:val="18"/>
                      <w:color w:val="000000"/>
                    </w:rPr>
                    <w:t>--猫头鹰的夜晚（美绘）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心理篇</w:t>
                  </w:r>
                  <w:r>
                    <w:rPr>
                      <w:rFonts w:ascii="仿宋_GB2312" w:hAnsi="仿宋_GB2312" w:cs="仿宋_GB2312" w:eastAsia="仿宋_GB2312"/>
                      <w:sz w:val="18"/>
                      <w:color w:val="000000"/>
                    </w:rPr>
                    <w:t>--跳龙门的小鲤鱼（美绘）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心理篇</w:t>
                  </w:r>
                  <w:r>
                    <w:rPr>
                      <w:rFonts w:ascii="仿宋_GB2312" w:hAnsi="仿宋_GB2312" w:cs="仿宋_GB2312" w:eastAsia="仿宋_GB2312"/>
                      <w:sz w:val="18"/>
                      <w:color w:val="000000"/>
                    </w:rPr>
                    <w:t>--我敢唱歌了（美绘）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心理篇</w:t>
                  </w:r>
                  <w:r>
                    <w:rPr>
                      <w:rFonts w:ascii="仿宋_GB2312" w:hAnsi="仿宋_GB2312" w:cs="仿宋_GB2312" w:eastAsia="仿宋_GB2312"/>
                      <w:sz w:val="18"/>
                      <w:color w:val="000000"/>
                    </w:rPr>
                    <w:t>--我是斑马迷（美绘）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心理篇</w:t>
                  </w:r>
                  <w:r>
                    <w:rPr>
                      <w:rFonts w:ascii="仿宋_GB2312" w:hAnsi="仿宋_GB2312" w:cs="仿宋_GB2312" w:eastAsia="仿宋_GB2312"/>
                      <w:sz w:val="18"/>
                      <w:color w:val="000000"/>
                    </w:rPr>
                    <w:t>--像动物那样勇敢（美绘）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心理篇</w:t>
                  </w:r>
                  <w:r>
                    <w:rPr>
                      <w:rFonts w:ascii="仿宋_GB2312" w:hAnsi="仿宋_GB2312" w:cs="仿宋_GB2312" w:eastAsia="仿宋_GB2312"/>
                      <w:sz w:val="18"/>
                      <w:color w:val="000000"/>
                    </w:rPr>
                    <w:t>--学当小姐姐（美绘）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游戏篇</w:t>
                  </w:r>
                  <w:r>
                    <w:rPr>
                      <w:rFonts w:ascii="仿宋_GB2312" w:hAnsi="仿宋_GB2312" w:cs="仿宋_GB2312" w:eastAsia="仿宋_GB2312"/>
                      <w:sz w:val="18"/>
                      <w:color w:val="000000"/>
                    </w:rPr>
                    <w:t>--饼干七巧板（美绘）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游戏篇</w:t>
                  </w:r>
                  <w:r>
                    <w:rPr>
                      <w:rFonts w:ascii="仿宋_GB2312" w:hAnsi="仿宋_GB2312" w:cs="仿宋_GB2312" w:eastAsia="仿宋_GB2312"/>
                      <w:sz w:val="18"/>
                      <w:color w:val="000000"/>
                    </w:rPr>
                    <w:t>--彩云当风筝（美绘）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游戏篇</w:t>
                  </w:r>
                  <w:r>
                    <w:rPr>
                      <w:rFonts w:ascii="仿宋_GB2312" w:hAnsi="仿宋_GB2312" w:cs="仿宋_GB2312" w:eastAsia="仿宋_GB2312"/>
                      <w:sz w:val="18"/>
                      <w:color w:val="000000"/>
                    </w:rPr>
                    <w:t>--积木国（美绘）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游戏篇</w:t>
                  </w:r>
                  <w:r>
                    <w:rPr>
                      <w:rFonts w:ascii="仿宋_GB2312" w:hAnsi="仿宋_GB2312" w:cs="仿宋_GB2312" w:eastAsia="仿宋_GB2312"/>
                      <w:sz w:val="18"/>
                      <w:color w:val="000000"/>
                    </w:rPr>
                    <w:t>--跳房子（美绘）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游戏篇</w:t>
                  </w:r>
                  <w:r>
                    <w:rPr>
                      <w:rFonts w:ascii="仿宋_GB2312" w:hAnsi="仿宋_GB2312" w:cs="仿宋_GB2312" w:eastAsia="仿宋_GB2312"/>
                      <w:sz w:val="18"/>
                      <w:color w:val="000000"/>
                    </w:rPr>
                    <w:t>--铁皮小火车（美绘）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游戏篇</w:t>
                  </w:r>
                  <w:r>
                    <w:rPr>
                      <w:rFonts w:ascii="仿宋_GB2312" w:hAnsi="仿宋_GB2312" w:cs="仿宋_GB2312" w:eastAsia="仿宋_GB2312"/>
                      <w:sz w:val="18"/>
                      <w:color w:val="000000"/>
                    </w:rPr>
                    <w:t>--雪天下灯笼（美绘）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游戏篇</w:t>
                  </w:r>
                  <w:r>
                    <w:rPr>
                      <w:rFonts w:ascii="仿宋_GB2312" w:hAnsi="仿宋_GB2312" w:cs="仿宋_GB2312" w:eastAsia="仿宋_GB2312"/>
                      <w:sz w:val="18"/>
                      <w:color w:val="000000"/>
                    </w:rPr>
                    <w:t>--再见，小布熊（美绘）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成长篇</w:t>
                  </w:r>
                  <w:r>
                    <w:rPr>
                      <w:rFonts w:ascii="仿宋_GB2312" w:hAnsi="仿宋_GB2312" w:cs="仿宋_GB2312" w:eastAsia="仿宋_GB2312"/>
                      <w:sz w:val="18"/>
                      <w:color w:val="000000"/>
                    </w:rPr>
                    <w:t>--扭扭真快乐（美绘）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成长篇</w:t>
                  </w:r>
                  <w:r>
                    <w:rPr>
                      <w:rFonts w:ascii="仿宋_GB2312" w:hAnsi="仿宋_GB2312" w:cs="仿宋_GB2312" w:eastAsia="仿宋_GB2312"/>
                      <w:sz w:val="18"/>
                      <w:color w:val="000000"/>
                    </w:rPr>
                    <w:t>--谁在哇啦拉（美绘）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成长篇</w:t>
                  </w:r>
                  <w:r>
                    <w:rPr>
                      <w:rFonts w:ascii="仿宋_GB2312" w:hAnsi="仿宋_GB2312" w:cs="仿宋_GB2312" w:eastAsia="仿宋_GB2312"/>
                      <w:sz w:val="18"/>
                      <w:color w:val="000000"/>
                    </w:rPr>
                    <w:t>--走啊走（美绘）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想象力篇</w:t>
                  </w:r>
                  <w:r>
                    <w:rPr>
                      <w:rFonts w:ascii="仿宋_GB2312" w:hAnsi="仿宋_GB2312" w:cs="仿宋_GB2312" w:eastAsia="仿宋_GB2312"/>
                      <w:sz w:val="18"/>
                      <w:color w:val="000000"/>
                    </w:rPr>
                    <w:t>--飞起来啦（美绘）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想象力篇</w:t>
                  </w:r>
                  <w:r>
                    <w:rPr>
                      <w:rFonts w:ascii="仿宋_GB2312" w:hAnsi="仿宋_GB2312" w:cs="仿宋_GB2312" w:eastAsia="仿宋_GB2312"/>
                      <w:sz w:val="18"/>
                      <w:color w:val="000000"/>
                    </w:rPr>
                    <w:t>--蝴蝶风筝（美绘）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想象力篇</w:t>
                  </w:r>
                  <w:r>
                    <w:rPr>
                      <w:rFonts w:ascii="仿宋_GB2312" w:hAnsi="仿宋_GB2312" w:cs="仿宋_GB2312" w:eastAsia="仿宋_GB2312"/>
                      <w:sz w:val="18"/>
                      <w:color w:val="000000"/>
                    </w:rPr>
                    <w:t>--长鱼的树（美绘）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心理篇</w:t>
                  </w:r>
                  <w:r>
                    <w:rPr>
                      <w:rFonts w:ascii="仿宋_GB2312" w:hAnsi="仿宋_GB2312" w:cs="仿宋_GB2312" w:eastAsia="仿宋_GB2312"/>
                      <w:sz w:val="18"/>
                      <w:color w:val="000000"/>
                    </w:rPr>
                    <w:t>--去动物园喽（美绘）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心理篇</w:t>
                  </w:r>
                  <w:r>
                    <w:rPr>
                      <w:rFonts w:ascii="仿宋_GB2312" w:hAnsi="仿宋_GB2312" w:cs="仿宋_GB2312" w:eastAsia="仿宋_GB2312"/>
                      <w:sz w:val="18"/>
                      <w:color w:val="000000"/>
                    </w:rPr>
                    <w:t>--谁生蛋宝宝（美绘）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心理篇</w:t>
                  </w:r>
                  <w:r>
                    <w:rPr>
                      <w:rFonts w:ascii="仿宋_GB2312" w:hAnsi="仿宋_GB2312" w:cs="仿宋_GB2312" w:eastAsia="仿宋_GB2312"/>
                      <w:sz w:val="18"/>
                      <w:color w:val="000000"/>
                    </w:rPr>
                    <w:t>--小蜥蜴是朋友（美绘）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心理篇</w:t>
                  </w:r>
                  <w:r>
                    <w:rPr>
                      <w:rFonts w:ascii="仿宋_GB2312" w:hAnsi="仿宋_GB2312" w:cs="仿宋_GB2312" w:eastAsia="仿宋_GB2312"/>
                      <w:sz w:val="18"/>
                      <w:color w:val="000000"/>
                    </w:rPr>
                    <w:t>--鹦鹉爱说话（美绘）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游戏篇</w:t>
                  </w:r>
                  <w:r>
                    <w:rPr>
                      <w:rFonts w:ascii="仿宋_GB2312" w:hAnsi="仿宋_GB2312" w:cs="仿宋_GB2312" w:eastAsia="仿宋_GB2312"/>
                      <w:sz w:val="18"/>
                      <w:color w:val="000000"/>
                    </w:rPr>
                    <w:t>--皮球真淘气（美绘）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游戏篇</w:t>
                  </w:r>
                  <w:r>
                    <w:rPr>
                      <w:rFonts w:ascii="仿宋_GB2312" w:hAnsi="仿宋_GB2312" w:cs="仿宋_GB2312" w:eastAsia="仿宋_GB2312"/>
                      <w:sz w:val="18"/>
                      <w:color w:val="000000"/>
                    </w:rPr>
                    <w:t>--我爱小玩具（美绘）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听爸爸的话（美绘）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听老师的话（美绘）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听妈妈的话（美绘）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听爷爷奶奶的话（美绘）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稻草人的帽子（美绘版）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发大水啦（美绘版）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换新家（美绘版）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我想飞（美绘版）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我要去看海（美绘版）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星星掉下来了（美绘版）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雪怪的脚印（美绘版）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找面包树（美绘版）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哈利南极奇遇记（美绘版）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哈利与足球比赛（美绘版）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鸵鸟哈利（美绘版）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爱听故事的熊（美绘版）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波比的菜园（美绘版）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查理一家搬家啦（美绘版）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滑雪惊魂（美绘版）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小发明家奥利（美绘版）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不可以触摸电源（美绘版）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不可以跟陌生人走（美绘版）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乱闯红灯（美绘版）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幼儿园安全常识（美绘版）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遇到地震怎么办（美绘版）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爸妈带我去旅行（彩绘版）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宝藏，宝藏你在哪儿（彩绘版）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旱冰小天使（彩绘版）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我是最棒的（彩绘版）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一起堆雪人（彩绘版）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找呀，找朋友！（彩绘版）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爸爸，我错了！（美绘版）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斑斑的梦想（美绘版）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嘟嘟的星空（美绘版）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河对岸的风景（美绘版）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红鞋匠的梦想（美绘版）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猴子小姐的委托（美绘版）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米米的远方（美绘版）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森林旅行团（美绘版）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我们都很了不起（美绘版）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我们都是好朋友（美绘版）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小丑变形记（美绘版）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小松鼠和松塔（美绘版）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自私的小羊山山（美绘版）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等我长大以后（美绘版）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亲吻火车（美绘版）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不可思议的能量（美绘版）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化石燃料的形成（美绘版）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看！原来是重力（美绘版）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南极洲的现象（美绘版）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奇妙的声音（美绘版）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热力大爆发（美绘版）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神奇的光学（美绘版）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探索未来科技（美绘版）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无处不在的气象（美绘版）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现代科技的文明（美绘版）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昆虫博士就是我</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钓鱼，我可以！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刷围栏，我可以！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洗衣服，我可以！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修车，我可以！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整理房间，我可以！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自己乘车，我可以！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做蛋糕，我可以！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做早餐，我可以！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不一样的自己</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不友好的卡卡</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卡卡的烦恼</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你帮我来，我帮你</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泡泡的家在哪里？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泡泡龟出生了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泡泡龟迷路了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泡泡为什么不开心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泡泡要去上学啦！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闪闪把时间丢了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淘气的我（美绘）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我的表哥（美绘）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我的表妹（美绘）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我的姐姐（美绘）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我的奶奶（美绘）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我的爷爷（美绘）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无敌超人去野营</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小小乐器演奏家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海底动物世界（美绘）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动物世界（美绘）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公主和仙女（美绘）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环球旅行（美绘）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交通工具（美绘）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第一辑</w:t>
                  </w:r>
                  <w:r>
                    <w:rPr>
                      <w:rFonts w:ascii="仿宋_GB2312" w:hAnsi="仿宋_GB2312" w:cs="仿宋_GB2312" w:eastAsia="仿宋_GB2312"/>
                      <w:sz w:val="18"/>
                      <w:color w:val="000000"/>
                    </w:rPr>
                    <w:t>--和妈妈一起逛超市（美绘版）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第一辑</w:t>
                  </w:r>
                  <w:r>
                    <w:rPr>
                      <w:rFonts w:ascii="仿宋_GB2312" w:hAnsi="仿宋_GB2312" w:cs="仿宋_GB2312" w:eastAsia="仿宋_GB2312"/>
                      <w:sz w:val="18"/>
                      <w:color w:val="000000"/>
                    </w:rPr>
                    <w:t>--垃圾去哪儿（美绘版）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第一辑</w:t>
                  </w:r>
                  <w:r>
                    <w:rPr>
                      <w:rFonts w:ascii="仿宋_GB2312" w:hAnsi="仿宋_GB2312" w:cs="仿宋_GB2312" w:eastAsia="仿宋_GB2312"/>
                      <w:sz w:val="18"/>
                      <w:color w:val="000000"/>
                    </w:rPr>
                    <w:t>--谁吃了谁（美绘版）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第一辑</w:t>
                  </w:r>
                  <w:r>
                    <w:rPr>
                      <w:rFonts w:ascii="仿宋_GB2312" w:hAnsi="仿宋_GB2312" w:cs="仿宋_GB2312" w:eastAsia="仿宋_GB2312"/>
                      <w:sz w:val="18"/>
                      <w:color w:val="000000"/>
                    </w:rPr>
                    <w:t>--我不是脏小孩儿（美绘版）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十二生肖</w:t>
                  </w:r>
                  <w:r>
                    <w:rPr>
                      <w:rFonts w:ascii="仿宋_GB2312" w:hAnsi="仿宋_GB2312" w:cs="仿宋_GB2312" w:eastAsia="仿宋_GB2312"/>
                      <w:sz w:val="18"/>
                      <w:color w:val="000000"/>
                    </w:rPr>
                    <w:t>--蛇（美绘版）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K.历史，地理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春节（美绘）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端午节（美绘）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清明节（美绘）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元宵节（美绘）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中秋节（美绘）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重阳节（美绘）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草船借箭（美绘）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大闹天空（美绘）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倒拔垂杨柳（美绘）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三打白骨精（美绘）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三顾茅庐（美绘）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武松打虎（美绘）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阿多的深蓝色旅行（美绘）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彩虹在哪里（美绘）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大阿福（美绘）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等你来（美绘）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花瓣狗（美绘）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开往快乐谷的地铁（美绘）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麦秸城堡（美绘）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牛肚子里的旅行（美绘）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神鸟（美绘）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我爱妈妈（美绘）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再见（美绘）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紫发水母（美绘）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不一样的陀螺爸爸（美绘版）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来自星星的孩子（美绘版）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妈妈住在蔷薇镇（美绘版）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哼哼学堂之火电安全（美绘版）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哼哼学堂之日常安全（美绘版）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哼哼学堂之生活安全（美绘版）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哼哼学堂之自我保护（美绘版）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吵架小组（美绘版）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我们永远是朋友（美绘版）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我要告诉我的妈妈（美绘版）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爷爷，不许偷懒（美绘版）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美丽的四季</w:t>
                  </w:r>
                  <w:r>
                    <w:rPr>
                      <w:rFonts w:ascii="仿宋_GB2312" w:hAnsi="仿宋_GB2312" w:cs="仿宋_GB2312" w:eastAsia="仿宋_GB2312"/>
                      <w:sz w:val="18"/>
                      <w:color w:val="000000"/>
                    </w:rPr>
                    <w:t>--春（美绘）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美丽的四季</w:t>
                  </w:r>
                  <w:r>
                    <w:rPr>
                      <w:rFonts w:ascii="仿宋_GB2312" w:hAnsi="仿宋_GB2312" w:cs="仿宋_GB2312" w:eastAsia="仿宋_GB2312"/>
                      <w:sz w:val="18"/>
                      <w:color w:val="000000"/>
                    </w:rPr>
                    <w:t>--冬（美绘）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美丽的四季</w:t>
                  </w:r>
                  <w:r>
                    <w:rPr>
                      <w:rFonts w:ascii="仿宋_GB2312" w:hAnsi="仿宋_GB2312" w:cs="仿宋_GB2312" w:eastAsia="仿宋_GB2312"/>
                      <w:sz w:val="18"/>
                      <w:color w:val="000000"/>
                    </w:rPr>
                    <w:t>--秋（美绘）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美丽的四季</w:t>
                  </w:r>
                  <w:r>
                    <w:rPr>
                      <w:rFonts w:ascii="仿宋_GB2312" w:hAnsi="仿宋_GB2312" w:cs="仿宋_GB2312" w:eastAsia="仿宋_GB2312"/>
                      <w:sz w:val="18"/>
                      <w:color w:val="000000"/>
                    </w:rPr>
                    <w:t>--夏（美绘）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冲向大海的小鸡（美绘版）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戈尔巴的礼服（美绘版）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毛毛虫幻想曲（美绘版）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赛车手呼噜噜（美绘版）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小熊找爸爸（美绘版）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一棵会游泳的树（美绘版）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上班去啦（美绘版）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我们的家（美绘版）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真好吃啊（美绘版）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给鸟儿们的家（美绘）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嗨哟嗨哟过冬啦（美绘）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上学日记（美绘）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一座桥的故事（美绘）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鹦鹉呱呱叫（美绘）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这就是中国的二十四节气</w:t>
                  </w:r>
                  <w:r>
                    <w:rPr>
                      <w:rFonts w:ascii="仿宋_GB2312" w:hAnsi="仿宋_GB2312" w:cs="仿宋_GB2312" w:eastAsia="仿宋_GB2312"/>
                      <w:sz w:val="18"/>
                      <w:color w:val="000000"/>
                    </w:rPr>
                    <w:t>--春（美绘）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这就是中国的二十四节气</w:t>
                  </w:r>
                  <w:r>
                    <w:rPr>
                      <w:rFonts w:ascii="仿宋_GB2312" w:hAnsi="仿宋_GB2312" w:cs="仿宋_GB2312" w:eastAsia="仿宋_GB2312"/>
                      <w:sz w:val="18"/>
                      <w:color w:val="000000"/>
                    </w:rPr>
                    <w:t>--冬（美绘）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这就是中国的二十四节气</w:t>
                  </w:r>
                  <w:r>
                    <w:rPr>
                      <w:rFonts w:ascii="仿宋_GB2312" w:hAnsi="仿宋_GB2312" w:cs="仿宋_GB2312" w:eastAsia="仿宋_GB2312"/>
                      <w:sz w:val="18"/>
                      <w:color w:val="000000"/>
                    </w:rPr>
                    <w:t>--秋（美绘）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这就是中国的二十四节气</w:t>
                  </w:r>
                  <w:r>
                    <w:rPr>
                      <w:rFonts w:ascii="仿宋_GB2312" w:hAnsi="仿宋_GB2312" w:cs="仿宋_GB2312" w:eastAsia="仿宋_GB2312"/>
                      <w:sz w:val="18"/>
                      <w:color w:val="000000"/>
                    </w:rPr>
                    <w:t>--夏（美绘）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被电伤的小老鼠（美绘）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打败大灰狼（美绘）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恶作剧没得逞（美绘）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怪物来了（美绘）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冒险之旅（美绘）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烫手的门把手（美绘）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男孩的自我保护（美绘）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女孩的自我保护（美绘）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我从哪里来（美绘）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我是男孩，你是女孩（美绘）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不浪费爱环境（美绘）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和大自然做朋友（美绘）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垃圾不乱丢（美绘）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争做环保小能手（美绘）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逗妈妈笑（美绘版）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和小绵羊一起做游戏（美绘版）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老鹰抓小鸡（美绘版）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我喜欢做游戏（美绘版）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小老鼠奇遇记（美绘版）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海底两万里（美绘）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匹诺曹（美绘）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乡下老鼠和城里老鼠（美绘）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会说话的红绿灯（美绘）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吉米和贝拉（美绘）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神秘之旅（美绘）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夏日旅行（美绘）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演出马上开始（美绘）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坐飞机喽（美绘）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不要抠鼻子（美绘）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大喊大叫的我（美绘）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关掉电视机（美绘）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晚安，宝贝们（美绘）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我绝对不吃青椒（美绘）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小心，有大灰狼（美绘）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吵架小恶魔（美绘）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欢迎来我家（美绘）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我和我的好爸爸（美绘）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我和我的好妈妈（美绘）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我就是我（美绘）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要懂礼貌（美绘）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爸爸</w:t>
                  </w:r>
                  <w:r>
                    <w:rPr>
                      <w:rFonts w:ascii="仿宋_GB2312" w:hAnsi="仿宋_GB2312" w:cs="仿宋_GB2312" w:eastAsia="仿宋_GB2312"/>
                      <w:sz w:val="18"/>
                      <w:color w:val="000000"/>
                    </w:rPr>
                    <w:t>妈妈</w:t>
                  </w:r>
                  <w:r>
                    <w:rPr>
                      <w:rFonts w:ascii="仿宋_GB2312" w:hAnsi="仿宋_GB2312" w:cs="仿宋_GB2312" w:eastAsia="仿宋_GB2312"/>
                      <w:sz w:val="18"/>
                      <w:color w:val="000000"/>
                    </w:rPr>
                    <w:t>别吵架（美绘）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别泄气你能行（美绘）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过家家（美绘）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心情盒子（美绘）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一直向前走（美绘）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勇敢做自己（美绘）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不可以，太脏了（美绘）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不要撒开手（美绘）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藏猫猫（美绘）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盖房风波（美绘）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我不怕黑（美绘）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我可以更勇敢（美绘）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不该保守的秘密</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记得上厕所</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奇怪的陌生人</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树叶手套</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讨厌的吻</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我不再害怕</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奶奶去了哪里（美绘）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时间的魔力（美绘）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我能帮忙（美绘）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我长大了（美绘）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小小指挥官（美绘）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友谊的故事（美绘）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巴蜀魅力</w:t>
                  </w:r>
                  <w:r>
                    <w:rPr>
                      <w:rFonts w:ascii="仿宋_GB2312" w:hAnsi="仿宋_GB2312" w:cs="仿宋_GB2312" w:eastAsia="仿宋_GB2312"/>
                      <w:sz w:val="18"/>
                      <w:color w:val="000000"/>
                    </w:rPr>
                    <w:t>—成都（美绘）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古城印象</w:t>
                  </w:r>
                  <w:r>
                    <w:rPr>
                      <w:rFonts w:ascii="仿宋_GB2312" w:hAnsi="仿宋_GB2312" w:cs="仿宋_GB2312" w:eastAsia="仿宋_GB2312"/>
                      <w:sz w:val="18"/>
                      <w:color w:val="000000"/>
                    </w:rPr>
                    <w:t>—西安（美绘）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河洛余韵</w:t>
                  </w:r>
                  <w:r>
                    <w:rPr>
                      <w:rFonts w:ascii="仿宋_GB2312" w:hAnsi="仿宋_GB2312" w:cs="仿宋_GB2312" w:eastAsia="仿宋_GB2312"/>
                      <w:sz w:val="18"/>
                      <w:color w:val="000000"/>
                    </w:rPr>
                    <w:t>—洛阳（美绘）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淮左名都</w:t>
                  </w:r>
                  <w:r>
                    <w:rPr>
                      <w:rFonts w:ascii="仿宋_GB2312" w:hAnsi="仿宋_GB2312" w:cs="仿宋_GB2312" w:eastAsia="仿宋_GB2312"/>
                      <w:sz w:val="18"/>
                      <w:color w:val="000000"/>
                    </w:rPr>
                    <w:t>—扬州（美绘）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江南烟雨</w:t>
                  </w:r>
                  <w:r>
                    <w:rPr>
                      <w:rFonts w:ascii="仿宋_GB2312" w:hAnsi="仿宋_GB2312" w:cs="仿宋_GB2312" w:eastAsia="仿宋_GB2312"/>
                      <w:sz w:val="18"/>
                      <w:color w:val="000000"/>
                    </w:rPr>
                    <w:t>—杭州（美绘）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秦淮风姿</w:t>
                  </w:r>
                  <w:r>
                    <w:rPr>
                      <w:rFonts w:ascii="仿宋_GB2312" w:hAnsi="仿宋_GB2312" w:cs="仿宋_GB2312" w:eastAsia="仿宋_GB2312"/>
                      <w:sz w:val="18"/>
                      <w:color w:val="000000"/>
                    </w:rPr>
                    <w:t>—南京（美绘）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国画版</w:t>
                  </w:r>
                  <w:r>
                    <w:rPr>
                      <w:rFonts w:ascii="仿宋_GB2312" w:hAnsi="仿宋_GB2312" w:cs="仿宋_GB2312" w:eastAsia="仿宋_GB2312"/>
                      <w:sz w:val="18"/>
                      <w:color w:val="000000"/>
                    </w:rPr>
                    <w:t>·曹冲称象（美绘）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国画版</w:t>
                  </w:r>
                  <w:r>
                    <w:rPr>
                      <w:rFonts w:ascii="仿宋_GB2312" w:hAnsi="仿宋_GB2312" w:cs="仿宋_GB2312" w:eastAsia="仿宋_GB2312"/>
                      <w:sz w:val="18"/>
                      <w:color w:val="000000"/>
                    </w:rPr>
                    <w:t>·孔子相师（美绘）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国画版</w:t>
                  </w:r>
                  <w:r>
                    <w:rPr>
                      <w:rFonts w:ascii="仿宋_GB2312" w:hAnsi="仿宋_GB2312" w:cs="仿宋_GB2312" w:eastAsia="仿宋_GB2312"/>
                      <w:sz w:val="18"/>
                      <w:color w:val="000000"/>
                    </w:rPr>
                    <w:t>·孟母断机（美绘）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国画版</w:t>
                  </w:r>
                  <w:r>
                    <w:rPr>
                      <w:rFonts w:ascii="仿宋_GB2312" w:hAnsi="仿宋_GB2312" w:cs="仿宋_GB2312" w:eastAsia="仿宋_GB2312"/>
                      <w:sz w:val="18"/>
                      <w:color w:val="000000"/>
                    </w:rPr>
                    <w:t>·扇枕温席（美绘）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国画版</w:t>
                  </w:r>
                  <w:r>
                    <w:rPr>
                      <w:rFonts w:ascii="仿宋_GB2312" w:hAnsi="仿宋_GB2312" w:cs="仿宋_GB2312" w:eastAsia="仿宋_GB2312"/>
                      <w:sz w:val="18"/>
                      <w:color w:val="000000"/>
                    </w:rPr>
                    <w:t>·司马光砸瓮（美绘）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国画版</w:t>
                  </w:r>
                  <w:r>
                    <w:rPr>
                      <w:rFonts w:ascii="仿宋_GB2312" w:hAnsi="仿宋_GB2312" w:cs="仿宋_GB2312" w:eastAsia="仿宋_GB2312"/>
                      <w:sz w:val="18"/>
                      <w:color w:val="000000"/>
                    </w:rPr>
                    <w:t>·苏洵发奋（美绘）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英雄故事精品绘本</w:t>
                  </w:r>
                  <w:r>
                    <w:rPr>
                      <w:rFonts w:ascii="仿宋_GB2312" w:hAnsi="仿宋_GB2312" w:cs="仿宋_GB2312" w:eastAsia="仿宋_GB2312"/>
                      <w:sz w:val="18"/>
                      <w:color w:val="000000"/>
                    </w:rPr>
                    <w:t>·二--董存瑞（美绘）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英雄故事精品绘本</w:t>
                  </w:r>
                  <w:r>
                    <w:rPr>
                      <w:rFonts w:ascii="仿宋_GB2312" w:hAnsi="仿宋_GB2312" w:cs="仿宋_GB2312" w:eastAsia="仿宋_GB2312"/>
                      <w:sz w:val="18"/>
                      <w:color w:val="000000"/>
                    </w:rPr>
                    <w:t>·二--狼牙山五壮士（美绘）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英雄故事精品绘本</w:t>
                  </w:r>
                  <w:r>
                    <w:rPr>
                      <w:rFonts w:ascii="仿宋_GB2312" w:hAnsi="仿宋_GB2312" w:cs="仿宋_GB2312" w:eastAsia="仿宋_GB2312"/>
                      <w:sz w:val="18"/>
                      <w:color w:val="000000"/>
                    </w:rPr>
                    <w:t>·二--王二小（美绘）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英雄故事精品绘本</w:t>
                  </w:r>
                  <w:r>
                    <w:rPr>
                      <w:rFonts w:ascii="仿宋_GB2312" w:hAnsi="仿宋_GB2312" w:cs="仿宋_GB2312" w:eastAsia="仿宋_GB2312"/>
                      <w:sz w:val="18"/>
                      <w:color w:val="000000"/>
                    </w:rPr>
                    <w:t>·二--杨靖宇（美绘）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英雄故事精品绘本</w:t>
                  </w:r>
                  <w:r>
                    <w:rPr>
                      <w:rFonts w:ascii="仿宋_GB2312" w:hAnsi="仿宋_GB2312" w:cs="仿宋_GB2312" w:eastAsia="仿宋_GB2312"/>
                      <w:sz w:val="18"/>
                      <w:color w:val="000000"/>
                    </w:rPr>
                    <w:t>·二--赵一曼（美绘）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吃垃圾的大嘴怪（美绘）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动手做分类（美绘）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可再生的纸（美绘）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少浪费变废为宝（美绘）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曹操（美绘版）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孔子（美绘版）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李白（美绘版）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李时珍（美绘版）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屈原（美绘版）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诸葛亮（美绘版）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后羿射日（美绘）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精卫填海（美绘）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夸父逐日（美绘）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女娲补天（美绘）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盘古开天地（美绘）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吴刚伐桂（美绘）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布的由来（美绘）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T.工业技术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车的由来（美绘）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T.工业技术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大米的由来（美绘）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T.工业技术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电的由来（美绘）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T.工业技术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房的由来（美绘）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T.工业技术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大自然你好（美绘）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动物朋友（美绘）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很多很多动作（美绘）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生活里有什么（美绘）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我们的身体（美绘）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植物的秘密（美绘）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阿里的旅行（美绘）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啊哈，原来是这样啊（美绘）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爸爸，我怕（美绘）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爸爸怎么知道的</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藏在哪儿了（美绘）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穿上雨衣和雨靴（美绘）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刺猬，我们又见面了（美绘）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到哪儿了（美绘）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朵朵和爸爸（美绘）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飞机们消失了（美绘）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嘿，老虎回来了（美绘）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红色邮箱（美绘）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吉娜的奇妙音乐会（美绘）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健忘小魔女（美绘）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可可在哪里（美绘）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恐龙选队长（美绘）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毛娜的眼镜（美绘）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你会吗（美绘）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去外婆家的毛尼（美绘）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睿睿送糕点（美绘）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莎莎的栅栏（美绘）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山羊家搬来的那天</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谁来给长颈鹿戴上帽子（美绘）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深夜的羊圈（美绘）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生气的时候（美绘）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生日快乐（美绘）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太阳国</w:t>
                  </w:r>
                  <w:r>
                    <w:rPr>
                      <w:rFonts w:ascii="仿宋_GB2312" w:hAnsi="仿宋_GB2312" w:cs="仿宋_GB2312" w:eastAsia="仿宋_GB2312"/>
                      <w:sz w:val="18"/>
                      <w:color w:val="000000"/>
                    </w:rPr>
                    <w:t>云朵果（美绘）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淘气的凡宝（美绘）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提拉的毛毯（美绘）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哇！厉害</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我哥哥真好（美绘）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我们都是最棒的（美绘）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像妈妈</w:t>
                  </w:r>
                  <w:r>
                    <w:rPr>
                      <w:rFonts w:ascii="仿宋_GB2312" w:hAnsi="仿宋_GB2312" w:cs="仿宋_GB2312" w:eastAsia="仿宋_GB2312"/>
                      <w:sz w:val="18"/>
                      <w:color w:val="000000"/>
                    </w:rPr>
                    <w:t>像爸爸（美绘）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小火车咘咘（美绘）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小熊，做的真好（美绘）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姚姚的大尾巴</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爷爷，噗（美绘）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一起去奔奔家（美绘）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一起走的路（美绘）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在餐厅（美绘）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在公园（美绘）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在家里（美绘）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老人和狗（美绘）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四季绘本</w:t>
                  </w:r>
                  <w:r>
                    <w:rPr>
                      <w:rFonts w:ascii="仿宋_GB2312" w:hAnsi="仿宋_GB2312" w:cs="仿宋_GB2312" w:eastAsia="仿宋_GB2312"/>
                      <w:sz w:val="18"/>
                      <w:color w:val="000000"/>
                    </w:rPr>
                    <w:t>--你好  春天（美绘）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四季绘本</w:t>
                  </w:r>
                  <w:r>
                    <w:rPr>
                      <w:rFonts w:ascii="仿宋_GB2312" w:hAnsi="仿宋_GB2312" w:cs="仿宋_GB2312" w:eastAsia="仿宋_GB2312"/>
                      <w:sz w:val="18"/>
                      <w:color w:val="000000"/>
                    </w:rPr>
                    <w:t>--你好  冬天（美绘）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四季绘本</w:t>
                  </w:r>
                  <w:r>
                    <w:rPr>
                      <w:rFonts w:ascii="仿宋_GB2312" w:hAnsi="仿宋_GB2312" w:cs="仿宋_GB2312" w:eastAsia="仿宋_GB2312"/>
                      <w:sz w:val="18"/>
                      <w:color w:val="000000"/>
                    </w:rPr>
                    <w:t>--你好  秋天（美绘）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四季绘本</w:t>
                  </w:r>
                  <w:r>
                    <w:rPr>
                      <w:rFonts w:ascii="仿宋_GB2312" w:hAnsi="仿宋_GB2312" w:cs="仿宋_GB2312" w:eastAsia="仿宋_GB2312"/>
                      <w:sz w:val="18"/>
                      <w:color w:val="000000"/>
                    </w:rPr>
                    <w:t>--你好  夏天（美绘）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爱逛的喵喵（美绘）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胡同喵喵（美绘）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骄傲！胡同里的猫（美绘）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喵喵，胡同里的那些事儿（美绘）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喵喵胡同情怀（美绘）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小神通喵喵（美绘）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聪明勇敢的笨笨（美绘）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好帮手笨笨（美绘）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土狗笨笨（美绘）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小主人回来了（美绘）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爷爷找笨笨（美绘）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忠义的笨笨（美绘）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帮助别人我开心（美绘版）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布鲁诺的彩虹伞（美绘版）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好孩子听从劝告（美绘版）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会关心他人的爱丽丝（美绘版）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露露的秘密花园（美绘版）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奇奇做南瓜饼（美绘版）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我不再抱怨了（美绘版）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我谦虚我进步（美绘）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我是聪明的孩子（美绘版）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我要养成好习惯（美绘版）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我有一颗勇敢的心（美绘版）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学会关爱别人（美绘版）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做个谦虚的好孩子（美绘版）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城实勇敢我最棒（美绘版）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咚咚，跳进大海游泳吧（美绘版）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好性格养成童话（美绘版）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快快，我们一起洗澡去（美绘版）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喂喂，快来猜猜我是谁（美绘版）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五分钟童话（美绘版）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智慧女孩童话（美绘版）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中英启蒙图画认识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走走；一起去丛林旅游（美绘版）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做最棒的自己（美绘版）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害怕的时候（美绘）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肩上的电影（美绘）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女孩和蝉（美绘）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做成标本的小燕子（美绘）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爱提问的小草莓（美绘）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爱换衣服的小螃蟹（美绘）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爱捉迷藏的小章鱼（美绘）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穿铠甲的海龟（美绘）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聪明的海豚（美绘）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大眼睛的海马（美绘）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孤独的大白鲨（美绘）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爱打电玩的狮子（美绘）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变色虫与变形虫（美绘）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不理妈妈的鸡蛋（美绘）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池塘里的狼尾巴（美绘）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春天，花开了（美绘）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大力士亚力（美绘）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大胃口龙（美绘）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大象爷爷的帽子（美绘）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大嘴巴（美绘）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当苹果和月亮低语（美绘）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等一下，小狮子立欧（美绘）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第二十四个故事（美绘）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吊在月亮下的贪心鬼（美绘）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躲在树上的雨（美绘）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耳朵上的绿星（美绘）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和狮子握手的老鼠（美绘）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黑婆婆与粉红猫（美绘）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换西瓜（美绘）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吉福的图书馆（美绘）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吉他手邦尼（美绘）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借我一把伞（美绘）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卡尔的本事（美绘）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克利的天空（美绘）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快乐药（美绘）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懒惰的猫头鹰（美绘）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两个秘密（美绘）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晾毛线（美绘）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妈妈睡了（美绘）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玛丽亚的心愿（美绘）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没有朋友的欧弟（美绘）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美妙的琴声（美绘）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棉花糖（美绘）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莫先生的草地（美绘）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农场里的小公鸡（美绘）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苹果汁一样的笑容（美绘）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奇怪的雨伞（美绘）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让人思念的小章鱼（美绘）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三个笨学生（美绘）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谁拿走我的溜溜球（美绘）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狮王的辫子（美绘）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狮子的白开水（美绘）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狮子的菜单（美绘）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狮子与刺猬（美绘）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时间到了（美绘）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树洞里的朋友（美绘）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田里捡到的开心（美绘）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晚上，睡不着（美绘）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温暖的星星（美绘）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我们是好朋友（美绘）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我是猫（美绘）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我是特别的（美绘）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咸苹果的滋味（美绘）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小丑鱼（美绘）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小鳄鱼钓鱼去（美绘）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小光的秘密（美绘）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小蝌蚪搬家了（美绘）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小螃蟹的大钳子（美绘）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小青蛙的游泳圈（美绘）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小青蛙感冒了？（美绘）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小兔子的愿望（美绘）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小鼹鼠看四季（美绘）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新的秋千（美绘）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星光盒子（美绘）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鼹鼠家的菜园（美绘）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野果项链（美绘）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一个微笑（美绘）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一个小瓦盆（美绘）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一块砖头（美绘）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一条小船在溪边（美绘）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一只长角的熊（美绘）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忧愁的獾（美绘）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有风吹来（美绘）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有魔力的阳光（美绘）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有你真好（美绘）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月光下的歌声（美绘）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月亮西瓜（美绘）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最爱的叔叔（美绘）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宠物小宝贝（美绘版）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动物的秘密（美绘版）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家禽的故事（美绘版）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S.农业，林业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交通小百科（美绘版）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U.交通运输</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可爱的动物（美绘版）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S.农业，林业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美丽的自然（美绘版）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N.自然科学总论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农场趣闻（美绘版）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趣味海底世界（美绘版）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身边的文明（美绘版）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N.自然科学总论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神奇的科学（美绘版）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小鸟和昆虫（美绘版）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植物的秘密（美绘版）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不会算账的熊（美绘）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糊涂国王（美绘）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会翻滚的房子（美绘）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魔法公主的纽扣盒子（美绘）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贪婪的探险家（美绘）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向日葵时钟（美绘）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冬天的野餐（美绘）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公平的黑熊（美绘）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黑熊的野餐（美绘）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黑熊和白熊（美绘）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秋天的信息（美绘）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赏月（美绘）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熊熊蜂蜜酱（美绘）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游泳（美绘）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帮助别人要小心（美绘）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陌生人要小心（美绘）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玩电玩要小心（美绘）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网络交友要小心（美绘）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皮克爱游泳（美绘）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皮克和眼镜小猪（美绘）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皮克宣传大使（美绘）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皮克学骑车（美绘）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小猪的绳子（美绘）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小猪的下午茶（美绘）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小猪的椅子（美绘）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小猪的游泳（美绘）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赏月（美绘）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谁的脚印（美绘）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我会保护你的哦（美绘）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我会一直陪着你（美绘）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吓我一跳（美绘）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一起吃饭真高兴啊（美绘）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真的真的很爱你（美绘）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冬日前的音乐会（美绘）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孤独的小猫（美绘）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狐狸学本领（美绘）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化装舞会（美绘）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会说话的饼干（美绘）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今年农田大丰收（美绘）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小鸡闯世界（美绘）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小猪的彩虹房（美绘）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鼹鼠交朋友（美绘）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雨中野餐（美绘）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捉迷藏（美绘）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27号剪发日（美绘）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黑眼圈的秘密（美绘）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刷牙匠欧尼斯（美绘）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小狐狸的黑铠甲（美绘）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小老鼠雷欧减肥记（美绘）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一条花手帕的旅行（美绘）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打针疼不疼（美绘）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肚子里的小鱼（美绘）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了不起的啄木鸟牙医（美绘）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苹果里的小秘密（美绘）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兔宝的水彩笔（美绘）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兔宝的音乐会（美绘）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我很不一样（美绘）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我是一颗苹果树（美绘）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偷玩具的小精灵（美绘）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伟大的乔治（美绘）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小春的难题（美绘）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小米粒的怪兽墙（美绘）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帮助一只慈母龙（美绘）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哪怕他是霸王龙（美绘）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谁让我是哥哥呢（美绘）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我们不仅仅是朋友（美绘）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有朋友可真好啊（美绘）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爱的力量（美绘）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如果我是市长（美绘）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我爱家人（美绘）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我当大人（美绘）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我的朋友（美绘）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我和爸爸比一比（美绘）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我要做画家（美绘）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我在惦记你（美绘）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勇敢试一试（美绘）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在一起不分开（美绘）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冰天雪地说保暖（彩绘）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N.自然科学总论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聪明的植物（彩绘）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发现天才（彩绘）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男孩蓝色的，女孩粉色的（彩绘）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C.社会科学总论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你的财商，我的梦想（彩绘）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T.工业技术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皮肤的秘密（彩绘）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R.医学，卫生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生命中不能承受之温暖（彩绘）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我们为什么要学习（彩绘）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我是从哪里来的（彩绘）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写作其实很简单（彩绘）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R.医学，卫生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用绘画讲述人生（彩绘）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J.艺术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与动物交朋友（彩绘）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玻璃窗装好了（美绘）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不一样的烦恼（美绘）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窗花一朵朵（美绘）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打不开的密码箱（美绘）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豆腐谜题（美绘）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分蛋糕（美绘）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花精灵的烦恼（美绘）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解救小小猫（美绘）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森林晚会（美绘）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神秘的门牌号（美绘）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送礼物的树洞（美绘）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我是大明星（美绘）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消失的圆石头（美绘）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小胖熊回来了（美绘）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找钥匙（美绘）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种树难题（美绘）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我是中国人（美绘）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小兵张嘎（美绘）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英雄小红军（美绘）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半袋粮食的故事（美绘）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草原上的小姐妹（美绘）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赤色小子（美绘）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董存瑞（美绘）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抗日小英雄王璞（美绘）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赖宁（美绘）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狼牙山五壮士（美绘）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雷锋叔叔的故事（美绘）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两个小八路（美绘）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刘胡兰（美绘）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闪闪的红星（美绘）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少年英雄小骑士（美绘）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我爱你五星红旗（美绘）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J.艺术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我爱你中国（美绘）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我的母亲叫中国（美绘）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J.艺术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小萝卜头（美绘）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小铁道游击队（美绘）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小宣传员（美绘）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小英雄王二小（美绘）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小英雄雨来（美绘）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小游击队员（美绘）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英雄儿女（美绘）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英雄小八路（美绘）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阿尔卑斯山的少女海蒂（美绘）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爱丽丝漫游仙境（美绘）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不莱梅的音乐家（美绘）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彩衣吹笛人（美绘）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丑小鸭（美绘）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穿靴子的猫（美绘）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佛兰德斯的狗（美绘）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格列佛游记（美绘）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胡萝卜须（美绘）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皇帝的新装（美绘）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灰姑娘（美绘）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杰克和豆茎（美绘）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狼和七只小羊（美绘）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绿野仙踪（美绘）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卖火柴的小女孩（美绘）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拇指姑娘（美绘）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匹诺曹（美绘）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人鱼公主（美绘）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三只小猪（美绘）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睡美人（美绘）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糖果屋（美绘）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莴苣姑娘（美绘）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小红帽（美绘）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寻母三千里（美绘）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肚子里有</w:t>
                  </w:r>
                  <w:r>
                    <w:rPr>
                      <w:rFonts w:ascii="仿宋_GB2312" w:hAnsi="仿宋_GB2312" w:cs="仿宋_GB2312" w:eastAsia="仿宋_GB2312"/>
                      <w:sz w:val="18"/>
                      <w:color w:val="000000"/>
                    </w:rPr>
                    <w:t>“虫子”吗？（美绘）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伤口为什么会感染？（美绘）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我为什么会喉咙痛（美绘）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蛀牙是</w:t>
                  </w:r>
                  <w:r>
                    <w:rPr>
                      <w:rFonts w:ascii="仿宋_GB2312" w:hAnsi="仿宋_GB2312" w:cs="仿宋_GB2312" w:eastAsia="仿宋_GB2312"/>
                      <w:sz w:val="18"/>
                      <w:color w:val="000000"/>
                    </w:rPr>
                    <w:t>“虫”蛀的吗？（美绘）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白蛇传（美绘）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布谷鸟的传说（美绘）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东郭先生和狼（美绘）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花木兰（美绘）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金斧头，银斧头和铁斧头（美绘）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九色鹿（美绘）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聚宝盆（美绘）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鲤鱼跳龙门（美绘）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梁山伯与祝英台（美绘）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哪吒闹海（美绘）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牛郎织女的故事（美绘）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人参娃娃（美绘）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蜗牛和黄牛（美绘）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雪面粉（美绘）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盐到人间（美绘）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记忆力（美绘）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思维能力（美绘）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想象力（美绘）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专注力（美绘）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董存瑞炸碉堡（美绘）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黄继光（美绘）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鸡毛信（美绘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倔强的小红军（美绘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雷锋的故事（美绘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邱少云（美绘）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闪闪的红星（美绘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少年游击队（美绘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小宣传员（美绘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小英雄王二小（美绘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长征路上红小丫（美绘）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当晚霞亲吻金盏花（美绘）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对什么都好奇的小栗子（美绘）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踏着红霞采药去（美绘）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拔苗助长（美绘）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伯乐相马（美绘）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大材小用（美绘）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I.287.8文学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高山流水（美绘）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画龙点晴（美绘）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黄粱一梦（美绘）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鸡鸣狗盗（美绘）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南辕北辙（美绘）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杞人忧天（美绘）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水滴石穿（美绘）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望梅止渴（美绘）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掩耳盗铃（美绘）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一叶障目（美绘）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自相矛盾（美绘）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曹冲称象（美绘）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割发代首（美绘）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刮目相看（美绘）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画地为牢（美绘）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火牛阵（美绘）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将相和（美绘）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孔融让梨（美绘）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毛遂自荐（美绘）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孟母三迁（美绘）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南门立木（美绘）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破釜沉舟（美绘）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司马光砸缸（美绘）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田忌赛马（美绘）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郑和下西洋（美绘）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I.287.8文学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纸上谈兵（美绘）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指鹿为马（美绘）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等爸爸回家（美绘）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等妈妈回家（美绘）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胖达爱吃鱼（美绘）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胖达爱闯祸（美绘）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胖达的玩具店（美绘）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胖达脏兮兮（美绘）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八仙过海（美绘）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仓颉造字（美绘）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嫦娥奔月（美绘）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精卫填海（美绘）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哪吒闹海（美绘）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年的传说（美绘）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劈山救母（美绘）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十二生肖（美绘）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杯弓蛇影（美绘）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东郭先生和狼（美绘）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龟兔赛跑（美绘）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猴子捞月（美绘）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狐假虎威（美绘）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画蛇添足（美绘）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井底之蛙（美绘）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刻舟求剑（美绘）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塞翁失马（美绘）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守株待兔（美绘）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亡羊补牢（美绘）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鹦鹉救火（美绘）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春龙节（美绘）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端午节（美绘）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祭灶节（美绘）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腊八节（美绘）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I892.1文学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七夕节（美绘）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元宵节（美绘）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【中秋节（美绘）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重阳节（美绘）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城市里的</w:t>
                  </w:r>
                  <w:r>
                    <w:rPr>
                      <w:rFonts w:ascii="仿宋_GB2312" w:hAnsi="仿宋_GB2312" w:cs="仿宋_GB2312" w:eastAsia="仿宋_GB2312"/>
                      <w:sz w:val="18"/>
                      <w:color w:val="000000"/>
                    </w:rPr>
                    <w:t>“美容师”（美绘）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厨余垃圾（湿垃圾）之瓜皮果核（美绘）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厨余垃圾（湿垃圾）之过期食品（美绘）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厨余垃圾（湿垃圾）之食材废料（美绘）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厨余垃圾（湿垃圾）之植物（美绘）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厨余垃圾（湿垃圾）之中药药渣（美绘）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厨余垃圾的妙用（美绘）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减少垃圾有妙招儿（美绘）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可回收物变宝贝（美绘）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可回收物布料（美绘）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可回收物之玻璃（美绘）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可回收物之家具（美绘）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可回收物之金属（美绘）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可回收物之塑料（美绘）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可回收物之纸张（美绘）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垃圾吃掉了土地（美绘）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垃圾处理工人真辛苦（美绘）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垃圾带来传染病（美绘）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垃圾突然爆炸了（美绘）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垃圾为何臭烘烘（美绘）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垃圾怎么变多了（美绘）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其他垃圾（干垃圾）之笔和橡皮（美绘）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其他垃圾（干垃圾）之创口贴和胶带（美绘）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其他垃圾（干垃圾）之大骨头（美绘）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其他垃圾（干垃圾）之防碎气泡膜（美绘）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其他垃圾（干垃圾）之尿不湿（美绘）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其他垃圾（干垃圾）之塑料袋（美绘）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其他垃圾（干垃圾）之头发（美绘）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其他垃圾（干垃圾）之烟蒂（美绘）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其他垃圾（干垃圾）之眼镜（美绘）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其他垃圾（干垃圾）之纸巾（美绘）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其他垃圾（干垃圾）之砖头陶瓷（美绘）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谁消失的慢（美绘）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特殊处理不可少（美绘）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有害垃圾过期药品（美绘）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有害垃圾之灯管（美绘）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有害垃圾之电池（美绘）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有害垃圾之胶片（美绘）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有害垃圾之杀虫剂（美绘）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有害垃圾之油漆（美绘）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走进垃圾焚烧厂（美绘）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走进垃圾填埋场（美绘）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嫦娥奔月（美绘）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过年的传说（美绘）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黄河的传说（美绘）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重阳节的故事（美绘）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冬至的故事（美绘）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对牛弹琴（美绘）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二月二龙抬头（美绘）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画龙点晴（美绘）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画蛇添足（美绘）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黄果树瀑布（美绘）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精卫填海（美绘）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孔融让梨（美绘）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腊八粥的由来（美绘）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立春的故事（美绘）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立秋的故事（美绘）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立夏的故事（美绘）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卢沟桥的狮子（美绘）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秦始皇</w:t>
                  </w:r>
                  <w:r>
                    <w:rPr>
                      <w:rFonts w:ascii="仿宋_GB2312" w:hAnsi="仿宋_GB2312" w:cs="仿宋_GB2312" w:eastAsia="仿宋_GB2312"/>
                      <w:sz w:val="18"/>
                      <w:color w:val="000000"/>
                    </w:rPr>
                    <w:t>兵马俑（美绘）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清明节的来历（美绘）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屈原和端午（美绘）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贴</w:t>
                  </w:r>
                  <w:r>
                    <w:rPr>
                      <w:rFonts w:ascii="仿宋_GB2312" w:hAnsi="仿宋_GB2312" w:cs="仿宋_GB2312" w:eastAsia="仿宋_GB2312"/>
                      <w:sz w:val="18"/>
                      <w:color w:val="000000"/>
                    </w:rPr>
                    <w:t>“福”字的来历（美绘）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压岁钱的故事（美绘）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愚公移山（美绘）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元宵节的由来（美绘）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爸爸，我不怕（美绘）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爸爸教我懂礼貌（美绘）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爸爸教我坚持（美绘）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爸爸总是有办法（美绘）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包容的力量（美绘）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和爸爸学担当（美绘）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和爸爸学勇敢（美绘）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我和爸爸爱运动（美绘）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我能战胜我自己（美绘）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小小服装设计师的一天（美绘）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小小烘焙师的一天（美绘）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小小记者的一天（美绘）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小小建筑师的一天（美绘）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小小教师的一天（美绘）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小小警察的一天（美绘）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小小考古学家的一天（美绘）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小小快递员的一天（美绘）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小小律师的一天（美绘）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小小生物学家的一天（美绘）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小小饲养员的一天（美绘）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小小牙医的一天（美绘）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小小宇航员的一天（美绘）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小小育婴师的一天（美绘）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小小运动员的一天（美绘）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不，不要闯红灯（美绘）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不穿衣服？羞羞羞！（美绘）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黑夜我不怕（美绘）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尿床没什么大不了（美绘）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神奇的小种子（美绘）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我今天很勇敢（美绘）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性别混淆果汁（美绘）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不可以！不可以！（美绘）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不乱扔垃圾（美绘）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不要脏兮兮（美绘）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大家一起堆雪人（美绘）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大家一起玩儿（美绘）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嘀嘀嘀，车来啦（美绘）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菲比和小音符（美绘）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狐狸奶奶的魔法汤（美绘）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花瓣舞（美绘）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你好，春天（美绘）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去郊游啦（美绘）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身体真奇妙（美绘）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神奇橡皮泥（美绘）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圣诞节礼物（美绘）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晚安啦（美绘）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我爱我家（美绘）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小剪刀，咔嚓嚓（美绘）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小闹钟（美绘）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小瓢虫，是益虫（美绘）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小兔的新朋友（美绘）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小小画笔（美绘）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小熊真棒（美绘）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小鸭敲鼓（美绘）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小猪爱分享（美绘）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一起做游戏（美绘）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幼儿园真好（美绘）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愉快的野餐（美绘）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爱我就不能对我发脾气（美绘）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爱我就不要随便抱我（美绘）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爱我就不要随便亲我（美绘）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爱我就多带我出去走走（美绘）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爱我就让我自己动手（美绘）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爱我就要多陪陪我（美绘）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爱我就要倾听我的意见（美绘）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爱我就要尊重我的个人隐私（美绘）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北京故宫一日游（美绘）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布达拉宫似迷宫（美绘）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和兵马俑交朋友（美绘）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黄鹤楼奇遇记（美绘）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揭开敦煌的秘密（美绘）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万里长城历险记（美绘）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懂得尊重（美绘）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合作力量大（美绘）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坚持一定赢（美绘）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宽容让我快乐（美绘）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乐观最重要（美绘）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我不该迟到（美绘）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我们要靠自己（美绘）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学会自我控制（美绘）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一定要勇敢（美绘）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自信的力量（美绘）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不分彼此（美绘）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你们都是我的最爱（美绘）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我们俩都重要（美绘）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我们是好兄弟（美绘）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我要和你分享（美绘）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小跟屁虫（美绘）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有伙伴的童年</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最棒的大姐姐（美绘）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小红母鸡（美绘）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春天的故事（美绘）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可恶的老鹰（美绘）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老师喜欢听我说（美绘）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美丽的雪花（美绘）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I287.8文学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特别的旅行（美绘）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特别的我（美绘）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我有一个小秘密（美绘）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影子里的爱（美绘）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不可以恐吓我（美绘）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不可以排挤我（美绘）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不可以欺负我（美绘）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不可以戏弄我（美绘）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被冷落后的小刺猬（美绘）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达克，不怕输（美绘）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大家为什么都不相信我（美绘）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好朋友，不哭（美绘）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小兔再也不懒惰了（美绘）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越挫越勇的小猪（美绘）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安东尼给宠物洗澡（美绘）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安东尼剪羊毛（美绘）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安东尼刷房子（美绘）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安东尼榨果汁（美绘）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安东尼种玉米（美绘）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安东尼做冰淇淋（美绘）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按时睡觉不熬夜（美绘）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机智勇敢不愚笨（美绘）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坚强勇敢不懦弱（美绘）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宽容感恩不骄横（美绘）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谦虚宽容不骄傲（美绘）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友好相处不自私（美绘）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输了没关系</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我不该放弃</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我可以更勇敢</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我要成为英雄</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我一定能行</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我真的好棒</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一个好办法</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二十四节气故事</w:t>
                  </w:r>
                  <w:r>
                    <w:rPr>
                      <w:rFonts w:ascii="仿宋_GB2312" w:hAnsi="仿宋_GB2312" w:cs="仿宋_GB2312" w:eastAsia="仿宋_GB2312"/>
                      <w:sz w:val="18"/>
                      <w:color w:val="000000"/>
                    </w:rPr>
                    <w:t>--春（美绘）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二十四节气故事</w:t>
                  </w:r>
                  <w:r>
                    <w:rPr>
                      <w:rFonts w:ascii="仿宋_GB2312" w:hAnsi="仿宋_GB2312" w:cs="仿宋_GB2312" w:eastAsia="仿宋_GB2312"/>
                      <w:sz w:val="18"/>
                      <w:color w:val="000000"/>
                    </w:rPr>
                    <w:t>--冬（美绘）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二十四节气故事</w:t>
                  </w:r>
                  <w:r>
                    <w:rPr>
                      <w:rFonts w:ascii="仿宋_GB2312" w:hAnsi="仿宋_GB2312" w:cs="仿宋_GB2312" w:eastAsia="仿宋_GB2312"/>
                      <w:sz w:val="18"/>
                      <w:color w:val="000000"/>
                    </w:rPr>
                    <w:t>--秋（美绘）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二十四节气故事</w:t>
                  </w:r>
                  <w:r>
                    <w:rPr>
                      <w:rFonts w:ascii="仿宋_GB2312" w:hAnsi="仿宋_GB2312" w:cs="仿宋_GB2312" w:eastAsia="仿宋_GB2312"/>
                      <w:sz w:val="18"/>
                      <w:color w:val="000000"/>
                    </w:rPr>
                    <w:t>--夏（美绘）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大脑的秘密</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肚脐真奇妙</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骨头藏在哪里</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身体的声音</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血管带我去旅行</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这是什么感觉</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电老虎会咬人（美绘）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煤气原来是杀手（美绘）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巧巧不带路（美绘）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巧巧不开门（美绘）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巧巧迷路了（美绘）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小火苗有危险（美绘）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安全带是好帮手（美绘）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地震来了怎么办（美绘）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跌倒损伤不害怕（美绘）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洪水来了怎么办（美绘）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落水莫慌张（美绘）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爬树有危险（美绘）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台风来了怎么办（美绘）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游乐园也要安全（美绘）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有人晕倒了（美绘）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抓牢扶稳坐公交（美绘）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坐地铁的小细节（美绘）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保护耳朵很重要（美绘）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挑食真可怕（美绘）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我爱刷牙（美绘）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我会保护眼睛（美绘）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我能好好洗手（美绘）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我运动，我健康（美绘）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与小动物保持距离（美绘）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早睡早起身体棒（美绘）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巨型恐龙（美绘）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两足和四足恐龙（美绘）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食草恐龙（美绘）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食肉恐龙（美绘）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小型恐龙（美绘）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有颈盾的恐龙（美绘）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有盔甲的恐龙（美绘）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有羽毛的恐龙（美绘）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长颈恐龙（美绘）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便便是谁的镜子（美绘）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处理便便有妙招（美绘）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谁能担当交通员？（美绘）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食物变成了</w:t>
                  </w:r>
                  <w:r>
                    <w:rPr>
                      <w:rFonts w:ascii="仿宋_GB2312" w:hAnsi="仿宋_GB2312" w:cs="仿宋_GB2312" w:eastAsia="仿宋_GB2312"/>
                      <w:sz w:val="18"/>
                      <w:color w:val="000000"/>
                    </w:rPr>
                    <w:t>“天屎”（美绘）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游乐园里拥堵了！（美绘）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故事大解密（美绘）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解决好问题（美绘）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绝密动物报告（美绘）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开动小脑筋（美绘）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奇妙的本领（美绘）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气象观察家（美绘）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生活大揭秘（美绘）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头脑训练营（美绘）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植物里的小秘密（美绘）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自然界的魔法秀（美绘）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奔跑的血液（美绘）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大脑指挥官真威风（美绘）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肚皮上的酒窝：肚脐（美绘）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黑亮的眼睛（美绘）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坚硬又脆弱的牙齿（美绘）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可爱的骨头会跳舞（美绘）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能干又敏感的手（美绘）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奇丑无比的皮肤（美绘）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让人尴尬的屁和便便（美绘）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一天到晚忙不停的嘴巴（美绘）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米莉不是酷奇</w:t>
                  </w:r>
                  <w:r>
                    <w:rPr>
                      <w:rFonts w:ascii="仿宋_GB2312" w:hAnsi="仿宋_GB2312" w:cs="仿宋_GB2312" w:eastAsia="仿宋_GB2312"/>
                      <w:sz w:val="18"/>
                      <w:color w:val="000000"/>
                    </w:rPr>
                    <w:t>我是讲卫生的孩子（美绘）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亲亲小枕头</w:t>
                  </w:r>
                  <w:r>
                    <w:rPr>
                      <w:rFonts w:ascii="仿宋_GB2312" w:hAnsi="仿宋_GB2312" w:cs="仿宋_GB2312" w:eastAsia="仿宋_GB2312"/>
                      <w:sz w:val="18"/>
                      <w:color w:val="000000"/>
                    </w:rPr>
                    <w:t>我是按时睡觉的孩子（美绘）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什么声音</w:t>
                  </w:r>
                  <w:r>
                    <w:rPr>
                      <w:rFonts w:ascii="仿宋_GB2312" w:hAnsi="仿宋_GB2312" w:cs="仿宋_GB2312" w:eastAsia="仿宋_GB2312"/>
                      <w:sz w:val="18"/>
                      <w:color w:val="000000"/>
                    </w:rPr>
                    <w:t>我是不挑食的孩子（美绘）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梧桐信笺</w:t>
                  </w:r>
                  <w:r>
                    <w:rPr>
                      <w:rFonts w:ascii="仿宋_GB2312" w:hAnsi="仿宋_GB2312" w:cs="仿宋_GB2312" w:eastAsia="仿宋_GB2312"/>
                      <w:sz w:val="18"/>
                      <w:color w:val="000000"/>
                    </w:rPr>
                    <w:t>我是勤劳的孩子（美绘）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月亮姑娘哪儿去了（美绘）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喳喳老师</w:t>
                  </w:r>
                  <w:r>
                    <w:rPr>
                      <w:rFonts w:ascii="仿宋_GB2312" w:hAnsi="仿宋_GB2312" w:cs="仿宋_GB2312" w:eastAsia="仿宋_GB2312"/>
                      <w:sz w:val="18"/>
                      <w:color w:val="000000"/>
                    </w:rPr>
                    <w:t>我是爱学习的孩子（美绘）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做真实的自己</w:t>
                  </w:r>
                  <w:r>
                    <w:rPr>
                      <w:rFonts w:ascii="仿宋_GB2312" w:hAnsi="仿宋_GB2312" w:cs="仿宋_GB2312" w:eastAsia="仿宋_GB2312"/>
                      <w:sz w:val="18"/>
                      <w:color w:val="000000"/>
                    </w:rPr>
                    <w:t>我是独一无二的孩子（美绘）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穿天猴骑大象</w:t>
                  </w:r>
                  <w:r>
                    <w:rPr>
                      <w:rFonts w:ascii="仿宋_GB2312" w:hAnsi="仿宋_GB2312" w:cs="仿宋_GB2312" w:eastAsia="仿宋_GB2312"/>
                      <w:sz w:val="18"/>
                      <w:color w:val="000000"/>
                    </w:rPr>
                    <w:t>·不能耍赖皮（美绘）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大熊的小朋友</w:t>
                  </w:r>
                  <w:r>
                    <w:rPr>
                      <w:rFonts w:ascii="仿宋_GB2312" w:hAnsi="仿宋_GB2312" w:cs="仿宋_GB2312" w:eastAsia="仿宋_GB2312"/>
                      <w:sz w:val="18"/>
                      <w:color w:val="000000"/>
                    </w:rPr>
                    <w:t>·交友和互助（美绘）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嘟达和讨厌鬼</w:t>
                  </w:r>
                  <w:r>
                    <w:rPr>
                      <w:rFonts w:ascii="仿宋_GB2312" w:hAnsi="仿宋_GB2312" w:cs="仿宋_GB2312" w:eastAsia="仿宋_GB2312"/>
                      <w:sz w:val="18"/>
                      <w:color w:val="000000"/>
                    </w:rPr>
                    <w:t>·不做讨厌鬼（美绘）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歌唱家的故事</w:t>
                  </w:r>
                  <w:r>
                    <w:rPr>
                      <w:rFonts w:ascii="仿宋_GB2312" w:hAnsi="仿宋_GB2312" w:cs="仿宋_GB2312" w:eastAsia="仿宋_GB2312"/>
                      <w:sz w:val="18"/>
                      <w:color w:val="000000"/>
                    </w:rPr>
                    <w:t>·要学会谦虚（美绘）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管管的坏习惯</w:t>
                  </w:r>
                  <w:r>
                    <w:rPr>
                      <w:rFonts w:ascii="仿宋_GB2312" w:hAnsi="仿宋_GB2312" w:cs="仿宋_GB2312" w:eastAsia="仿宋_GB2312"/>
                      <w:sz w:val="18"/>
                      <w:color w:val="000000"/>
                    </w:rPr>
                    <w:t>·改掉坏习惯（美绘）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广场上的椅子</w:t>
                  </w:r>
                  <w:r>
                    <w:rPr>
                      <w:rFonts w:ascii="仿宋_GB2312" w:hAnsi="仿宋_GB2312" w:cs="仿宋_GB2312" w:eastAsia="仿宋_GB2312"/>
                      <w:sz w:val="18"/>
                      <w:color w:val="000000"/>
                    </w:rPr>
                    <w:t>·说话要诚实（美绘）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好遥远的太空</w:t>
                  </w:r>
                  <w:r>
                    <w:rPr>
                      <w:rFonts w:ascii="仿宋_GB2312" w:hAnsi="仿宋_GB2312" w:cs="仿宋_GB2312" w:eastAsia="仿宋_GB2312"/>
                      <w:sz w:val="18"/>
                      <w:color w:val="000000"/>
                    </w:rPr>
                    <w:t>·不乱拿东西（美绘）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浣熊和小水獭</w:t>
                  </w:r>
                  <w:r>
                    <w:rPr>
                      <w:rFonts w:ascii="仿宋_GB2312" w:hAnsi="仿宋_GB2312" w:cs="仿宋_GB2312" w:eastAsia="仿宋_GB2312"/>
                      <w:sz w:val="18"/>
                      <w:color w:val="000000"/>
                    </w:rPr>
                    <w:t>·要懂得分享（美绘）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金小蜂的忠告</w:t>
                  </w:r>
                  <w:r>
                    <w:rPr>
                      <w:rFonts w:ascii="仿宋_GB2312" w:hAnsi="仿宋_GB2312" w:cs="仿宋_GB2312" w:eastAsia="仿宋_GB2312"/>
                      <w:sz w:val="18"/>
                      <w:color w:val="000000"/>
                    </w:rPr>
                    <w:t>·能接受劝告（美绘）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鲸鱼岛的故事</w:t>
                  </w:r>
                  <w:r>
                    <w:rPr>
                      <w:rFonts w:ascii="仿宋_GB2312" w:hAnsi="仿宋_GB2312" w:cs="仿宋_GB2312" w:eastAsia="仿宋_GB2312"/>
                      <w:sz w:val="18"/>
                      <w:color w:val="000000"/>
                    </w:rPr>
                    <w:t>·不乱发脾气（美绘）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老半夏的池塘</w:t>
                  </w:r>
                  <w:r>
                    <w:rPr>
                      <w:rFonts w:ascii="仿宋_GB2312" w:hAnsi="仿宋_GB2312" w:cs="仿宋_GB2312" w:eastAsia="仿宋_GB2312"/>
                      <w:sz w:val="18"/>
                      <w:color w:val="000000"/>
                    </w:rPr>
                    <w:t>·我要懂礼貌（美绘）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噼啪的陌生人</w:t>
                  </w:r>
                  <w:r>
                    <w:rPr>
                      <w:rFonts w:ascii="仿宋_GB2312" w:hAnsi="仿宋_GB2312" w:cs="仿宋_GB2312" w:eastAsia="仿宋_GB2312"/>
                      <w:sz w:val="18"/>
                      <w:color w:val="000000"/>
                    </w:rPr>
                    <w:t>·我和陌生人（美绘）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秋天的小夜曲</w:t>
                  </w:r>
                  <w:r>
                    <w:rPr>
                      <w:rFonts w:ascii="仿宋_GB2312" w:hAnsi="仿宋_GB2312" w:cs="仿宋_GB2312" w:eastAsia="仿宋_GB2312"/>
                      <w:sz w:val="18"/>
                      <w:color w:val="000000"/>
                    </w:rPr>
                    <w:t>·能原谅别人（美绘）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彤彤的红纱布</w:t>
                  </w:r>
                  <w:r>
                    <w:rPr>
                      <w:rFonts w:ascii="仿宋_GB2312" w:hAnsi="仿宋_GB2312" w:cs="仿宋_GB2312" w:eastAsia="仿宋_GB2312"/>
                      <w:sz w:val="18"/>
                      <w:color w:val="000000"/>
                    </w:rPr>
                    <w:t>·会关心他人（美绘）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我是你的阳光</w:t>
                  </w:r>
                  <w:r>
                    <w:rPr>
                      <w:rFonts w:ascii="仿宋_GB2312" w:hAnsi="仿宋_GB2312" w:cs="仿宋_GB2312" w:eastAsia="仿宋_GB2312"/>
                      <w:sz w:val="18"/>
                      <w:color w:val="000000"/>
                    </w:rPr>
                    <w:t>·要懂得感恩（美绘）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我喜欢我自己</w:t>
                  </w:r>
                  <w:r>
                    <w:rPr>
                      <w:rFonts w:ascii="仿宋_GB2312" w:hAnsi="仿宋_GB2312" w:cs="仿宋_GB2312" w:eastAsia="仿宋_GB2312"/>
                      <w:sz w:val="18"/>
                      <w:color w:val="000000"/>
                    </w:rPr>
                    <w:t>·表达我自己（美绘）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小仓鼠躲猫猫</w:t>
                  </w:r>
                  <w:r>
                    <w:rPr>
                      <w:rFonts w:ascii="仿宋_GB2312" w:hAnsi="仿宋_GB2312" w:cs="仿宋_GB2312" w:eastAsia="仿宋_GB2312"/>
                      <w:sz w:val="18"/>
                      <w:color w:val="000000"/>
                    </w:rPr>
                    <w:t>·不做贪心人（美绘）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小虎和小小鼠</w:t>
                  </w:r>
                  <w:r>
                    <w:rPr>
                      <w:rFonts w:ascii="仿宋_GB2312" w:hAnsi="仿宋_GB2312" w:cs="仿宋_GB2312" w:eastAsia="仿宋_GB2312"/>
                      <w:sz w:val="18"/>
                      <w:color w:val="000000"/>
                    </w:rPr>
                    <w:t>·保护我自己（美绘）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小灰灰飞上天（美绘）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鹦鹉巴拉巴拉</w:t>
                  </w:r>
                  <w:r>
                    <w:rPr>
                      <w:rFonts w:ascii="仿宋_GB2312" w:hAnsi="仿宋_GB2312" w:cs="仿宋_GB2312" w:eastAsia="仿宋_GB2312"/>
                      <w:sz w:val="18"/>
                      <w:color w:val="000000"/>
                    </w:rPr>
                    <w:t>·说话有分寸（美绘）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不乱扔垃圾（美绘）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吃饭不挑食（美绘）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饭前要洗手（美绘）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要按时刷牙（美绘）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和恐龙一起探险</w:t>
                  </w:r>
                  <w:r>
                    <w:rPr>
                      <w:rFonts w:ascii="仿宋_GB2312" w:hAnsi="仿宋_GB2312" w:cs="仿宋_GB2312" w:eastAsia="仿宋_GB2312"/>
                      <w:sz w:val="18"/>
                      <w:color w:val="000000"/>
                    </w:rPr>
                    <w:t>--霸王龙（美绘）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和恐龙一起探险</w:t>
                  </w:r>
                  <w:r>
                    <w:rPr>
                      <w:rFonts w:ascii="仿宋_GB2312" w:hAnsi="仿宋_GB2312" w:cs="仿宋_GB2312" w:eastAsia="仿宋_GB2312"/>
                      <w:sz w:val="18"/>
                      <w:color w:val="000000"/>
                    </w:rPr>
                    <w:t>--慈母龙（美绘）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和恐龙一起探险</w:t>
                  </w:r>
                  <w:r>
                    <w:rPr>
                      <w:rFonts w:ascii="仿宋_GB2312" w:hAnsi="仿宋_GB2312" w:cs="仿宋_GB2312" w:eastAsia="仿宋_GB2312"/>
                      <w:sz w:val="18"/>
                      <w:color w:val="000000"/>
                    </w:rPr>
                    <w:t>--梁龙（美绘）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和恐龙一起探险</w:t>
                  </w:r>
                  <w:r>
                    <w:rPr>
                      <w:rFonts w:ascii="仿宋_GB2312" w:hAnsi="仿宋_GB2312" w:cs="仿宋_GB2312" w:eastAsia="仿宋_GB2312"/>
                      <w:sz w:val="18"/>
                      <w:color w:val="000000"/>
                    </w:rPr>
                    <w:t>--拟鸟龙（美绘）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和恐龙一起探险</w:t>
                  </w:r>
                  <w:r>
                    <w:rPr>
                      <w:rFonts w:ascii="仿宋_GB2312" w:hAnsi="仿宋_GB2312" w:cs="仿宋_GB2312" w:eastAsia="仿宋_GB2312"/>
                      <w:sz w:val="18"/>
                      <w:color w:val="000000"/>
                    </w:rPr>
                    <w:t>--似鸡龙（美绘）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和恐龙一起探险</w:t>
                  </w:r>
                  <w:r>
                    <w:rPr>
                      <w:rFonts w:ascii="仿宋_GB2312" w:hAnsi="仿宋_GB2312" w:cs="仿宋_GB2312" w:eastAsia="仿宋_GB2312"/>
                      <w:sz w:val="18"/>
                      <w:color w:val="000000"/>
                    </w:rPr>
                    <w:t>--无畏龙（美绘）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和恐龙一起探险</w:t>
                  </w:r>
                  <w:r>
                    <w:rPr>
                      <w:rFonts w:ascii="仿宋_GB2312" w:hAnsi="仿宋_GB2312" w:cs="仿宋_GB2312" w:eastAsia="仿宋_GB2312"/>
                      <w:sz w:val="18"/>
                      <w:color w:val="000000"/>
                    </w:rPr>
                    <w:t>--蜥结龙（美绘）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和恐龙一起探险</w:t>
                  </w:r>
                  <w:r>
                    <w:rPr>
                      <w:rFonts w:ascii="仿宋_GB2312" w:hAnsi="仿宋_GB2312" w:cs="仿宋_GB2312" w:eastAsia="仿宋_GB2312"/>
                      <w:sz w:val="18"/>
                      <w:color w:val="000000"/>
                    </w:rPr>
                    <w:t>--圆顶龙（美绘）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森林舞蹈家（美绘）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小狗寻雪记（美绘）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小溪入海记（美绘）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种子旅行家（美绘）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不乱发脾气的小鲸鱼（美绘）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懂得说</w:t>
                  </w:r>
                  <w:r>
                    <w:rPr>
                      <w:rFonts w:ascii="仿宋_GB2312" w:hAnsi="仿宋_GB2312" w:cs="仿宋_GB2312" w:eastAsia="仿宋_GB2312"/>
                      <w:sz w:val="18"/>
                      <w:color w:val="000000"/>
                    </w:rPr>
                    <w:t>“不”的小海绵（美绘）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讲礼貌的小海星（美绘）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为别人着想的小乌贼（美绘）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狼先生的包裹（美绘）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狼先生的纸玫瑰（美绘）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姆姆躲迷藏（美绘）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外婆去哪里了（美绘）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我想抓到太阳（美绘）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小仙女</w:t>
                  </w:r>
                  <w:r>
                    <w:rPr>
                      <w:rFonts w:ascii="仿宋_GB2312" w:hAnsi="仿宋_GB2312" w:cs="仿宋_GB2312" w:eastAsia="仿宋_GB2312"/>
                      <w:sz w:val="18"/>
                      <w:color w:val="000000"/>
                    </w:rPr>
                    <w:t>小怪物（美绘）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埃及（美绘）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法国（美绘）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土耳其（美绘）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英国（美绘）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会翻跟头的猴子（美绘）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煎鸡蛋（美绘）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流浪的狗（美绘）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去野餐（美绘）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大世界和小世界（美绘）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冠军小镇（美绘）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猫的宠物（美绘）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七巧板村的故事（美绘）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说反话的王国（美绘）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从画里出来的小小天使（美绘）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从前有个鸡蛋（美绘）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胆小的森林之王（美绘）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等着被找到的宝箱（美绘）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--大江保卫战（美绘版）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--邓稼先（美绘版）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--翻越大雪山（美绘版）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--飞夺泸定桥（美绘版）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--丰碑（美绘版）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--几个炊事员（美绘版）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--金色的鱼钩（美绘版）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--狼牙山五壮士（美绘版）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--老山界（美绘版）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--两个小八路（美绘版）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--卢沟桥烽火（美绘版）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--七根火柴（美绘版）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--奇怪的大石头（美绘版）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--手术台就是阵地（美绘版）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--闻一多先生的说和做（美绘版）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--一袋干粮（美绘版）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--一个苹果（美绘版）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--一位老共产党员的情怀（美绘版）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--詹天佑（美绘版）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第二季</w:t>
                  </w:r>
                  <w:r>
                    <w:rPr>
                      <w:rFonts w:ascii="仿宋_GB2312" w:hAnsi="仿宋_GB2312" w:cs="仿宋_GB2312" w:eastAsia="仿宋_GB2312"/>
                      <w:sz w:val="18"/>
                      <w:color w:val="000000"/>
                    </w:rPr>
                    <w:t>--祖国，我回来了（美绘版）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西游记故事儿童美绘本</w:t>
                  </w:r>
                  <w:r>
                    <w:rPr>
                      <w:rFonts w:ascii="仿宋_GB2312" w:hAnsi="仿宋_GB2312" w:cs="仿宋_GB2312" w:eastAsia="仿宋_GB2312"/>
                      <w:sz w:val="18"/>
                      <w:color w:val="000000"/>
                    </w:rPr>
                    <w:t>--大闹天空（美绘）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爱莲说（美绘）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陋室铭（美绘）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小石潭记（美绘）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岳阳楼记（美绘）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火药（美绘）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印刷术（美绘）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指南针（美绘）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班超出使西域（美绘）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西行取经（美绘）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张骞通西域（美绘）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郑和下西洋（美绘）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扁鹊（美绘）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华佗（美绘）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李时珍（美绘）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张仲景（美绘）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不可思议的恐龙（彩绘）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地球啊地球（彩绘）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家园保卫战（彩绘）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科学小课堂（彩绘）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奇幻的海洋冒险（彩绘）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奇奇怪怪动物界（彩绘）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神神秘秘太阳系（彩绘）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我的身体很特别（彩绘）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R.医学，卫生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和爸爸一起过父亲节（美绘）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和爸爸一起科学实验（美绘）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和爸爸一起养宠物（美绘）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和爸爸一起约定（美绘）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和爸爸一起运动（美绘）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小蚂蚁大能量（美绘）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永不放弃的小蜗牛（美绘）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勇敢的小麻雀（美绘）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植物医生七星瓢虫（美绘）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河马的微笑（美绘）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小鸡的耳朵（美绘）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小猫的九条命（美绘）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小熊的魔法袋子（美绘）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小狗的等待（美绘）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小猴的自由（美绘）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小马的沉默（美绘）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小鸭子的池塘（美绘）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小猪的愿望（美绘）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第一片树叶黄了（美绘）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两个蜂后（美绘）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马蜂来了（美绘）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酿蜜总动员（美绘）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王国的崛起（美绘）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寻找善良的人（美绘）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油菜花开了（美绘）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与蜂农的约定（美绘）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一杯豆浆的故事（美绘）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一个馒头的故事（美绘）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一根玉米棒的故事（美绘）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一碗米饭的故事（美绘）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城市里的小红帽（美绘）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我怎么没看见（美绘）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不是我做的（美绘）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我爱巧克力蛋糕（美绘）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我要进球（美绘）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藏起来的礼物（美绘）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黑夜里的怪物（美绘）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花点点和鳞片片（美绘）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我的圆点手提箱（美绘）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小青蛙说谢谢（美绘）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丑小鸭（美绘）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小红帽（美绘）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换个角度读经典皇帝新装（美绘）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阿拉丁和神灯（美绘）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杰克与仙豆（美绘）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木偶奇遇记（美绘）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拇指姑娘（美绘）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自私的巨人（美绘）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青蛙王子（美绘）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大灰狼（美绘）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会飞的乌龟（美绘）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井底下的四只小青蛙（美绘）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快乐的大头羊（美绘）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西瓜房子（美绘）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熊夫人幼稚园（美绘）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漫画弟子规</w:t>
                  </w:r>
                  <w:r>
                    <w:rPr>
                      <w:rFonts w:ascii="仿宋_GB2312" w:hAnsi="仿宋_GB2312" w:cs="仿宋_GB2312" w:eastAsia="仿宋_GB2312"/>
                      <w:sz w:val="18"/>
                      <w:color w:val="000000"/>
                    </w:rPr>
                    <w:t>1（彩绘）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漫画弟子规</w:t>
                  </w:r>
                  <w:r>
                    <w:rPr>
                      <w:rFonts w:ascii="仿宋_GB2312" w:hAnsi="仿宋_GB2312" w:cs="仿宋_GB2312" w:eastAsia="仿宋_GB2312"/>
                      <w:sz w:val="18"/>
                      <w:color w:val="000000"/>
                    </w:rPr>
                    <w:t>2（彩绘）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漫画弟子规</w:t>
                  </w:r>
                  <w:r>
                    <w:rPr>
                      <w:rFonts w:ascii="仿宋_GB2312" w:hAnsi="仿宋_GB2312" w:cs="仿宋_GB2312" w:eastAsia="仿宋_GB2312"/>
                      <w:sz w:val="18"/>
                      <w:color w:val="000000"/>
                    </w:rPr>
                    <w:t>3（彩绘）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漫画弟子规</w:t>
                  </w:r>
                  <w:r>
                    <w:rPr>
                      <w:rFonts w:ascii="仿宋_GB2312" w:hAnsi="仿宋_GB2312" w:cs="仿宋_GB2312" w:eastAsia="仿宋_GB2312"/>
                      <w:sz w:val="18"/>
                      <w:color w:val="000000"/>
                    </w:rPr>
                    <w:t>4（彩绘）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漫画弟子规</w:t>
                  </w:r>
                  <w:r>
                    <w:rPr>
                      <w:rFonts w:ascii="仿宋_GB2312" w:hAnsi="仿宋_GB2312" w:cs="仿宋_GB2312" w:eastAsia="仿宋_GB2312"/>
                      <w:sz w:val="18"/>
                      <w:color w:val="000000"/>
                    </w:rPr>
                    <w:t>5（彩绘）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漫画弟子规</w:t>
                  </w:r>
                  <w:r>
                    <w:rPr>
                      <w:rFonts w:ascii="仿宋_GB2312" w:hAnsi="仿宋_GB2312" w:cs="仿宋_GB2312" w:eastAsia="仿宋_GB2312"/>
                      <w:sz w:val="18"/>
                      <w:color w:val="000000"/>
                    </w:rPr>
                    <w:t>6（彩绘）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漫画论语</w:t>
                  </w:r>
                  <w:r>
                    <w:rPr>
                      <w:rFonts w:ascii="仿宋_GB2312" w:hAnsi="仿宋_GB2312" w:cs="仿宋_GB2312" w:eastAsia="仿宋_GB2312"/>
                      <w:sz w:val="18"/>
                      <w:color w:val="000000"/>
                    </w:rPr>
                    <w:t>1（彩绘)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B.哲学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漫画论语</w:t>
                  </w:r>
                  <w:r>
                    <w:rPr>
                      <w:rFonts w:ascii="仿宋_GB2312" w:hAnsi="仿宋_GB2312" w:cs="仿宋_GB2312" w:eastAsia="仿宋_GB2312"/>
                      <w:sz w:val="18"/>
                      <w:color w:val="000000"/>
                    </w:rPr>
                    <w:t>2（彩绘)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B.哲学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漫画论语</w:t>
                  </w:r>
                  <w:r>
                    <w:rPr>
                      <w:rFonts w:ascii="仿宋_GB2312" w:hAnsi="仿宋_GB2312" w:cs="仿宋_GB2312" w:eastAsia="仿宋_GB2312"/>
                      <w:sz w:val="18"/>
                      <w:color w:val="000000"/>
                    </w:rPr>
                    <w:t>3（彩绘)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B.哲学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漫画论语</w:t>
                  </w:r>
                  <w:r>
                    <w:rPr>
                      <w:rFonts w:ascii="仿宋_GB2312" w:hAnsi="仿宋_GB2312" w:cs="仿宋_GB2312" w:eastAsia="仿宋_GB2312"/>
                      <w:sz w:val="18"/>
                      <w:color w:val="000000"/>
                    </w:rPr>
                    <w:t>4（彩绘)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B.哲学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漫画论语</w:t>
                  </w:r>
                  <w:r>
                    <w:rPr>
                      <w:rFonts w:ascii="仿宋_GB2312" w:hAnsi="仿宋_GB2312" w:cs="仿宋_GB2312" w:eastAsia="仿宋_GB2312"/>
                      <w:sz w:val="18"/>
                      <w:color w:val="000000"/>
                    </w:rPr>
                    <w:t>5（彩绘)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B.哲学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漫画论语</w:t>
                  </w:r>
                  <w:r>
                    <w:rPr>
                      <w:rFonts w:ascii="仿宋_GB2312" w:hAnsi="仿宋_GB2312" w:cs="仿宋_GB2312" w:eastAsia="仿宋_GB2312"/>
                      <w:sz w:val="18"/>
                      <w:color w:val="000000"/>
                    </w:rPr>
                    <w:t>6（彩绘)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B.哲学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漫画三字经</w:t>
                  </w:r>
                  <w:r>
                    <w:rPr>
                      <w:rFonts w:ascii="仿宋_GB2312" w:hAnsi="仿宋_GB2312" w:cs="仿宋_GB2312" w:eastAsia="仿宋_GB2312"/>
                      <w:sz w:val="18"/>
                      <w:color w:val="000000"/>
                    </w:rPr>
                    <w:t>1（彩绘)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漫画三字经</w:t>
                  </w:r>
                  <w:r>
                    <w:rPr>
                      <w:rFonts w:ascii="仿宋_GB2312" w:hAnsi="仿宋_GB2312" w:cs="仿宋_GB2312" w:eastAsia="仿宋_GB2312"/>
                      <w:sz w:val="18"/>
                      <w:color w:val="000000"/>
                    </w:rPr>
                    <w:t>2（彩绘)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漫画三字经</w:t>
                  </w:r>
                  <w:r>
                    <w:rPr>
                      <w:rFonts w:ascii="仿宋_GB2312" w:hAnsi="仿宋_GB2312" w:cs="仿宋_GB2312" w:eastAsia="仿宋_GB2312"/>
                      <w:sz w:val="18"/>
                      <w:color w:val="000000"/>
                    </w:rPr>
                    <w:t>3（彩绘)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漫画三字经</w:t>
                  </w:r>
                  <w:r>
                    <w:rPr>
                      <w:rFonts w:ascii="仿宋_GB2312" w:hAnsi="仿宋_GB2312" w:cs="仿宋_GB2312" w:eastAsia="仿宋_GB2312"/>
                      <w:sz w:val="18"/>
                      <w:color w:val="000000"/>
                    </w:rPr>
                    <w:t>4（彩绘)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漫画三字经</w:t>
                  </w:r>
                  <w:r>
                    <w:rPr>
                      <w:rFonts w:ascii="仿宋_GB2312" w:hAnsi="仿宋_GB2312" w:cs="仿宋_GB2312" w:eastAsia="仿宋_GB2312"/>
                      <w:sz w:val="18"/>
                      <w:color w:val="000000"/>
                    </w:rPr>
                    <w:t>5（彩绘)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漫画三字经</w:t>
                  </w:r>
                  <w:r>
                    <w:rPr>
                      <w:rFonts w:ascii="仿宋_GB2312" w:hAnsi="仿宋_GB2312" w:cs="仿宋_GB2312" w:eastAsia="仿宋_GB2312"/>
                      <w:sz w:val="18"/>
                      <w:color w:val="000000"/>
                    </w:rPr>
                    <w:t>6（彩绘)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H.语言，文字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漫画唐诗三百首</w:t>
                  </w:r>
                  <w:r>
                    <w:rPr>
                      <w:rFonts w:ascii="仿宋_GB2312" w:hAnsi="仿宋_GB2312" w:cs="仿宋_GB2312" w:eastAsia="仿宋_GB2312"/>
                      <w:sz w:val="18"/>
                      <w:color w:val="000000"/>
                    </w:rPr>
                    <w:t>1（彩绘)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漫画唐诗三百首</w:t>
                  </w:r>
                  <w:r>
                    <w:rPr>
                      <w:rFonts w:ascii="仿宋_GB2312" w:hAnsi="仿宋_GB2312" w:cs="仿宋_GB2312" w:eastAsia="仿宋_GB2312"/>
                      <w:sz w:val="18"/>
                      <w:color w:val="000000"/>
                    </w:rPr>
                    <w:t>2（彩绘)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漫画唐诗三百首</w:t>
                  </w:r>
                  <w:r>
                    <w:rPr>
                      <w:rFonts w:ascii="仿宋_GB2312" w:hAnsi="仿宋_GB2312" w:cs="仿宋_GB2312" w:eastAsia="仿宋_GB2312"/>
                      <w:sz w:val="18"/>
                      <w:color w:val="000000"/>
                    </w:rPr>
                    <w:t>3（彩绘)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漫画唐诗三百首</w:t>
                  </w:r>
                  <w:r>
                    <w:rPr>
                      <w:rFonts w:ascii="仿宋_GB2312" w:hAnsi="仿宋_GB2312" w:cs="仿宋_GB2312" w:eastAsia="仿宋_GB2312"/>
                      <w:sz w:val="18"/>
                      <w:color w:val="000000"/>
                    </w:rPr>
                    <w:t>4（彩绘)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漫画唐诗三百首</w:t>
                  </w:r>
                  <w:r>
                    <w:rPr>
                      <w:rFonts w:ascii="仿宋_GB2312" w:hAnsi="仿宋_GB2312" w:cs="仿宋_GB2312" w:eastAsia="仿宋_GB2312"/>
                      <w:sz w:val="18"/>
                      <w:color w:val="000000"/>
                    </w:rPr>
                    <w:t>5（彩绘)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漫画唐诗三百首</w:t>
                  </w:r>
                  <w:r>
                    <w:rPr>
                      <w:rFonts w:ascii="仿宋_GB2312" w:hAnsi="仿宋_GB2312" w:cs="仿宋_GB2312" w:eastAsia="仿宋_GB2312"/>
                      <w:sz w:val="18"/>
                      <w:color w:val="000000"/>
                    </w:rPr>
                    <w:t>6（彩绘)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动物与植物：爱穿迷彩服的蝴蝶（漫画）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动物与植物：不怕冷的企鹅（漫画）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动物与植物：乘风飞舞的蒲公英（漫画）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动物与植物：短跑冠军小猎狗（漫画）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动物与植物：雍容华贵的牡丹花（漫画）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动物与植物：长胡须的玉米（漫画）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科技与发明</w:t>
                  </w:r>
                  <w:r>
                    <w:rPr>
                      <w:rFonts w:ascii="仿宋_GB2312" w:hAnsi="仿宋_GB2312" w:cs="仿宋_GB2312" w:eastAsia="仿宋_GB2312"/>
                      <w:sz w:val="18"/>
                      <w:color w:val="000000"/>
                    </w:rPr>
                    <w:t>1（漫画）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科技与发明</w:t>
                  </w:r>
                  <w:r>
                    <w:rPr>
                      <w:rFonts w:ascii="仿宋_GB2312" w:hAnsi="仿宋_GB2312" w:cs="仿宋_GB2312" w:eastAsia="仿宋_GB2312"/>
                      <w:sz w:val="18"/>
                      <w:color w:val="000000"/>
                    </w:rPr>
                    <w:t>2（漫画）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科技与发明</w:t>
                  </w:r>
                  <w:r>
                    <w:rPr>
                      <w:rFonts w:ascii="仿宋_GB2312" w:hAnsi="仿宋_GB2312" w:cs="仿宋_GB2312" w:eastAsia="仿宋_GB2312"/>
                      <w:sz w:val="18"/>
                      <w:color w:val="000000"/>
                    </w:rPr>
                    <w:t>3（漫画）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科技与发明</w:t>
                  </w:r>
                  <w:r>
                    <w:rPr>
                      <w:rFonts w:ascii="仿宋_GB2312" w:hAnsi="仿宋_GB2312" w:cs="仿宋_GB2312" w:eastAsia="仿宋_GB2312"/>
                      <w:sz w:val="18"/>
                      <w:color w:val="000000"/>
                    </w:rPr>
                    <w:t>4（漫画）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科技与发明</w:t>
                  </w:r>
                  <w:r>
                    <w:rPr>
                      <w:rFonts w:ascii="仿宋_GB2312" w:hAnsi="仿宋_GB2312" w:cs="仿宋_GB2312" w:eastAsia="仿宋_GB2312"/>
                      <w:sz w:val="18"/>
                      <w:color w:val="000000"/>
                    </w:rPr>
                    <w:t>5（漫画）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科技与发明</w:t>
                  </w:r>
                  <w:r>
                    <w:rPr>
                      <w:rFonts w:ascii="仿宋_GB2312" w:hAnsi="仿宋_GB2312" w:cs="仿宋_GB2312" w:eastAsia="仿宋_GB2312"/>
                      <w:sz w:val="18"/>
                      <w:color w:val="000000"/>
                    </w:rPr>
                    <w:t>6（漫画）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人体与生活（二）（彩绘漫画）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人体与生活（六）（彩绘漫画）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人体与生活（三）（彩绘漫画）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人体与生活（四）（彩绘漫画）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人体与生活（五）（彩绘漫画）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人体与生活（一）（彩绘漫画）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天文与地理（二）（彩绘漫画）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天文与地理（六）（彩绘漫画）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天文与地理（三）（彩绘漫画）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天文与地理（四）（彩绘漫画）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天文与地理（五）（彩绘漫画）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天文与地理（一）（彩绘漫画）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Z.综合图书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保护安全的警车（美绘）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别人救星救护车（美绘）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不怕脏的挖掘机（美绘）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灭火英雄消防车（美绘）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跑长途的货车（美绘）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卫生好帮手扫地车（美绘）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聪明的狐狸妈妈（美绘）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大鼻子王子（美绘）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曼多拉演奏家（美绘）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猫群的故事（美绘）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强中自有强中手（美绘）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三片蛇叶（美绘）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三位怪人（美绘）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食人猫（美绘）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小马娅奇遇记（美绘）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悲惨世界（美绘）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会飞的箱子（美绘）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姜饼小人（美绘）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金发女孩和三只熊（美绘）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狼和七只小羊（美绘）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鲁滨逊漂流记（美绘）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蜜蜂玛雅历险记（美绘）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青蛙王子（美绘）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圣诞颂歌（美绘）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汤姆</w:t>
                  </w:r>
                  <w:r>
                    <w:rPr>
                      <w:rFonts w:ascii="仿宋_GB2312" w:hAnsi="仿宋_GB2312" w:cs="仿宋_GB2312" w:eastAsia="仿宋_GB2312"/>
                      <w:sz w:val="18"/>
                      <w:color w:val="000000"/>
                    </w:rPr>
                    <w:t>·索亚历险记（美绘）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天鹅湖（美绘）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威尼斯商人（美绘）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小妇人（美绘）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小公子（美绘）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辛巴达历险记（美绘）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渔夫和金鱼（美绘）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本杰明的故事（美绘）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彼得兔的故事（美绘）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弗洛浦茜家的小兔子（美绘）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顽皮老鼠的故事（美绘）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小松鼠纳特金的故事（美绘）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安安交新朋友了（美绘）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害怕也没有关系（美绘）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坚持就是胜利（美绘）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哭出来也没关系（美绘）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爱上幼儿园（美绘）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危险的地方我不去（美绘）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我不怕吃药（美绘）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我不怕打针（美绘）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我敢自己睡（美绘）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不说谎，要诚实（美绘）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做个听话的孩子（美绘）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爆竹声中一岁除（美绘）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除夕夜来守岁（美绘）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过大年贴春联（美绘）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吉祥的福字（美绘）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团团圆圆年夜饭（美绘）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娃娃喜接压岁钱（美绘）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埃德蒙顿甲龙（美绘）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盔龙（美绘）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雷龙寻家（美绘）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萨尔塔龙（美绘）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受伤后的巨盗龙（美绘）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异特龙（美绘）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鹦鹉龙奇遇记（美绘）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原角龙遇到窃蛋龙（美绘）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重爪龙（美绘）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我要当厨师（美绘</w:t>
                  </w:r>
                  <w:r>
                    <w:rPr>
                      <w:rFonts w:ascii="仿宋_GB2312" w:hAnsi="仿宋_GB2312" w:cs="仿宋_GB2312" w:eastAsia="仿宋_GB2312"/>
                      <w:sz w:val="18"/>
                      <w:color w:val="000000"/>
                    </w:rPr>
                    <w:t>)</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我要当画家</w:t>
                  </w:r>
                  <w:r>
                    <w:rPr>
                      <w:rFonts w:ascii="仿宋_GB2312" w:hAnsi="仿宋_GB2312" w:cs="仿宋_GB2312" w:eastAsia="仿宋_GB2312"/>
                      <w:sz w:val="18"/>
                      <w:color w:val="000000"/>
                    </w:rPr>
                    <w:t>(美绘）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我要当建筑师（美绘）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TU.建筑科学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我要当军人（美绘）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我要当老师（美绘）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G.文化，科学，教育，体育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我要当摄影师（美绘）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我要当新闻记者（美绘）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我要当医生（美绘）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我要当宇航员（美绘）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电的能量（美绘）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风从哪里来（美绘）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奇妙的水滴（美绘）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天气预报员（美绘）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保持平衡的秘密（美绘）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N.自然科学总论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弹力（美绘）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N.自然科学总论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调皮的静电（美绘）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N.自然科学总论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多变的速度（美绘）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N.自然科学总论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惯性（美绘）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N.自然科学总论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会魔法的磁铁（美绘）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N.自然科学总论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摩擦力（美绘）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N.自然科学总论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神奇的浮力（美绘）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N.自然科学总论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声音的秘密（美绘）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N.自然科学总论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重力（美绘）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N.自然科学总论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狐狸和酸葡萄（美绘）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狡猾的狐狸和红母鸡（美绘）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垃圾的分类（美绘）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垃圾的危害（美绘）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认识厨余垃圾（美绘）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认识可回收垃圾（美绘）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认识其他垃圾（美绘）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认识有害垃圾（美绘）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春天来了（美绘）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冬天来了（美绘）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秋天来了（美绘）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夏天来了（美绘）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懂得感恩（美绘）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跟拖延说再见（美绘）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好习惯伴我一生（美绘）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坚持梦想不放弃（美绘）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少发脾气快乐多（美绘）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我自己能行（美绘）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学习不是为父母（美绘）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自己的事情自己做（美绘）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做有担当的好孩子（美绘）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靠自己克服困难</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I.文学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了解鼻子和肺：灰尘巨人（美绘）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R.医学，卫生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了解磁铁：磁铁姑娘（美绘）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了解弹性：是弹力，抓住他（美绘）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了解地球：哎哟哟，地球着火了（美绘）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了解地球：你好，地球（美绘）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了解地球：住在美妙的地球上（美绘）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了解地震：地震来了，晃晃晃（美绘）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了解电：电，快奔跑吧（美绘）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了解感觉：奇妙的感觉器官（美绘）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R.医学，卫生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了解骨头：给骨头拍照片（美绘）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R.医学，卫生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了解惯性：是惯性，抓住他（美绘）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了解光和阴影：影子在哪里（美绘）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了解化石：藏在化石里的故事（美绘）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1679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了解化石：有魔法的石头（美绘）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了解火：发明大作战（美绘）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TQ.化学工业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了解极地：奇妙的南北极之旅（美绘）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了解季节：等着雪花的小熊（美绘）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了解江河：朋友们的冒险（美绘）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了解空间站：宇宙空间站的一天（美绘）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V.航空航天</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了解空气：</w:t>
                  </w:r>
                  <w:r>
                    <w:rPr>
                      <w:rFonts w:ascii="仿宋_GB2312" w:hAnsi="仿宋_GB2312" w:cs="仿宋_GB2312" w:eastAsia="仿宋_GB2312"/>
                      <w:sz w:val="18"/>
                      <w:color w:val="000000"/>
                    </w:rPr>
                    <w:t>100元的空气袋子（美绘）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了解恐龙：可爱的恐龙蛋（美绘）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Q.生物科学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了解力量：嗨哟嗨哟，搬东西（美绘）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了解免疫系统：就是现在，攻击吧（美绘）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R.医学，卫生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1689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了解摩擦力：雪橇比赛谁第一（美绘）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了解能量：获得能量的琳琳（美绘）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了解平衡：歪歪扭扭博士找平衡（美绘）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了解全球变暖：谁让地球变暖了（美绘）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X.环境科学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了解森林：在亚马孙的密林里（美绘）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S.农业，林业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了解沙漠：令人惊奇的沙漠之旅（美绘）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了解声音：听，谁在吵吵闹闹（美绘）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了解四季：春夏秋冬我都喜欢（美绘）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了解速度：谁是最快的（美绘）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了解台风：台风，还我帽子（美绘）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了解太空：在天上发现的秘密（美绘）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V.航空航天</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了解太阳：白天的星星，太阳（美绘）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了解太阳系：太阳系的奇妙春游（美绘）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了解土：寻找土壤的蒲公英（美绘）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S.农业，林业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了解温度：是谁在施魔法（美绘）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了解物质变化：面包诞生啦（美绘）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了解物质性质：嘟嘟创造的世界（美绘）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了解物质状态：固态、液态与气态（美绘）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了解消化：咕噜咕噜，大便要来啦（美绘）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R.医学，卫生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了解血液循环：血液和心脏的秘密（美绘）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R.医学，卫生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了解牙齿：糖果屋奇幻之旅（美绘）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R.医学，卫生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了解岩浆：咕嘟咕嘟的岩浆（美绘）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了解宇宙：乘坐宇宙飞船（美绘）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了解月亮：月亮是魔术师（美绘）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了解月球：月亮月亮，什么是月亮（美绘）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了解重力：啊，不要掉下来（美绘）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O.数理科学和化学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了解昼夜：不喜欢夜晚的国王（美绘）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P.天文学，地球科学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古代宗圣：曾子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兼爱非攻：墨子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儒家亚圣：孟子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万世师表：孔子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智慧大师：老子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自在逍遥：庄子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杯酒释兵权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楚王问鼎</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房谋杜断</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管鲍之交</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合纵连横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鸿门宴</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精忠报国</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靖康之耻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开元盛世</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秦始皇统一天下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三藩之乱</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三顾茅庐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桃李满天下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投笔从戎</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玄奘西行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炎黄子孙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杨家将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一代天骄</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郑和下西洋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周公吐哺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K.历史</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笔走龙蛇：书法</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J</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粉墨登场：京剧</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J</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刚柔相济：武术</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和静怡真：茶道</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黑白分明：围棋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精美绝伦：瓷器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描龙绣凤：刺绣</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J</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水墨丹青：国画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J</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悬壶济世：中医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衣冠楚楚：汉服</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火药的故事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印刷术的故事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造纸术的故事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指南针的故事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精装绘本</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自合同签订之日起20个日历日完成全部货物的配送、安装调试，并交付采购人验收合格。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自合同签订之日起15个日历日完成全部货物的配送，并交付采购人验收合格。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西安市雁塔区大雁塔小学指定位置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西安市雁塔区大雁塔小学指定位置</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进度款，全部物资送达指定地点并经采购人验收合格后开具发票，采购人自收到发票，达到付款条件起15个工作日内，支付合同总金额的100.0%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进度款，全部物资送达指定地点并经采购人验收合格后开具发票，采购人自收到发票，达到付款条件起15个工作日内，支付合同总金额的100.0%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所有采购产品质保期均不低于1年，自货物验收合格之日起计算；质保期内，产品出现非人为质量问题，供应商需在24小时内响应，48小时内完成维修或更换，相关费用由供应商承担。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所有采购产品质保期均不低于1年，自货物验收合格之日起计算；质保期内，产品出现非人为质量问题，供应商需在24小时内响应，48小时内完成维修或更换，相关费用由供应商承担。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1.供应商未按合同约定时间交货的，每逾期1日，按合同总价款的0.5%向采购人支付违约金；逾期超过15日的，采购人有权解除合同，供应商需返还已收预付款，并赔偿采购人相应损失。 2.供应商所供货物质量不符合合同约定及技术要求的，采购人有权要求更换，供应商未按要求更换的，采购人有权拒付货款，同时供应商需承担合同总价款10%的违约金。 3.采购人未按合同约定支付货款的，每逾期1日，按应付未付金额的0.5%向供应商支付违约金。 4.本合同违约责任未作约定的，按照《中华人民共和国民法典》相关规定执行。 争议解决途径：向有管辖权的人民法院提起诉讼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1.供应商未按合同约定时间交货的，每逾期1日，按合同总价款的0.5%向采购人支付违约金；逾期超过15日的，采购人有权解除合同，供应商需返还已收预付款，并赔偿采购人相应损失。 2.供应商所供货物质量不符合合同约定及技术要求的，采购人有权要求更换，供应商未按要求更换的，采购人有权拒付货款，同时供应商需承担合同总价款10%的违约金。 3.采购人未按合同约定支付货款的，每逾期1日，按应付未付金额的0.5%向供应商支付违约金。 4.本合同违约责任未作约定的，按照《中华人民共和国民法典》相关规定执行。 争议解决途径：向有管辖权的人民法院提起诉讼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 提供经审计的2025年的财务报告（包括四表一注，即资产负债表、利润表、现金流量表、所有者权益变动表及其附注），且无反对意见；事业法人提供部门决算报告；/或在磋商日期前六个月内其基本开户银行出具的资信证明（附《基本存款账户信息》或《银行开户许可证》复印件）；/或财政部门认可的政府采购专业担保机构出具的磋商担保函；/或表明具有良好的商业信誉和健全的财务会计制度的诚信声明；以上四种形式的资料提供任何一种即可。 （三）具有履行合同所必需的设备和专业技术能力。 提供声明文件原件。 （四）具有依法缴纳税收的良好记录。 提供缴费所属日期为磋商截止时间前6个月内任一月份（磋商文件响应文件提交截止时间当月不计入）的增值税（或所得税）缴费凭据或税务机关出具的完税证明/在法规范围内不需提供的应出具书面说明和证明文件；/或具有依法缴纳税收的诚信声明；以上二种形式的资料提供任何一种即可。 （五）具有依法缴纳社会保障资金的良好记录。提供缴费所属日期为磋商截止时间前6个月内任一月份（磋商文件响应文件提交截止时间当月不计入）的缴费凭据或社保机关出具的缴费证明/在法规范围内不需提供的应出具书面说明和证明文件；/或具有依法缴纳社会保障资金的缴纳记录的诚信声明；以上二种形式的资料提供任何一种即可。 （六）参加政府采购活动前3年内在经营活动中没有重大违法记录的书面声明（原件）。 （七）法人代表授权书（原件）及被授权人递交文件截止截止时间前6个月内任一月份的社保缴纳证明。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 提供经审计的2025年的财务报告（包括四表一注，即资产负债表、利润表、现金流量表、所有者权益变动表及其附注），且无反对意见；事业法人提供部门决算报告；/或在磋商日期前六个月内其基本开户银行出具的资信证明（附《基本存款账户信息》或《银行开户许可证》复印件）；/或财政部门认可的政府采购专业担保机构出具的磋商担保函；/或表明具有良好的商业信誉和健全的财务会计制度的诚信声明；以上四种形式的资料提供任何一种即可。 （三）具有履行合同所必需的设备和专业技术能力。 提供声明文件原件。 （四）具有依法缴纳税收的良好记录。 提供缴费所属日期为磋商截止时间前6个月内任一月份（磋商文件响应文件提交截止时间当月不计入）的增值税（或所得税）缴费凭据或税务机关出具的完税证明/在法规范围内不需提供的应出具书面说明和证明文件；/或具有依法缴纳税收的诚信声明；以上二种形式的资料提供任何一种即可。 （五）具有依法缴纳社会保障资金的良好记录。提供缴费所属日期为磋商截止时间前6个月内任一月份（磋商文件响应文件提交截止时间当月不计入）的缴费凭据或社保机关出具的缴费证明/在法规范围内不需提供的应出具书面说明和证明文件；/或具有依法缴纳社会保障资金的缴纳记录的诚信声明；以上二种形式的资料提供任何一种即可。 （六）参加政府采购活动前3年内在经营活动中没有重大违法记录的书面声明（原件）。 （七）法人代表授权书（原件）及被授权人递交文件截止截止时间前6个月内任一月份的社保缴纳证明。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提供有效的《出版物经营许可证》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1.响应报价是否存在异常低价，涉嫌不正当竞争； 磋商小组认为供应商的报价明显低于其他通过符合性审查供应商的报价，有可能影响服务质量或者不能诚信履约的，将要求其在磋商现场合理的时间内提供书面说明，必要时提交相关证明材料；供应商不能证明其报价合理性的，磋商小组应当将其作为无效响应处理。 1.1政府采购评审中出现下列情形之一的，评审委员会应当启动异常低价投标(响应)审查程序： 1）投标(响应)报价低于全部通过符合性审查供应商投标(响应)报价平均值50%的，即 投标(响应)报价&lt;全部通过符合性审查供应商投标(响应)报价平均值×50%; 2）投标(响应)报价低于通过符合性审查的次低报价供应商投标(响应)报价50%的，即 投标(响应)报价&lt;通过符合性审查的次低报价供应商投标(响应)报价×50%; 3）投标(响应)报价低于采购项目最高限价45%的，即投标(响应)报价&lt;采购项目最高 限价×45%; 4）评审委员会基于专业判断，认为供应商报价过低，有可能影响产品质量或者不能诚信 履约的其他情形。 1.2评审委员会启动异常低价投标(响应)审查后，属于前述第1项至第4项情形的，应当要求相关供应商在评审现场合理的时间内对投标(响应)价格作出解释，提供项目具体成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响应处理。 2.书面说明应当按照国家财务会计制度的规定要求，逐项就供应商提供的货物、工程和服务的主营业务成本（应根据供应商企业类型予以区别）、税金及附加、销售费用、管理费用、财务费用等成本构成事项详细陈述。 3.供应商提交的相关说明和证明材料，应当加盖供应商（法定名称）电子印章，在磋商小组要求的时间内通过项目电子化交易系统进行提交，否则提交的相关证明材料无效。供应商不能证明其响应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1.响应文件是否按照谈判文件要求的格式编写； 2.响应报价内容是否有重大缺漏项： 1）是否按谈判文件要求完整报价、无缺漏项； 2）响应文件构成是否完整，即是否按谈判文件要求提供了完整的响应文件； 3）谈判文件要求提供的其他内容（如有）。</w:t>
            </w:r>
          </w:p>
        </w:tc>
        <w:tc>
          <w:tcPr>
            <w:tcW w:type="dxa" w:w="1661"/>
          </w:tcPr>
          <w:p>
            <w:pPr>
              <w:pStyle w:val="null3"/>
            </w:pPr>
            <w:r>
              <w:rPr>
                <w:rFonts w:ascii="仿宋_GB2312" w:hAnsi="仿宋_GB2312" w:cs="仿宋_GB2312" w:eastAsia="仿宋_GB2312"/>
              </w:rPr>
              <w:t>响应文件封面 产品技术参数表 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产品技术参数表 商务应答表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1.响应报价是否超过采购预算； 2.响应报价有效期是否符合谈判文件的要求； 3.响应文件内容是否符合国家法律法规，没有重大偏离； 4.对谈判文件中规定的要求是否做出了实质性响应。</w:t>
            </w:r>
          </w:p>
        </w:tc>
        <w:tc>
          <w:tcPr>
            <w:tcW w:type="dxa" w:w="1661"/>
          </w:tcPr>
          <w:p>
            <w:pPr>
              <w:pStyle w:val="null3"/>
            </w:pPr>
            <w:r>
              <w:rPr>
                <w:rFonts w:ascii="仿宋_GB2312" w:hAnsi="仿宋_GB2312" w:cs="仿宋_GB2312" w:eastAsia="仿宋_GB2312"/>
              </w:rPr>
              <w:t>响应文件封面 产品技术参数表 商务应答表 标的清单 报价表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1.响应报价是否存在异常低价，涉嫌不正当竞争； 磋商小组认为供应商的报价明显低于其他通过符合性审查供应商的报价，有可能影响服务质量或者不能诚信履约的，将要求其在磋商现场合理的时间内提供书面说明，必要时提交相关证明材料；供应商不能证明其报价合理性的，磋商小组应当将其作为无效响应处理。 1.1政府采购评审中出现下列情形之一的，评审委员会应当启动异常低价投标(响应)审查程序： 1）投标(响应)报价低于全部通过符合性审查供应商投标(响应)报价平均值50%的，即 投标(响应)报价&lt;全部通过符合性审查供应商投标(响应)报价平均值×50%; 2）投标(响应)报价低于通过符合性审查的次低报价供应商投标(响应)报价50%的，即 投标(响应)报价&lt;通过符合性审查的次低报价供应商投标(响应)报价×50%; 3）投标(响应)报价低于采购项目最高限价45%的，即投标(响应)报价&lt;采购项目最高 限价×45%; 4）评审委员会基于专业判断，认为供应商报价过低，有可能影响产品质量或者不能诚信 履约的其他情形。 1.2评审委员会启动异常低价投标(响应)审查后，属于前述第1项至第4项情形的，应当要求相关供应商在评审现场合理的时间内对投标(响应)价格作出解释，提供项目具体成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响应处理。 2.书面说明应当按照国家财务会计制度的规定要求，逐项就供应商提供的货物、工程和服务的主营业务成本（应根据供应商企业类型予以区别）、税金及附加、销售费用、管理费用、财务费用等成本构成事项详细陈述。 3.供应商提交的相关说明和证明材料，应当加盖供应商（法定名称）电子印章，在磋商小组要求的时间内通过项目电子化交易系统进行提交，否则提交的相关证明材料无效。供应商不能证明其响应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1.响应文件是否按照谈判文件要求的格式编写； 2.响应报价内容是否有重大缺漏项： 1）是否按谈判文件要求完整报价、无缺漏项； 2）响应文件构成是否完整，即是否按谈判文件要求提供了完整的响应文件； 3）谈判文件要求提供的其他内容（如有）。</w:t>
            </w:r>
          </w:p>
        </w:tc>
        <w:tc>
          <w:tcPr>
            <w:tcW w:type="dxa" w:w="1661"/>
          </w:tcPr>
          <w:p>
            <w:pPr>
              <w:pStyle w:val="null3"/>
            </w:pPr>
            <w:r>
              <w:rPr>
                <w:rFonts w:ascii="仿宋_GB2312" w:hAnsi="仿宋_GB2312" w:cs="仿宋_GB2312" w:eastAsia="仿宋_GB2312"/>
              </w:rPr>
              <w:t>响应文件封面 产品技术参数表 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产品技术参数表 商务应答表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1.响应报价是否超过采购预算； 2.响应报价有效期是否符合谈判文件的要求； 3.响应文件内容是否符合国家法律法规，没有重大偏离； 4.对谈判文件中规定的要求是否做出了实质性响应。</w:t>
            </w:r>
          </w:p>
        </w:tc>
        <w:tc>
          <w:tcPr>
            <w:tcW w:type="dxa" w:w="1661"/>
          </w:tcPr>
          <w:p>
            <w:pPr>
              <w:pStyle w:val="null3"/>
            </w:pPr>
            <w:r>
              <w:rPr>
                <w:rFonts w:ascii="仿宋_GB2312" w:hAnsi="仿宋_GB2312" w:cs="仿宋_GB2312" w:eastAsia="仿宋_GB2312"/>
              </w:rPr>
              <w:t>响应文件封面 产品技术参数表 商务应答表 标的清单 报价表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标的清单 关于符合本国产品标准的声明函 报价表 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