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6F7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8"/>
          <w:rFonts w:hint="eastAsia" w:ascii="仿宋" w:hAnsi="仿宋" w:eastAsia="仿宋" w:cs="仿宋"/>
          <w:i w:val="0"/>
          <w:iCs w:val="0"/>
          <w:caps w:val="0"/>
          <w:color w:val="000000"/>
          <w:spacing w:val="0"/>
          <w:sz w:val="36"/>
          <w:szCs w:val="36"/>
          <w:highlight w:val="none"/>
          <w:shd w:val="clear" w:fill="FFFFFF"/>
          <w:vertAlign w:val="baseline"/>
        </w:rPr>
        <w:t>关于符合本国产品标准的声明函</w:t>
      </w:r>
    </w:p>
    <w:p w14:paraId="04DD794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12D82A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9888F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（产品名称1）1</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9"/>
          <w:rFonts w:hint="eastAsia" w:ascii="仿宋" w:hAnsi="仿宋" w:eastAsia="仿宋" w:cs="仿宋"/>
          <w:i w:val="0"/>
          <w:iCs w:val="0"/>
          <w:caps w:val="0"/>
          <w:color w:val="000000"/>
          <w:spacing w:val="0"/>
          <w:sz w:val="28"/>
          <w:szCs w:val="28"/>
          <w:highlight w:val="none"/>
          <w:shd w:val="clear" w:fill="FFFFFF"/>
          <w:vertAlign w:val="baseline"/>
        </w:rPr>
        <w:t>（厂名）2</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9"/>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9"/>
          <w:rFonts w:hint="eastAsia" w:ascii="仿宋" w:hAnsi="仿宋" w:eastAsia="仿宋" w:cs="仿宋"/>
          <w:i w:val="0"/>
          <w:iCs w:val="0"/>
          <w:caps w:val="0"/>
          <w:color w:val="000000"/>
          <w:spacing w:val="0"/>
          <w:sz w:val="28"/>
          <w:szCs w:val="28"/>
          <w:highlight w:val="none"/>
          <w:shd w:val="clear" w:fill="FFFFFF"/>
          <w:vertAlign w:val="baseline"/>
        </w:rPr>
        <w:t>（规定比例）3</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9"/>
          <w:rFonts w:hint="eastAsia" w:ascii="仿宋" w:hAnsi="仿宋" w:eastAsia="仿宋" w:cs="仿宋"/>
          <w:i w:val="0"/>
          <w:iCs w:val="0"/>
          <w:caps w:val="0"/>
          <w:color w:val="000000"/>
          <w:spacing w:val="0"/>
          <w:sz w:val="28"/>
          <w:szCs w:val="28"/>
          <w:highlight w:val="none"/>
          <w:shd w:val="clear" w:fill="FFFFFF"/>
          <w:vertAlign w:val="baseline"/>
        </w:rPr>
        <w:t>（关键组件）4</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9"/>
          <w:rFonts w:hint="eastAsia" w:ascii="仿宋" w:hAnsi="仿宋" w:eastAsia="仿宋" w:cs="仿宋"/>
          <w:i w:val="0"/>
          <w:iCs w:val="0"/>
          <w:caps w:val="0"/>
          <w:color w:val="000000"/>
          <w:spacing w:val="0"/>
          <w:sz w:val="28"/>
          <w:szCs w:val="28"/>
          <w:highlight w:val="none"/>
          <w:shd w:val="clear" w:fill="FFFFFF"/>
          <w:vertAlign w:val="baseline"/>
        </w:rPr>
        <w:t>（关键工序）5</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20FF27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9"/>
          <w:rFonts w:hint="eastAsia" w:ascii="仿宋" w:hAnsi="仿宋" w:eastAsia="仿宋" w:cs="仿宋"/>
          <w:i w:val="0"/>
          <w:iCs w:val="0"/>
          <w:caps w:val="0"/>
          <w:color w:val="000000"/>
          <w:spacing w:val="0"/>
          <w:sz w:val="28"/>
          <w:szCs w:val="28"/>
          <w:highlight w:val="none"/>
          <w:shd w:val="clear" w:fill="FFFFFF"/>
          <w:vertAlign w:val="baseline"/>
        </w:rPr>
        <w:t>（厂名）</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9"/>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9"/>
          <w:rFonts w:hint="eastAsia" w:ascii="仿宋" w:hAnsi="仿宋" w:eastAsia="仿宋" w:cs="仿宋"/>
          <w:i w:val="0"/>
          <w:iCs w:val="0"/>
          <w:caps w:val="0"/>
          <w:color w:val="000000"/>
          <w:spacing w:val="0"/>
          <w:sz w:val="28"/>
          <w:szCs w:val="28"/>
          <w:highlight w:val="none"/>
          <w:shd w:val="clear" w:fill="FFFFFF"/>
          <w:vertAlign w:val="baseline"/>
        </w:rPr>
        <w:t>（规定比例）</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9"/>
          <w:rFonts w:hint="eastAsia" w:ascii="仿宋" w:hAnsi="仿宋" w:eastAsia="仿宋" w:cs="仿宋"/>
          <w:i w:val="0"/>
          <w:iCs w:val="0"/>
          <w:caps w:val="0"/>
          <w:color w:val="000000"/>
          <w:spacing w:val="0"/>
          <w:sz w:val="28"/>
          <w:szCs w:val="28"/>
          <w:highlight w:val="none"/>
          <w:shd w:val="clear" w:fill="FFFFFF"/>
          <w:vertAlign w:val="baseline"/>
        </w:rPr>
        <w:t>（关键组件）</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9"/>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9"/>
          <w:rFonts w:hint="eastAsia" w:ascii="仿宋" w:hAnsi="仿宋" w:eastAsia="仿宋" w:cs="仿宋"/>
          <w:i w:val="0"/>
          <w:iCs w:val="0"/>
          <w:caps w:val="0"/>
          <w:color w:val="000000"/>
          <w:spacing w:val="0"/>
          <w:sz w:val="28"/>
          <w:szCs w:val="28"/>
          <w:highlight w:val="none"/>
          <w:shd w:val="clear" w:fill="FFFFFF"/>
          <w:vertAlign w:val="baseline"/>
        </w:rPr>
        <w:t>（关键工序）</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1CE414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w:t>
      </w:r>
    </w:p>
    <w:p w14:paraId="3022080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本公司（单位）对上述声明内容的真实性负责。如有虚假，愿承担相应法律责任。</w:t>
      </w:r>
    </w:p>
    <w:p w14:paraId="08E5C18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FFFA2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公司（单位）名称（盖章）：　        </w:t>
      </w:r>
    </w:p>
    <w:p w14:paraId="4373D19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日期：　     年　  月　  日         </w:t>
      </w:r>
    </w:p>
    <w:p w14:paraId="34ECF6C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p>
    <w:p w14:paraId="30D1DF4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p>
    <w:p w14:paraId="724220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1.产品如有型号，请在“产品名称”栏一并填写。</w:t>
      </w:r>
    </w:p>
    <w:p w14:paraId="39F002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2.生产厂名与厂址应与生产厂营业执照载明的相关信息保持一致。</w:t>
      </w:r>
    </w:p>
    <w:p w14:paraId="6720BEC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3.该产品的中国境内生产的组件成本占比相关要求实施前，“规定比例”栏可不填，下同。</w:t>
      </w:r>
    </w:p>
    <w:p w14:paraId="72FB97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4.该产品的关键组件要求实施前，“关键组件”栏可不填，下同。</w:t>
      </w:r>
    </w:p>
    <w:p w14:paraId="426DB17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5.该产品的关键工序要求实施前，“关键工序”栏可不填，下同。</w:t>
      </w:r>
    </w:p>
    <w:p w14:paraId="185070B4">
      <w:pPr>
        <w:pStyle w:val="4"/>
        <w:sectPr>
          <w:pgSz w:w="11906" w:h="16838"/>
          <w:pgMar w:top="1440" w:right="1800" w:bottom="1440" w:left="1800" w:header="851" w:footer="992" w:gutter="0"/>
          <w:cols w:space="425" w:num="1"/>
          <w:docGrid w:type="lines" w:linePitch="312" w:charSpace="0"/>
        </w:sectPr>
      </w:pPr>
    </w:p>
    <w:p w14:paraId="2FFF154A">
      <w:pPr>
        <w:pStyle w:val="5"/>
        <w:spacing w:before="30" w:beforeAutospacing="0" w:after="30" w:afterAutospacing="0" w:line="560" w:lineRule="atLeast"/>
        <w:jc w:val="center"/>
        <w:textAlignment w:val="baseline"/>
        <w:rPr>
          <w:rFonts w:ascii="仿宋" w:hAnsi="仿宋" w:eastAsia="仿宋" w:cs="仿宋"/>
          <w:color w:val="000000"/>
          <w:shd w:val="clear" w:color="auto" w:fill="FFFFFF"/>
        </w:rPr>
      </w:pPr>
      <w:r>
        <w:rPr>
          <w:rFonts w:ascii="华文中宋" w:hAnsi="华文中宋" w:eastAsia="华文中宋" w:cs="华文中宋"/>
          <w:color w:val="000000"/>
          <w:sz w:val="30"/>
          <w:szCs w:val="30"/>
          <w:shd w:val="clear" w:color="auto" w:fill="FFFFFF"/>
        </w:rPr>
        <w:t>国务院办公厅关于在政府采购中实施本国产品标准及相关政策的通知</w:t>
      </w:r>
    </w:p>
    <w:p w14:paraId="1F32A0F2">
      <w:pPr>
        <w:pStyle w:val="5"/>
        <w:spacing w:before="30" w:beforeAutospacing="0" w:after="30" w:afterAutospacing="0" w:line="560" w:lineRule="atLeast"/>
        <w:textAlignment w:val="baseline"/>
        <w:rPr>
          <w:sz w:val="28"/>
          <w:szCs w:val="28"/>
        </w:rPr>
      </w:pPr>
      <w:r>
        <w:rPr>
          <w:rFonts w:ascii="仿宋" w:hAnsi="仿宋" w:eastAsia="仿宋" w:cs="仿宋"/>
          <w:color w:val="000000"/>
          <w:shd w:val="clear" w:color="auto" w:fill="FFFFFF"/>
        </w:rPr>
        <w:t>各省、自治区、直辖市人民政府，国务院各部委、各直属机构：</w:t>
      </w:r>
    </w:p>
    <w:p w14:paraId="63B992E8">
      <w:pPr>
        <w:pStyle w:val="5"/>
        <w:spacing w:before="30" w:beforeAutospacing="0" w:after="30" w:afterAutospacing="0" w:line="560" w:lineRule="atLeast"/>
        <w:ind w:firstLine="420"/>
        <w:textAlignment w:val="baseline"/>
        <w:rPr>
          <w:sz w:val="28"/>
          <w:szCs w:val="28"/>
        </w:rPr>
      </w:pPr>
      <w:r>
        <w:rPr>
          <w:rFonts w:hint="eastAsia" w:ascii="仿宋" w:hAnsi="仿宋" w:eastAsia="仿宋" w:cs="仿宋"/>
          <w:color w:val="000000"/>
          <w:sz w:val="28"/>
          <w:szCs w:val="28"/>
          <w:shd w:val="clear" w:color="auto" w:fill="FFFFFF"/>
        </w:rP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57519439">
      <w:pPr>
        <w:pStyle w:val="5"/>
        <w:shd w:val="clear" w:color="auto" w:fill="FFFFFF"/>
        <w:spacing w:before="30" w:beforeAutospacing="0" w:after="30" w:afterAutospacing="0" w:line="560" w:lineRule="atLeast"/>
        <w:ind w:firstLine="420"/>
        <w:textAlignment w:val="baseline"/>
        <w:rPr>
          <w:rFonts w:ascii="仿宋" w:hAnsi="仿宋" w:eastAsia="仿宋" w:cs="仿宋"/>
          <w:color w:val="000000"/>
          <w:sz w:val="28"/>
          <w:szCs w:val="28"/>
        </w:rPr>
      </w:pPr>
    </w:p>
    <w:p w14:paraId="279D8062">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Style w:val="8"/>
          <w:rFonts w:hint="eastAsia" w:ascii="仿宋" w:hAnsi="仿宋" w:eastAsia="仿宋" w:cs="仿宋"/>
          <w:color w:val="000000"/>
          <w:sz w:val="28"/>
          <w:szCs w:val="28"/>
          <w:shd w:val="clear" w:color="auto" w:fill="FFFFFF"/>
        </w:rPr>
        <w:t>一、本国产品标准</w:t>
      </w:r>
    </w:p>
    <w:p w14:paraId="6325F82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本国产品应当符合以下条件：</w:t>
      </w:r>
    </w:p>
    <w:p w14:paraId="70D8F95B">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ascii="楷体" w:hAnsi="楷体" w:eastAsia="楷体" w:cs="楷体"/>
          <w:color w:val="000000"/>
          <w:sz w:val="28"/>
          <w:szCs w:val="28"/>
          <w:shd w:val="clear" w:color="auto" w:fill="FFFFFF"/>
        </w:rPr>
        <w:t>（一）在中国境内生产</w:t>
      </w:r>
    </w:p>
    <w:p w14:paraId="2E73220E">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产品应当在中国境内生产，即在中华人民共和国关境内实现从原材料、组件到产品的属性改变。</w:t>
      </w:r>
    </w:p>
    <w:p w14:paraId="67D9E13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属性改变是指经过制造、加工或者组装等工序，产生完全不同于原材料、组件的新产品，并具有新的名称和特征（用途）。属性改变不包括以下细微操作：</w:t>
      </w:r>
    </w:p>
    <w:p w14:paraId="7D825983">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1.为确保产品在运输或者储存期间保持某种状态而进行的操作；</w:t>
      </w:r>
    </w:p>
    <w:p w14:paraId="090A1C6F">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2.为产品运输或者销售进行的包装或者展示；</w:t>
      </w:r>
    </w:p>
    <w:p w14:paraId="1009C79F">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3.在产品或者其包装上粘贴或者印刷品牌、标志、标识以及其他用于区别的标记；</w:t>
      </w:r>
    </w:p>
    <w:p w14:paraId="4CAAA870">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4.简单的上漆、磨光和分装；</w:t>
      </w:r>
    </w:p>
    <w:p w14:paraId="6B5BD514">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5.其他不属于属性改变的情形。</w:t>
      </w:r>
    </w:p>
    <w:p w14:paraId="1D905E35">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楷体" w:hAnsi="楷体" w:eastAsia="楷体" w:cs="楷体"/>
          <w:color w:val="000000"/>
          <w:sz w:val="28"/>
          <w:szCs w:val="28"/>
          <w:shd w:val="clear" w:color="auto" w:fill="FFFFFF"/>
        </w:rPr>
        <w:t>（二）在中国境内生产的组件成本占比达到规定比例</w:t>
      </w:r>
    </w:p>
    <w:p w14:paraId="4932E034">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产品在中国境内生产的组件成本占比应当达到规定比例，计算公式为：</w:t>
      </w:r>
    </w:p>
    <w:p w14:paraId="2D268D40">
      <w:pPr>
        <w:pStyle w:val="5"/>
        <w:shd w:val="clear" w:color="auto" w:fill="FFFFFF"/>
        <w:spacing w:before="30" w:beforeAutospacing="0" w:after="30" w:afterAutospacing="0" w:line="560" w:lineRule="atLeast"/>
        <w:jc w:val="center"/>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drawing>
          <wp:inline distT="0" distB="0" distL="114300" distR="114300">
            <wp:extent cx="4829175" cy="7620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829175" cy="762000"/>
                    </a:xfrm>
                    <a:prstGeom prst="rect">
                      <a:avLst/>
                    </a:prstGeom>
                    <a:noFill/>
                    <a:ln>
                      <a:noFill/>
                    </a:ln>
                  </pic:spPr>
                </pic:pic>
              </a:graphicData>
            </a:graphic>
          </wp:inline>
        </w:drawing>
      </w:r>
    </w:p>
    <w:p w14:paraId="5CA5A2F1">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18C3159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楷体" w:hAnsi="楷体" w:eastAsia="楷体" w:cs="楷体"/>
          <w:color w:val="000000"/>
          <w:sz w:val="28"/>
          <w:szCs w:val="28"/>
          <w:shd w:val="clear" w:color="auto" w:fill="FFFFFF"/>
        </w:rPr>
        <w:t>（三）特定产品的关键组件、关键工序符合相关要求</w:t>
      </w:r>
    </w:p>
    <w:p w14:paraId="754E79E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对特定产品，在符合本通知第一条第（一）项和第（二）项条件的基础上，应当符合财政部会同有关行业主管部门确定的其关键组件、关键工序在中国境内生产、完成等要求。</w:t>
      </w:r>
    </w:p>
    <w:p w14:paraId="492E47C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239F2F7F">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Style w:val="8"/>
          <w:rFonts w:hint="eastAsia" w:ascii="仿宋" w:hAnsi="仿宋" w:eastAsia="仿宋" w:cs="仿宋"/>
          <w:color w:val="000000"/>
          <w:sz w:val="28"/>
          <w:szCs w:val="28"/>
          <w:shd w:val="clear" w:color="auto" w:fill="FFFFFF"/>
        </w:rPr>
        <w:t>二、本国产品标准的适用范围</w:t>
      </w:r>
    </w:p>
    <w:p w14:paraId="7FC52F14">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7F3BD00">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Style w:val="8"/>
          <w:rFonts w:hint="eastAsia" w:ascii="仿宋" w:hAnsi="仿宋" w:eastAsia="仿宋" w:cs="仿宋"/>
          <w:color w:val="000000"/>
          <w:sz w:val="28"/>
          <w:szCs w:val="28"/>
          <w:shd w:val="clear" w:color="auto" w:fill="FFFFFF"/>
        </w:rPr>
        <w:t>三、对本国产品的支持政策</w:t>
      </w:r>
    </w:p>
    <w:p w14:paraId="3BB5CBE5">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政府采购活动中既有本国产品又有非本国产品参与竞争的，依法对本国产品给予价格评审优惠，对本国产品的报价给予20%的价格扣除，用扣除后的价格参与评审。</w:t>
      </w:r>
    </w:p>
    <w:p w14:paraId="721850EE">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A64BCF7">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Style w:val="8"/>
          <w:rFonts w:hint="eastAsia" w:ascii="仿宋" w:hAnsi="仿宋" w:eastAsia="仿宋" w:cs="仿宋"/>
          <w:color w:val="000000"/>
          <w:sz w:val="28"/>
          <w:szCs w:val="28"/>
          <w:shd w:val="clear" w:color="auto" w:fill="FFFFFF"/>
        </w:rPr>
        <w:t>四、政策执行要求</w:t>
      </w:r>
    </w:p>
    <w:p w14:paraId="3E7FF2E8">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楷体" w:hAnsi="楷体" w:eastAsia="楷体" w:cs="楷体"/>
          <w:color w:val="000000"/>
          <w:sz w:val="28"/>
          <w:szCs w:val="28"/>
          <w:shd w:val="clear" w:color="auto" w:fill="FFFFFF"/>
        </w:rPr>
        <w:t>（一）产品在中国境内生产的组件成本核算规则。</w:t>
      </w:r>
      <w:r>
        <w:rPr>
          <w:rFonts w:hint="eastAsia" w:ascii="仿宋" w:hAnsi="仿宋" w:eastAsia="仿宋" w:cs="仿宋"/>
          <w:color w:val="000000"/>
          <w:sz w:val="28"/>
          <w:szCs w:val="28"/>
          <w:shd w:val="clear" w:color="auto" w:fill="FFFFFF"/>
        </w:rPr>
        <w:t>产品在中国境内生产的组件成本，按照《中国境内生产的组件成本核算基本规则》（见附件1）计算。</w:t>
      </w:r>
    </w:p>
    <w:p w14:paraId="4F7DBA5C">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楷体" w:hAnsi="楷体" w:eastAsia="楷体" w:cs="楷体"/>
          <w:color w:val="000000"/>
          <w:sz w:val="28"/>
          <w:szCs w:val="28"/>
          <w:shd w:val="clear" w:color="auto" w:fill="FFFFFF"/>
        </w:rPr>
        <w:t>（二）有关证明文件。</w:t>
      </w:r>
      <w:r>
        <w:rPr>
          <w:rFonts w:hint="eastAsia" w:ascii="仿宋" w:hAnsi="仿宋" w:eastAsia="仿宋" w:cs="仿宋"/>
          <w:color w:val="000000"/>
          <w:sz w:val="28"/>
          <w:szCs w:val="28"/>
          <w:shd w:val="clear" w:color="auto" w:fill="FFFFFF"/>
        </w:rP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3A2418A2">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采购人、采购代理机构应当随中标、成交结果同时公告中标、成交供应商提供的《声明函》或有关证明文件。</w:t>
      </w:r>
    </w:p>
    <w:p w14:paraId="768BCF27">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楷体" w:hAnsi="楷体" w:eastAsia="楷体" w:cs="楷体"/>
          <w:color w:val="000000"/>
          <w:sz w:val="28"/>
          <w:szCs w:val="28"/>
          <w:shd w:val="clear" w:color="auto" w:fill="FFFFFF"/>
        </w:rPr>
        <w:t>（三）平等对待各类经营主体。</w:t>
      </w:r>
      <w:r>
        <w:rPr>
          <w:rFonts w:hint="eastAsia" w:ascii="仿宋" w:hAnsi="仿宋" w:eastAsia="仿宋" w:cs="仿宋"/>
          <w:color w:val="000000"/>
          <w:sz w:val="28"/>
          <w:szCs w:val="28"/>
          <w:shd w:val="clear" w:color="auto" w:fill="FFFFFF"/>
        </w:rP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0E152C0C">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（四）中华人民共和国缔结或者共同参加的国际条约、协定对政府采购中本国产品政策另有规定的，按照有关条约、协定执行。</w:t>
      </w:r>
    </w:p>
    <w:p w14:paraId="64D22DC1">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Style w:val="8"/>
          <w:rFonts w:hint="eastAsia" w:ascii="仿宋" w:hAnsi="仿宋" w:eastAsia="仿宋" w:cs="仿宋"/>
          <w:color w:val="000000"/>
          <w:sz w:val="28"/>
          <w:szCs w:val="28"/>
          <w:shd w:val="clear" w:color="auto" w:fill="FFFFFF"/>
        </w:rPr>
        <w:t>五、争议处理</w:t>
      </w:r>
    </w:p>
    <w:p w14:paraId="350217F3">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7182D3B8">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（一）政府采购投诉处理、监督检查中，对产品或组件是否在中国境内生产存在争议的，按照以下原则处理：</w:t>
      </w:r>
    </w:p>
    <w:p w14:paraId="4FE7E7F8">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1B63150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24189776">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637968E2">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0D6713C0">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7472F168">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本通知自2026年1月1日起施行。</w:t>
      </w:r>
    </w:p>
    <w:p w14:paraId="664564E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40F5A389">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附件：1.中国境内生产的组件成本核算基本规则</w:t>
      </w:r>
    </w:p>
    <w:p w14:paraId="450D3D19">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2.关于符合本国产品标准的声明函</w:t>
      </w:r>
    </w:p>
    <w:p w14:paraId="4F574964">
      <w:pPr>
        <w:pStyle w:val="5"/>
        <w:shd w:val="clear" w:color="auto" w:fill="FFFFFF"/>
        <w:spacing w:before="30" w:beforeAutospacing="0" w:after="30" w:afterAutospacing="0" w:line="560" w:lineRule="atLeast"/>
        <w:jc w:val="righ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国务院办公厅　        </w:t>
      </w:r>
    </w:p>
    <w:p w14:paraId="45549B7F">
      <w:pPr>
        <w:pStyle w:val="5"/>
        <w:shd w:val="clear" w:color="auto" w:fill="FFFFFF"/>
        <w:spacing w:before="30" w:beforeAutospacing="0" w:after="30" w:afterAutospacing="0" w:line="560" w:lineRule="atLeast"/>
        <w:jc w:val="righ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2025年9月28日         </w:t>
      </w:r>
    </w:p>
    <w:p w14:paraId="2BED4ED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（此件公开发布）</w:t>
      </w:r>
    </w:p>
    <w:p w14:paraId="202283E1">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7DF95F48">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32A105BF">
      <w:pPr>
        <w:pStyle w:val="5"/>
        <w:shd w:val="clear" w:color="auto" w:fill="FFFFFF"/>
        <w:spacing w:before="30" w:beforeAutospacing="0" w:after="30" w:afterAutospacing="0" w:line="560" w:lineRule="atLeast"/>
        <w:textAlignment w:val="baseline"/>
        <w:rPr>
          <w:rStyle w:val="8"/>
          <w:rFonts w:hint="eastAsia" w:ascii="仿宋" w:hAnsi="仿宋" w:eastAsia="仿宋" w:cs="仿宋"/>
          <w:color w:val="000000"/>
          <w:sz w:val="28"/>
          <w:szCs w:val="28"/>
          <w:shd w:val="clear" w:color="auto" w:fill="FFFFFF"/>
        </w:rPr>
        <w:sectPr>
          <w:pgSz w:w="11906" w:h="16838"/>
          <w:pgMar w:top="1440" w:right="1803" w:bottom="1440" w:left="1803" w:header="851" w:footer="992" w:gutter="0"/>
          <w:cols w:space="720" w:num="1"/>
          <w:docGrid w:type="lines" w:linePitch="319" w:charSpace="0"/>
        </w:sectPr>
      </w:pPr>
    </w:p>
    <w:p w14:paraId="29E2A15F">
      <w:pPr>
        <w:pStyle w:val="5"/>
        <w:shd w:val="clear" w:color="auto" w:fill="FFFFFF"/>
        <w:spacing w:before="30" w:beforeAutospacing="0" w:after="30" w:afterAutospacing="0" w:line="560" w:lineRule="atLeast"/>
        <w:textAlignment w:val="baseline"/>
        <w:rPr>
          <w:rFonts w:hint="eastAsia" w:ascii="仿宋" w:hAnsi="仿宋" w:eastAsia="仿宋" w:cs="仿宋"/>
          <w:color w:val="000000"/>
          <w:sz w:val="28"/>
          <w:szCs w:val="28"/>
        </w:rPr>
      </w:pPr>
      <w:r>
        <w:rPr>
          <w:rStyle w:val="8"/>
          <w:rFonts w:hint="eastAsia" w:ascii="仿宋" w:hAnsi="仿宋" w:eastAsia="仿宋" w:cs="仿宋"/>
          <w:color w:val="000000"/>
          <w:sz w:val="28"/>
          <w:szCs w:val="28"/>
          <w:shd w:val="clear" w:color="auto" w:fill="FFFFFF"/>
        </w:rPr>
        <w:t>附件1</w:t>
      </w:r>
    </w:p>
    <w:p w14:paraId="55D52649">
      <w:pPr>
        <w:pStyle w:val="5"/>
        <w:shd w:val="clear" w:color="auto" w:fill="FFFFFF"/>
        <w:spacing w:before="30" w:beforeAutospacing="0" w:after="30" w:afterAutospacing="0" w:line="560" w:lineRule="atLeas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574FB3AA">
      <w:pPr>
        <w:pStyle w:val="5"/>
        <w:shd w:val="clear" w:color="auto" w:fill="FFFFFF"/>
        <w:spacing w:before="30" w:beforeAutospacing="0" w:after="30" w:afterAutospacing="0" w:line="560" w:lineRule="atLeast"/>
        <w:jc w:val="center"/>
        <w:textAlignment w:val="baseline"/>
        <w:rPr>
          <w:rFonts w:hint="eastAsia" w:ascii="仿宋" w:hAnsi="仿宋" w:eastAsia="仿宋" w:cs="仿宋"/>
          <w:color w:val="000000"/>
          <w:sz w:val="36"/>
          <w:szCs w:val="36"/>
        </w:rPr>
      </w:pPr>
      <w:r>
        <w:rPr>
          <w:rStyle w:val="8"/>
          <w:rFonts w:hint="eastAsia" w:ascii="仿宋" w:hAnsi="仿宋" w:eastAsia="仿宋" w:cs="仿宋"/>
          <w:color w:val="000000"/>
          <w:sz w:val="36"/>
          <w:szCs w:val="36"/>
          <w:shd w:val="clear" w:color="auto" w:fill="FFFFFF"/>
        </w:rPr>
        <w:t>中国境内生产的组件成本核算基本规则</w:t>
      </w:r>
    </w:p>
    <w:p w14:paraId="782695AA">
      <w:pPr>
        <w:pStyle w:val="5"/>
        <w:shd w:val="clear" w:color="auto" w:fill="FFFFFF"/>
        <w:spacing w:before="30" w:beforeAutospacing="0" w:after="30" w:afterAutospacing="0" w:line="560" w:lineRule="atLeas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1F56B4BF">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5603D6A0">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一、产品的一级组件是指直接组成产品的组件。产品的二级组件是指直接组成产品一级组件的组件。一级组件不可分解的，视同二级组件。</w:t>
      </w:r>
    </w:p>
    <w:p w14:paraId="743725BF">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二、二级组件在中国境内生产的，其全部成本计入中国境内生产的组件成本；二级组件不在中国境内生产的，其成本不计入中国境内生产的组件成本。</w:t>
      </w:r>
    </w:p>
    <w:p w14:paraId="3159796C">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三、产品总成本和组件成本以相关会计核算数据、采购合同、进货记录等为基础进行计算。</w:t>
      </w:r>
    </w:p>
    <w:p w14:paraId="4440B11C">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四、需要对成本核算规则予以进一步明确的其他有关事项，由财政部会同有关部门另行规定。</w:t>
      </w:r>
    </w:p>
    <w:p w14:paraId="01A91533">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2D1F7F1D">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3A0668C6">
      <w:pPr>
        <w:pStyle w:val="5"/>
        <w:shd w:val="clear" w:color="auto" w:fill="FFFFFF"/>
        <w:spacing w:before="30" w:beforeAutospacing="0" w:after="30" w:afterAutospacing="0" w:line="560" w:lineRule="atLeast"/>
        <w:textAlignment w:val="baseline"/>
        <w:rPr>
          <w:rFonts w:hint="eastAsia" w:ascii="仿宋" w:hAnsi="仿宋" w:eastAsia="仿宋" w:cs="仿宋"/>
          <w:color w:val="000000"/>
          <w:sz w:val="28"/>
          <w:szCs w:val="28"/>
        </w:rPr>
      </w:pPr>
      <w:r>
        <w:rPr>
          <w:rStyle w:val="8"/>
          <w:rFonts w:hint="eastAsia" w:ascii="仿宋" w:hAnsi="仿宋" w:eastAsia="仿宋" w:cs="仿宋"/>
          <w:color w:val="000000"/>
          <w:sz w:val="28"/>
          <w:szCs w:val="28"/>
          <w:shd w:val="clear" w:color="auto" w:fill="FFFFFF"/>
        </w:rPr>
        <w:t>附件2</w:t>
      </w:r>
    </w:p>
    <w:p w14:paraId="6363C1D1">
      <w:pPr>
        <w:pStyle w:val="5"/>
        <w:shd w:val="clear" w:color="auto" w:fill="FFFFFF"/>
        <w:spacing w:before="30" w:beforeAutospacing="0" w:after="30" w:afterAutospacing="0" w:line="560" w:lineRule="atLeas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34FD50FD">
      <w:pPr>
        <w:pStyle w:val="5"/>
        <w:shd w:val="clear" w:color="auto" w:fill="FFFFFF"/>
        <w:spacing w:before="30" w:beforeAutospacing="0" w:after="30" w:afterAutospacing="0" w:line="560" w:lineRule="atLeast"/>
        <w:jc w:val="center"/>
        <w:textAlignment w:val="baseline"/>
        <w:rPr>
          <w:rFonts w:hint="eastAsia" w:ascii="仿宋" w:hAnsi="仿宋" w:eastAsia="仿宋" w:cs="仿宋"/>
          <w:color w:val="000000"/>
          <w:sz w:val="36"/>
          <w:szCs w:val="36"/>
        </w:rPr>
      </w:pPr>
      <w:r>
        <w:rPr>
          <w:rStyle w:val="8"/>
          <w:rFonts w:hint="eastAsia" w:ascii="仿宋" w:hAnsi="仿宋" w:eastAsia="仿宋" w:cs="仿宋"/>
          <w:color w:val="000000"/>
          <w:sz w:val="36"/>
          <w:szCs w:val="36"/>
          <w:shd w:val="clear" w:color="auto" w:fill="FFFFFF"/>
        </w:rPr>
        <w:t>关于符合本国产品标准的声明函</w:t>
      </w:r>
    </w:p>
    <w:p w14:paraId="2542740B">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412219E3">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246465E">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1.</w:t>
      </w:r>
      <w:r>
        <w:rPr>
          <w:rStyle w:val="9"/>
          <w:rFonts w:hint="eastAsia" w:ascii="仿宋" w:hAnsi="仿宋" w:eastAsia="仿宋" w:cs="仿宋"/>
          <w:i w:val="0"/>
          <w:iCs w:val="0"/>
          <w:color w:val="000000"/>
          <w:sz w:val="28"/>
          <w:szCs w:val="28"/>
          <w:shd w:val="clear" w:color="auto" w:fill="FFFFFF"/>
        </w:rPr>
        <w:t>（产品名称1）1</w:t>
      </w:r>
      <w:r>
        <w:rPr>
          <w:rFonts w:hint="eastAsia" w:ascii="仿宋" w:hAnsi="仿宋" w:eastAsia="仿宋" w:cs="仿宋"/>
          <w:color w:val="000000"/>
          <w:sz w:val="28"/>
          <w:szCs w:val="28"/>
          <w:shd w:val="clear" w:color="auto" w:fill="FFFFFF"/>
        </w:rPr>
        <w:t>，生产厂为</w:t>
      </w:r>
      <w:r>
        <w:rPr>
          <w:rStyle w:val="9"/>
          <w:rFonts w:hint="eastAsia" w:ascii="仿宋" w:hAnsi="仿宋" w:eastAsia="仿宋" w:cs="仿宋"/>
          <w:i w:val="0"/>
          <w:iCs w:val="0"/>
          <w:color w:val="000000"/>
          <w:sz w:val="28"/>
          <w:szCs w:val="28"/>
          <w:shd w:val="clear" w:color="auto" w:fill="FFFFFF"/>
        </w:rPr>
        <w:t>（厂名）2</w:t>
      </w:r>
      <w:r>
        <w:rPr>
          <w:rFonts w:hint="eastAsia" w:ascii="仿宋" w:hAnsi="仿宋" w:eastAsia="仿宋" w:cs="仿宋"/>
          <w:color w:val="000000"/>
          <w:sz w:val="28"/>
          <w:szCs w:val="28"/>
          <w:shd w:val="clear" w:color="auto" w:fill="FFFFFF"/>
        </w:rPr>
        <w:t>，厂址为</w:t>
      </w:r>
      <w:r>
        <w:rPr>
          <w:rStyle w:val="9"/>
          <w:rFonts w:hint="eastAsia" w:ascii="仿宋" w:hAnsi="仿宋" w:eastAsia="仿宋" w:cs="仿宋"/>
          <w:i w:val="0"/>
          <w:iCs w:val="0"/>
          <w:color w:val="000000"/>
          <w:sz w:val="28"/>
          <w:szCs w:val="28"/>
          <w:shd w:val="clear" w:color="auto" w:fill="FFFFFF"/>
        </w:rPr>
        <w:t>（生产厂址）</w:t>
      </w:r>
      <w:r>
        <w:rPr>
          <w:rFonts w:hint="eastAsia" w:ascii="仿宋" w:hAnsi="仿宋" w:eastAsia="仿宋" w:cs="仿宋"/>
          <w:color w:val="000000"/>
          <w:sz w:val="28"/>
          <w:szCs w:val="28"/>
          <w:shd w:val="clear" w:color="auto" w:fill="FFFFFF"/>
        </w:rPr>
        <w:t>。</w:t>
      </w:r>
      <w:r>
        <w:rPr>
          <w:rStyle w:val="9"/>
          <w:rFonts w:hint="eastAsia" w:ascii="仿宋" w:hAnsi="仿宋" w:eastAsia="仿宋" w:cs="仿宋"/>
          <w:i w:val="0"/>
          <w:iCs w:val="0"/>
          <w:color w:val="000000"/>
          <w:sz w:val="28"/>
          <w:szCs w:val="28"/>
          <w:shd w:val="clear" w:color="auto" w:fill="FFFFFF"/>
        </w:rPr>
        <w:t>（产品名称1）</w:t>
      </w:r>
      <w:r>
        <w:rPr>
          <w:rFonts w:hint="eastAsia" w:ascii="仿宋" w:hAnsi="仿宋" w:eastAsia="仿宋" w:cs="仿宋"/>
          <w:color w:val="000000"/>
          <w:sz w:val="28"/>
          <w:szCs w:val="28"/>
          <w:shd w:val="clear" w:color="auto" w:fill="FFFFFF"/>
        </w:rPr>
        <w:t>的中国境内生产的组件成本占比≥</w:t>
      </w:r>
      <w:r>
        <w:rPr>
          <w:rStyle w:val="9"/>
          <w:rFonts w:hint="eastAsia" w:ascii="仿宋" w:hAnsi="仿宋" w:eastAsia="仿宋" w:cs="仿宋"/>
          <w:i w:val="0"/>
          <w:iCs w:val="0"/>
          <w:color w:val="000000"/>
          <w:sz w:val="28"/>
          <w:szCs w:val="28"/>
          <w:shd w:val="clear" w:color="auto" w:fill="FFFFFF"/>
        </w:rPr>
        <w:t>（规定比例）3</w:t>
      </w:r>
      <w:r>
        <w:rPr>
          <w:rFonts w:hint="eastAsia" w:ascii="仿宋" w:hAnsi="仿宋" w:eastAsia="仿宋" w:cs="仿宋"/>
          <w:color w:val="000000"/>
          <w:sz w:val="28"/>
          <w:szCs w:val="28"/>
          <w:shd w:val="clear" w:color="auto" w:fill="FFFFFF"/>
        </w:rPr>
        <w:t>。</w:t>
      </w:r>
      <w:r>
        <w:rPr>
          <w:rStyle w:val="9"/>
          <w:rFonts w:hint="eastAsia" w:ascii="仿宋" w:hAnsi="仿宋" w:eastAsia="仿宋" w:cs="仿宋"/>
          <w:i w:val="0"/>
          <w:iCs w:val="0"/>
          <w:color w:val="000000"/>
          <w:sz w:val="28"/>
          <w:szCs w:val="28"/>
          <w:shd w:val="clear" w:color="auto" w:fill="FFFFFF"/>
        </w:rPr>
        <w:t>（产品名称1）</w:t>
      </w:r>
      <w:r>
        <w:rPr>
          <w:rFonts w:hint="eastAsia" w:ascii="仿宋" w:hAnsi="仿宋" w:eastAsia="仿宋" w:cs="仿宋"/>
          <w:color w:val="000000"/>
          <w:sz w:val="28"/>
          <w:szCs w:val="28"/>
          <w:shd w:val="clear" w:color="auto" w:fill="FFFFFF"/>
        </w:rPr>
        <w:t>的</w:t>
      </w:r>
      <w:r>
        <w:rPr>
          <w:rStyle w:val="9"/>
          <w:rFonts w:hint="eastAsia" w:ascii="仿宋" w:hAnsi="仿宋" w:eastAsia="仿宋" w:cs="仿宋"/>
          <w:i w:val="0"/>
          <w:iCs w:val="0"/>
          <w:color w:val="000000"/>
          <w:sz w:val="28"/>
          <w:szCs w:val="28"/>
          <w:shd w:val="clear" w:color="auto" w:fill="FFFFFF"/>
        </w:rPr>
        <w:t>（关键组件）4</w:t>
      </w:r>
      <w:r>
        <w:rPr>
          <w:rFonts w:hint="eastAsia" w:ascii="仿宋" w:hAnsi="仿宋" w:eastAsia="仿宋" w:cs="仿宋"/>
          <w:color w:val="000000"/>
          <w:sz w:val="28"/>
          <w:szCs w:val="28"/>
          <w:shd w:val="clear" w:color="auto" w:fill="FFFFFF"/>
        </w:rPr>
        <w:t>在中国境内生产。</w:t>
      </w:r>
      <w:r>
        <w:rPr>
          <w:rStyle w:val="9"/>
          <w:rFonts w:hint="eastAsia" w:ascii="仿宋" w:hAnsi="仿宋" w:eastAsia="仿宋" w:cs="仿宋"/>
          <w:i w:val="0"/>
          <w:iCs w:val="0"/>
          <w:color w:val="000000"/>
          <w:sz w:val="28"/>
          <w:szCs w:val="28"/>
          <w:shd w:val="clear" w:color="auto" w:fill="FFFFFF"/>
        </w:rPr>
        <w:t>（产品名称1）</w:t>
      </w:r>
      <w:r>
        <w:rPr>
          <w:rFonts w:hint="eastAsia" w:ascii="仿宋" w:hAnsi="仿宋" w:eastAsia="仿宋" w:cs="仿宋"/>
          <w:color w:val="000000"/>
          <w:sz w:val="28"/>
          <w:szCs w:val="28"/>
          <w:shd w:val="clear" w:color="auto" w:fill="FFFFFF"/>
        </w:rPr>
        <w:t>的</w:t>
      </w:r>
      <w:r>
        <w:rPr>
          <w:rStyle w:val="9"/>
          <w:rFonts w:hint="eastAsia" w:ascii="仿宋" w:hAnsi="仿宋" w:eastAsia="仿宋" w:cs="仿宋"/>
          <w:i w:val="0"/>
          <w:iCs w:val="0"/>
          <w:color w:val="000000"/>
          <w:sz w:val="28"/>
          <w:szCs w:val="28"/>
          <w:shd w:val="clear" w:color="auto" w:fill="FFFFFF"/>
        </w:rPr>
        <w:t>（关键工序）5</w:t>
      </w:r>
      <w:r>
        <w:rPr>
          <w:rFonts w:hint="eastAsia" w:ascii="仿宋" w:hAnsi="仿宋" w:eastAsia="仿宋" w:cs="仿宋"/>
          <w:color w:val="000000"/>
          <w:sz w:val="28"/>
          <w:szCs w:val="28"/>
          <w:shd w:val="clear" w:color="auto" w:fill="FFFFFF"/>
        </w:rPr>
        <w:t>在中国境内完成。</w:t>
      </w:r>
    </w:p>
    <w:p w14:paraId="7D67D359">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2.</w:t>
      </w:r>
      <w:r>
        <w:rPr>
          <w:rStyle w:val="9"/>
          <w:rFonts w:hint="eastAsia" w:ascii="仿宋" w:hAnsi="仿宋" w:eastAsia="仿宋" w:cs="仿宋"/>
          <w:i w:val="0"/>
          <w:iCs w:val="0"/>
          <w:color w:val="000000"/>
          <w:sz w:val="28"/>
          <w:szCs w:val="28"/>
          <w:shd w:val="clear" w:color="auto" w:fill="FFFFFF"/>
        </w:rPr>
        <w:t>（产品名称2）</w:t>
      </w:r>
      <w:r>
        <w:rPr>
          <w:rFonts w:hint="eastAsia" w:ascii="仿宋" w:hAnsi="仿宋" w:eastAsia="仿宋" w:cs="仿宋"/>
          <w:color w:val="000000"/>
          <w:sz w:val="28"/>
          <w:szCs w:val="28"/>
          <w:shd w:val="clear" w:color="auto" w:fill="FFFFFF"/>
        </w:rPr>
        <w:t>，生产厂为</w:t>
      </w:r>
      <w:r>
        <w:rPr>
          <w:rStyle w:val="9"/>
          <w:rFonts w:hint="eastAsia" w:ascii="仿宋" w:hAnsi="仿宋" w:eastAsia="仿宋" w:cs="仿宋"/>
          <w:i w:val="0"/>
          <w:iCs w:val="0"/>
          <w:color w:val="000000"/>
          <w:sz w:val="28"/>
          <w:szCs w:val="28"/>
          <w:shd w:val="clear" w:color="auto" w:fill="FFFFFF"/>
        </w:rPr>
        <w:t>（厂名）</w:t>
      </w:r>
      <w:r>
        <w:rPr>
          <w:rFonts w:hint="eastAsia" w:ascii="仿宋" w:hAnsi="仿宋" w:eastAsia="仿宋" w:cs="仿宋"/>
          <w:color w:val="000000"/>
          <w:sz w:val="28"/>
          <w:szCs w:val="28"/>
          <w:shd w:val="clear" w:color="auto" w:fill="FFFFFF"/>
        </w:rPr>
        <w:t>，厂址为</w:t>
      </w:r>
      <w:r>
        <w:rPr>
          <w:rStyle w:val="9"/>
          <w:rFonts w:hint="eastAsia" w:ascii="仿宋" w:hAnsi="仿宋" w:eastAsia="仿宋" w:cs="仿宋"/>
          <w:i w:val="0"/>
          <w:iCs w:val="0"/>
          <w:color w:val="000000"/>
          <w:sz w:val="28"/>
          <w:szCs w:val="28"/>
          <w:shd w:val="clear" w:color="auto" w:fill="FFFFFF"/>
        </w:rPr>
        <w:t>（生产厂址）</w:t>
      </w:r>
      <w:r>
        <w:rPr>
          <w:rFonts w:hint="eastAsia" w:ascii="仿宋" w:hAnsi="仿宋" w:eastAsia="仿宋" w:cs="仿宋"/>
          <w:color w:val="000000"/>
          <w:sz w:val="28"/>
          <w:szCs w:val="28"/>
          <w:shd w:val="clear" w:color="auto" w:fill="FFFFFF"/>
        </w:rPr>
        <w:t>。</w:t>
      </w:r>
      <w:r>
        <w:rPr>
          <w:rStyle w:val="9"/>
          <w:rFonts w:hint="eastAsia" w:ascii="仿宋" w:hAnsi="仿宋" w:eastAsia="仿宋" w:cs="仿宋"/>
          <w:i w:val="0"/>
          <w:iCs w:val="0"/>
          <w:color w:val="000000"/>
          <w:sz w:val="28"/>
          <w:szCs w:val="28"/>
          <w:shd w:val="clear" w:color="auto" w:fill="FFFFFF"/>
        </w:rPr>
        <w:t>（产品名称2）</w:t>
      </w:r>
      <w:r>
        <w:rPr>
          <w:rFonts w:hint="eastAsia" w:ascii="仿宋" w:hAnsi="仿宋" w:eastAsia="仿宋" w:cs="仿宋"/>
          <w:color w:val="000000"/>
          <w:sz w:val="28"/>
          <w:szCs w:val="28"/>
          <w:shd w:val="clear" w:color="auto" w:fill="FFFFFF"/>
        </w:rPr>
        <w:t>的中国境内生产的组件成本占比≥</w:t>
      </w:r>
      <w:r>
        <w:rPr>
          <w:rStyle w:val="9"/>
          <w:rFonts w:hint="eastAsia" w:ascii="仿宋" w:hAnsi="仿宋" w:eastAsia="仿宋" w:cs="仿宋"/>
          <w:i w:val="0"/>
          <w:iCs w:val="0"/>
          <w:color w:val="000000"/>
          <w:sz w:val="28"/>
          <w:szCs w:val="28"/>
          <w:shd w:val="clear" w:color="auto" w:fill="FFFFFF"/>
        </w:rPr>
        <w:t>（规定比例）</w:t>
      </w:r>
      <w:r>
        <w:rPr>
          <w:rFonts w:hint="eastAsia" w:ascii="仿宋" w:hAnsi="仿宋" w:eastAsia="仿宋" w:cs="仿宋"/>
          <w:color w:val="000000"/>
          <w:sz w:val="28"/>
          <w:szCs w:val="28"/>
          <w:shd w:val="clear" w:color="auto" w:fill="FFFFFF"/>
        </w:rPr>
        <w:t>。</w:t>
      </w:r>
      <w:r>
        <w:rPr>
          <w:rStyle w:val="9"/>
          <w:rFonts w:hint="eastAsia" w:ascii="仿宋" w:hAnsi="仿宋" w:eastAsia="仿宋" w:cs="仿宋"/>
          <w:i w:val="0"/>
          <w:iCs w:val="0"/>
          <w:color w:val="000000"/>
          <w:sz w:val="28"/>
          <w:szCs w:val="28"/>
          <w:shd w:val="clear" w:color="auto" w:fill="FFFFFF"/>
        </w:rPr>
        <w:t>（产品名称2）</w:t>
      </w:r>
      <w:r>
        <w:rPr>
          <w:rFonts w:hint="eastAsia" w:ascii="仿宋" w:hAnsi="仿宋" w:eastAsia="仿宋" w:cs="仿宋"/>
          <w:color w:val="000000"/>
          <w:sz w:val="28"/>
          <w:szCs w:val="28"/>
          <w:shd w:val="clear" w:color="auto" w:fill="FFFFFF"/>
        </w:rPr>
        <w:t>的</w:t>
      </w:r>
      <w:r>
        <w:rPr>
          <w:rStyle w:val="9"/>
          <w:rFonts w:hint="eastAsia" w:ascii="仿宋" w:hAnsi="仿宋" w:eastAsia="仿宋" w:cs="仿宋"/>
          <w:i w:val="0"/>
          <w:iCs w:val="0"/>
          <w:color w:val="000000"/>
          <w:sz w:val="28"/>
          <w:szCs w:val="28"/>
          <w:shd w:val="clear" w:color="auto" w:fill="FFFFFF"/>
        </w:rPr>
        <w:t>（关键组件）</w:t>
      </w:r>
      <w:r>
        <w:rPr>
          <w:rFonts w:hint="eastAsia" w:ascii="仿宋" w:hAnsi="仿宋" w:eastAsia="仿宋" w:cs="仿宋"/>
          <w:color w:val="000000"/>
          <w:sz w:val="28"/>
          <w:szCs w:val="28"/>
          <w:shd w:val="clear" w:color="auto" w:fill="FFFFFF"/>
        </w:rPr>
        <w:t>在中国境内生产。</w:t>
      </w:r>
      <w:r>
        <w:rPr>
          <w:rStyle w:val="9"/>
          <w:rFonts w:hint="eastAsia" w:ascii="仿宋" w:hAnsi="仿宋" w:eastAsia="仿宋" w:cs="仿宋"/>
          <w:i w:val="0"/>
          <w:iCs w:val="0"/>
          <w:color w:val="000000"/>
          <w:sz w:val="28"/>
          <w:szCs w:val="28"/>
          <w:shd w:val="clear" w:color="auto" w:fill="FFFFFF"/>
        </w:rPr>
        <w:t>（产品名称2）</w:t>
      </w:r>
      <w:r>
        <w:rPr>
          <w:rFonts w:hint="eastAsia" w:ascii="仿宋" w:hAnsi="仿宋" w:eastAsia="仿宋" w:cs="仿宋"/>
          <w:color w:val="000000"/>
          <w:sz w:val="28"/>
          <w:szCs w:val="28"/>
          <w:shd w:val="clear" w:color="auto" w:fill="FFFFFF"/>
        </w:rPr>
        <w:t>的</w:t>
      </w:r>
      <w:r>
        <w:rPr>
          <w:rStyle w:val="9"/>
          <w:rFonts w:hint="eastAsia" w:ascii="仿宋" w:hAnsi="仿宋" w:eastAsia="仿宋" w:cs="仿宋"/>
          <w:i w:val="0"/>
          <w:iCs w:val="0"/>
          <w:color w:val="000000"/>
          <w:sz w:val="28"/>
          <w:szCs w:val="28"/>
          <w:shd w:val="clear" w:color="auto" w:fill="FFFFFF"/>
        </w:rPr>
        <w:t>（关键工序）</w:t>
      </w:r>
      <w:r>
        <w:rPr>
          <w:rFonts w:hint="eastAsia" w:ascii="仿宋" w:hAnsi="仿宋" w:eastAsia="仿宋" w:cs="仿宋"/>
          <w:color w:val="000000"/>
          <w:sz w:val="28"/>
          <w:szCs w:val="28"/>
          <w:shd w:val="clear" w:color="auto" w:fill="FFFFFF"/>
        </w:rPr>
        <w:t>在中国境内完成。</w:t>
      </w:r>
    </w:p>
    <w:p w14:paraId="2CDCE20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w:t>
      </w:r>
    </w:p>
    <w:p w14:paraId="34D05B74">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本公司（单位）对上述声明内容的真实性负责。如有虚假，愿承担相应法律责任。</w:t>
      </w:r>
    </w:p>
    <w:p w14:paraId="549FA145">
      <w:pPr>
        <w:pStyle w:val="5"/>
        <w:shd w:val="clear" w:color="auto" w:fill="FFFFFF"/>
        <w:spacing w:before="30" w:beforeAutospacing="0" w:after="30" w:afterAutospacing="0" w:line="560" w:lineRule="atLeas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 </w:t>
      </w:r>
    </w:p>
    <w:p w14:paraId="4C311CA1">
      <w:pPr>
        <w:pStyle w:val="5"/>
        <w:shd w:val="clear" w:color="auto" w:fill="FFFFFF"/>
        <w:spacing w:before="30" w:beforeAutospacing="0" w:after="30" w:afterAutospacing="0" w:line="560" w:lineRule="atLeast"/>
        <w:jc w:val="righ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公司（单位）名称（盖章）：　        </w:t>
      </w:r>
    </w:p>
    <w:p w14:paraId="1A280943">
      <w:pPr>
        <w:pStyle w:val="5"/>
        <w:shd w:val="clear" w:color="auto" w:fill="FFFFFF"/>
        <w:spacing w:before="30" w:beforeAutospacing="0" w:after="30" w:afterAutospacing="0" w:line="560" w:lineRule="atLeast"/>
        <w:jc w:val="righ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日期：　     年　  月　  日         </w:t>
      </w:r>
    </w:p>
    <w:p w14:paraId="4C65EC53">
      <w:pPr>
        <w:pStyle w:val="5"/>
        <w:shd w:val="clear" w:color="auto" w:fill="FFFFFF"/>
        <w:spacing w:before="30" w:beforeAutospacing="0" w:after="30" w:afterAutospacing="0" w:line="560" w:lineRule="atLeast"/>
        <w:textAlignment w:val="baseline"/>
        <w:rPr>
          <w:rFonts w:hint="eastAsia" w:ascii="仿宋" w:hAnsi="仿宋" w:eastAsia="仿宋" w:cs="仿宋"/>
          <w:color w:val="000000"/>
          <w:sz w:val="28"/>
          <w:szCs w:val="28"/>
        </w:rPr>
      </w:pPr>
      <w:r>
        <w:rPr>
          <w:rFonts w:hint="eastAsia" w:ascii="仿宋" w:hAnsi="仿宋" w:eastAsia="仿宋" w:cs="仿宋"/>
          <w:color w:val="000000"/>
          <w:sz w:val="28"/>
          <w:szCs w:val="28"/>
          <w:shd w:val="clear" w:color="auto" w:fill="FFFFFF"/>
        </w:rPr>
        <w:t>__________________</w:t>
      </w:r>
    </w:p>
    <w:p w14:paraId="45F38890">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shd w:val="clear" w:color="auto" w:fill="FFFFFF"/>
        </w:rPr>
        <w:t>1.产品如有型号，请在“产品名称”栏一并填写。</w:t>
      </w:r>
    </w:p>
    <w:p w14:paraId="2D6DA49C">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shd w:val="clear" w:color="auto" w:fill="FFFFFF"/>
        </w:rPr>
        <w:t>2.生产厂名与厂址应与生产厂营业执照载明的相关信息保持一致。</w:t>
      </w:r>
    </w:p>
    <w:p w14:paraId="73476984">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shd w:val="clear" w:color="auto" w:fill="FFFFFF"/>
        </w:rPr>
        <w:t>3.该产品的中国境内生产的组件成本占比相关要求实施前，“规定比例”栏可不填，下同。</w:t>
      </w:r>
    </w:p>
    <w:p w14:paraId="2D52978A">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shd w:val="clear" w:color="auto" w:fill="FFFFFF"/>
        </w:rPr>
        <w:t>4.该产品的关键组件要求实施前，“关键组件”栏可不填，下同。</w:t>
      </w:r>
    </w:p>
    <w:p w14:paraId="2F37E2D1">
      <w:pPr>
        <w:pStyle w:val="5"/>
        <w:shd w:val="clear" w:color="auto" w:fill="FFFFFF"/>
        <w:spacing w:before="30" w:beforeAutospacing="0" w:after="30" w:afterAutospacing="0" w:line="560" w:lineRule="atLeast"/>
        <w:ind w:firstLine="420"/>
        <w:textAlignment w:val="baseline"/>
        <w:rPr>
          <w:rFonts w:hint="eastAsia" w:ascii="仿宋" w:hAnsi="仿宋" w:eastAsia="仿宋" w:cs="仿宋"/>
          <w:color w:val="000000"/>
          <w:sz w:val="21"/>
          <w:szCs w:val="21"/>
        </w:rPr>
      </w:pPr>
      <w:r>
        <w:rPr>
          <w:rFonts w:hint="eastAsia" w:ascii="仿宋" w:hAnsi="仿宋" w:eastAsia="仿宋" w:cs="仿宋"/>
          <w:color w:val="000000"/>
          <w:sz w:val="21"/>
          <w:szCs w:val="21"/>
          <w:shd w:val="clear" w:color="auto" w:fill="FFFFFF"/>
        </w:rPr>
        <w:t>5.该产品的关键工序要求实施前，“关键工序”栏可不填，下同。</w:t>
      </w:r>
    </w:p>
    <w:p w14:paraId="2711B33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57F6B1E"/>
    <w:rsid w:val="0D312CE6"/>
    <w:rsid w:val="145A3769"/>
    <w:rsid w:val="17717B54"/>
    <w:rsid w:val="47B42771"/>
    <w:rsid w:val="5D3369A9"/>
    <w:rsid w:val="64020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line="576" w:lineRule="auto"/>
      <w:jc w:val="center"/>
      <w:outlineLvl w:val="0"/>
    </w:pPr>
    <w:rPr>
      <w:b/>
      <w:kern w:val="44"/>
      <w:sz w:val="32"/>
      <w:szCs w:val="20"/>
    </w:rPr>
  </w:style>
  <w:style w:type="paragraph" w:styleId="3">
    <w:name w:val="heading 2"/>
    <w:basedOn w:val="1"/>
    <w:next w:val="1"/>
    <w:qFormat/>
    <w:uiPriority w:val="0"/>
    <w:pPr>
      <w:keepNext/>
      <w:keepLines/>
      <w:spacing w:line="413" w:lineRule="auto"/>
      <w:jc w:val="left"/>
      <w:outlineLvl w:val="1"/>
    </w:pPr>
    <w:rPr>
      <w:rFonts w:ascii="Arial" w:hAnsi="Arial" w:eastAsia="宋体"/>
      <w:b/>
      <w:sz w:val="28"/>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kern w:val="0"/>
      <w:sz w:val="24"/>
      <w:szCs w:val="24"/>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sz w:val="24"/>
      <w:szCs w:val="24"/>
    </w:rPr>
  </w:style>
  <w:style w:type="character" w:styleId="9">
    <w:name w:val="Emphasis"/>
    <w:qFormat/>
    <w:uiPriority w:val="0"/>
    <w:rPr>
      <w:i/>
      <w:iCs/>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520</Words>
  <Characters>552</Characters>
  <Lines>0</Lines>
  <Paragraphs>0</Paragraphs>
  <TotalTime>0</TotalTime>
  <ScaleCrop>false</ScaleCrop>
  <LinksUpToDate>false</LinksUpToDate>
  <CharactersWithSpaces>558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2024-04-03T06:02:00Z</dcterms:created>
  <dc:creator>lenovo</dc:creator>
  <cp:lastModifiedBy>趁早</cp:lastModifiedBy>
  <dcterms:modified xsi:type="dcterms:W3CDTF">2026-04-27T11:19:19Z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BAF6E95B8F664B629C76D1D7B2967816_12</vt:lpwstr>
  </property>
  <property fmtid="{D5CDD505-2E9C-101B-9397-08002B2CF9AE}" pid="4" name="KSOTemplateDocerSaveRecord">
    <vt:lpwstr>eyJoZGlkIjoiYjZiYjcxNGE4NjViOGViYzVmNDI4NDA5ZjQ4NDY4OWUiLCJ1c2VySWQiOiIyNDE1Nzk0OTUifQ==</vt:lpwstr>
  </property>
</Properties>
</file>