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版本号：CT-ZB00-132-202620260606001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教育教学设施设备购置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CT-ZB00-132-2026</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教育教学设施设备购置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CT-ZB00-132-2026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教育教学设施设备购置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采购包1：因我校现有体测设备老化、落后无法满足学生体质健康测评及上报工作的需求，本项目现拟采购一批智能化体质测试设备，以便更好的完成学生体质健康测评及上报工作。 采购包2：满足2026年《体育与健康》课日常教学任务、运动队训练、社团活动、校内体育比赛等师生体育活动所需体育耗材。 采购包3：随着我院快速发展，招生规模逐年增加，现有的合班教室建设时间久远，设备老旧、损坏较多，信息化、数字化不够、存在功能分区不合理，不能完全满足日常教学及活动需求，改建三号楼3225、3216两间合班教室，将有效改善提升我校合班教室的室内环境及信息化水平，提升我校办学层次，满足师生日常教学及会议活动要求，提升师生满意度及幸福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采购包1（智能体测设备）：属于专门面向中小企业采购。</w:t>
      </w:r>
    </w:p>
    <w:p>
      <w:pPr>
        <w:pStyle w:val="null3"/>
      </w:pPr>
      <w:r>
        <w:rPr>
          <w:rFonts w:ascii="仿宋_GB2312" w:hAnsi="仿宋_GB2312" w:cs="仿宋_GB2312" w:eastAsia="仿宋_GB2312"/>
        </w:rPr>
        <w:t>采购包2（体育教学耗材）：属于专门面向中小企业采购。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1、营业执照：具有独立承担民事责任能力的法人、其他组织或自然人，并出具合法有效的营业执照或事业单位法人证书等国家规定的相关证明，自然人参与的提供其身份证明；(副本复印件)</w:t>
      </w:r>
    </w:p>
    <w:p>
      <w:pPr>
        <w:pStyle w:val="null3"/>
      </w:pPr>
      <w:r>
        <w:rPr>
          <w:rFonts w:ascii="仿宋_GB2312" w:hAnsi="仿宋_GB2312" w:cs="仿宋_GB2312" w:eastAsia="仿宋_GB2312"/>
        </w:rPr>
        <w:t>2、依法缴纳税收证明资料：2026 年01月至今任意一个月依法缴纳税收的证明（纳税凭证复印件），依法免税的应提供相关证明文件。</w:t>
      </w:r>
    </w:p>
    <w:p>
      <w:pPr>
        <w:pStyle w:val="null3"/>
      </w:pPr>
      <w:r>
        <w:rPr>
          <w:rFonts w:ascii="仿宋_GB2312" w:hAnsi="仿宋_GB2312" w:cs="仿宋_GB2312" w:eastAsia="仿宋_GB2312"/>
        </w:rPr>
        <w:t>3、依法缴纳社会保险证明资料：2026 年01月至今任意一个月依法缴纳社会保险的证明（缴费凭证复印件），依法不需要缴纳社会保障资金的应提供相关证明文件。</w:t>
      </w:r>
    </w:p>
    <w:p>
      <w:pPr>
        <w:pStyle w:val="null3"/>
      </w:pPr>
      <w:r>
        <w:rPr>
          <w:rFonts w:ascii="仿宋_GB2312" w:hAnsi="仿宋_GB2312" w:cs="仿宋_GB2312" w:eastAsia="仿宋_GB2312"/>
        </w:rPr>
        <w:t>4、法定授权书：法定代表人直接参加谈判的，须出具法定代表人身份证明。授权代表参加谈判的，须出具法定代表人授权书并附法定代表人身份证明，提供委托代理人在本单位养老保险缴纳证明。</w:t>
      </w:r>
    </w:p>
    <w:p>
      <w:pPr>
        <w:pStyle w:val="null3"/>
      </w:pPr>
      <w:r>
        <w:rPr>
          <w:rFonts w:ascii="仿宋_GB2312" w:hAnsi="仿宋_GB2312" w:cs="仿宋_GB2312" w:eastAsia="仿宋_GB2312"/>
        </w:rPr>
        <w:t>5、财务状况：提供赋码的 2024 年度或2025年度财务审计报告（提供的财务审计报告需在注册会计师行业统一监管平台（ http://acc.mof.gov.cn/）可查询）或其基本存款账户开户银行出具的近三个月内资信证明及基本存款账户信息。</w:t>
      </w:r>
    </w:p>
    <w:p>
      <w:pPr>
        <w:pStyle w:val="null3"/>
      </w:pPr>
      <w:r>
        <w:rPr>
          <w:rFonts w:ascii="仿宋_GB2312" w:hAnsi="仿宋_GB2312" w:cs="仿宋_GB2312" w:eastAsia="仿宋_GB2312"/>
        </w:rPr>
        <w:t>6、无重大违法记录：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pPr>
        <w:pStyle w:val="null3"/>
      </w:pPr>
      <w:r>
        <w:rPr>
          <w:rFonts w:ascii="仿宋_GB2312" w:hAnsi="仿宋_GB2312" w:cs="仿宋_GB2312" w:eastAsia="仿宋_GB2312"/>
        </w:rPr>
        <w:t>7、信用查询：参加本次政府采购活动前没有被列入失信被执行人、重大税收违法案件当事人名单或执行期已结束。（代理机构在投标截止时间后登陆“信用中国”查询，查询起止时间：投标截止时间前三年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具有独立承担民事责任能力的法人、其他组织或自然人，并出具合法有效的营业执照或事业单位法人证书等国家规定的相关证明，自然人参与的提供其身份证明；(副本复印件)</w:t>
      </w:r>
    </w:p>
    <w:p>
      <w:pPr>
        <w:pStyle w:val="null3"/>
      </w:pPr>
      <w:r>
        <w:rPr>
          <w:rFonts w:ascii="仿宋_GB2312" w:hAnsi="仿宋_GB2312" w:cs="仿宋_GB2312" w:eastAsia="仿宋_GB2312"/>
        </w:rPr>
        <w:t>2、依法缴纳税收证明资料：2026 年01月至今任意一个月依法缴纳税收的证明（纳税凭证复印件），依法免税的应提供相关证明文件。</w:t>
      </w:r>
    </w:p>
    <w:p>
      <w:pPr>
        <w:pStyle w:val="null3"/>
      </w:pPr>
      <w:r>
        <w:rPr>
          <w:rFonts w:ascii="仿宋_GB2312" w:hAnsi="仿宋_GB2312" w:cs="仿宋_GB2312" w:eastAsia="仿宋_GB2312"/>
        </w:rPr>
        <w:t>3、依法缴纳社会保险证明资料：2026 年01月至今任意一个月依法缴纳社会保险的证明（缴费凭证复印件），依法不需要缴纳社会保障资金的应提供相关证明文件。</w:t>
      </w:r>
    </w:p>
    <w:p>
      <w:pPr>
        <w:pStyle w:val="null3"/>
      </w:pPr>
      <w:r>
        <w:rPr>
          <w:rFonts w:ascii="仿宋_GB2312" w:hAnsi="仿宋_GB2312" w:cs="仿宋_GB2312" w:eastAsia="仿宋_GB2312"/>
        </w:rPr>
        <w:t>4、法定授权书：法定代表人直接参加谈判的，须出具法定代表人身份证明。授权代表参加谈判的，须出具法定代表人授权书并附法定代表人身份证明，提供委托代理人在本单位养老保险缴纳证明。</w:t>
      </w:r>
    </w:p>
    <w:p>
      <w:pPr>
        <w:pStyle w:val="null3"/>
      </w:pPr>
      <w:r>
        <w:rPr>
          <w:rFonts w:ascii="仿宋_GB2312" w:hAnsi="仿宋_GB2312" w:cs="仿宋_GB2312" w:eastAsia="仿宋_GB2312"/>
        </w:rPr>
        <w:t>5、财务状况：提供赋码的 2024 年度或2025年度财务审计报告（提供的财务审计报告需在注册会计师行业统一监管平台（ http://acc.mof.gov.cn/）可查询）或其基本存款账户开户银行出具的近三个月内资信证明及基本存款账户信息。</w:t>
      </w:r>
    </w:p>
    <w:p>
      <w:pPr>
        <w:pStyle w:val="null3"/>
      </w:pPr>
      <w:r>
        <w:rPr>
          <w:rFonts w:ascii="仿宋_GB2312" w:hAnsi="仿宋_GB2312" w:cs="仿宋_GB2312" w:eastAsia="仿宋_GB2312"/>
        </w:rPr>
        <w:t>6、无重大违法记录：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pPr>
        <w:pStyle w:val="null3"/>
      </w:pPr>
      <w:r>
        <w:rPr>
          <w:rFonts w:ascii="仿宋_GB2312" w:hAnsi="仿宋_GB2312" w:cs="仿宋_GB2312" w:eastAsia="仿宋_GB2312"/>
        </w:rPr>
        <w:t>7、信用查询：参加本次政府采购活动前没有被列入失信被执行人、重大税收违法案件当事人名单或执行期已结束。（代理机构在投标截止时间后登陆“信用中国”查询，查询起止时间：投标截止时间前三年内）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具有独立承担民事责任能力：具有独立承担民事责任能力的法人、其他组织或自然人，并出具合法有效的营业执照或事业单位法人证书等国家规定的相关证明，自然人参与的提供其身份证明；(副本复印件)</w:t>
      </w:r>
    </w:p>
    <w:p>
      <w:pPr>
        <w:pStyle w:val="null3"/>
      </w:pPr>
      <w:r>
        <w:rPr>
          <w:rFonts w:ascii="仿宋_GB2312" w:hAnsi="仿宋_GB2312" w:cs="仿宋_GB2312" w:eastAsia="仿宋_GB2312"/>
        </w:rPr>
        <w:t>2、依法缴纳税收证明资料：2026 年01月至今任意一个月依法缴纳税收的证明（纳税凭证复印件），依法免税的应提供相关证明文件。</w:t>
      </w:r>
    </w:p>
    <w:p>
      <w:pPr>
        <w:pStyle w:val="null3"/>
      </w:pPr>
      <w:r>
        <w:rPr>
          <w:rFonts w:ascii="仿宋_GB2312" w:hAnsi="仿宋_GB2312" w:cs="仿宋_GB2312" w:eastAsia="仿宋_GB2312"/>
        </w:rPr>
        <w:t>3、依法缴纳社会保险证明资料：2026 年01月至今任意一个月依法缴纳社会保险的证明（缴费凭证复印件），依法不需要缴纳社会保障资金的应提供相关证明文件。</w:t>
      </w:r>
    </w:p>
    <w:p>
      <w:pPr>
        <w:pStyle w:val="null3"/>
      </w:pPr>
      <w:r>
        <w:rPr>
          <w:rFonts w:ascii="仿宋_GB2312" w:hAnsi="仿宋_GB2312" w:cs="仿宋_GB2312" w:eastAsia="仿宋_GB2312"/>
        </w:rPr>
        <w:t>4、法定授权书：法定代表人直接参加谈判的，须出具法定代表人身份证明。授权代表参加谈判的，须出具法定代表人授权书并附法定代表人身份证明，提供委托代理人在本单位养老保险缴纳证明。</w:t>
      </w:r>
    </w:p>
    <w:p>
      <w:pPr>
        <w:pStyle w:val="null3"/>
      </w:pPr>
      <w:r>
        <w:rPr>
          <w:rFonts w:ascii="仿宋_GB2312" w:hAnsi="仿宋_GB2312" w:cs="仿宋_GB2312" w:eastAsia="仿宋_GB2312"/>
        </w:rPr>
        <w:t>5、财务状况：提供赋码的 2024 年度或2025年度财务审计报告（提供的财务审计报告需在注册会计师行业统一监管平台（ http://acc.mof.gov.cn/）可查询）或其基本存款账户开户银行出具的近三个月内资信证明及基本存款账户信息。</w:t>
      </w:r>
    </w:p>
    <w:p>
      <w:pPr>
        <w:pStyle w:val="null3"/>
      </w:pPr>
      <w:r>
        <w:rPr>
          <w:rFonts w:ascii="仿宋_GB2312" w:hAnsi="仿宋_GB2312" w:cs="仿宋_GB2312" w:eastAsia="仿宋_GB2312"/>
        </w:rPr>
        <w:t>6、无重大违法记录：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pPr>
        <w:pStyle w:val="null3"/>
      </w:pPr>
      <w:r>
        <w:rPr>
          <w:rFonts w:ascii="仿宋_GB2312" w:hAnsi="仿宋_GB2312" w:cs="仿宋_GB2312" w:eastAsia="仿宋_GB2312"/>
        </w:rPr>
        <w:t>7、信用查询：参加本次政府采购活动前没有被列入失信被执行人、重大税收违法案件当事人名单或执行期已结束。（代理机构在投标截止时间后登陆“信用中国”查询，查询起止时间：投标截止时间前三年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029-88518662 、029-88519211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房雪姣、王超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18092402842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采购包1：450,000.00元</w:t>
            </w:r>
          </w:p>
          <w:p>
            <w:pPr>
              <w:pStyle w:val="null3"/>
            </w:pPr>
            <w:r>
              <w:rPr>
                <w:rFonts w:ascii="仿宋_GB2312" w:hAnsi="仿宋_GB2312" w:cs="仿宋_GB2312" w:eastAsia="仿宋_GB2312"/>
              </w:rPr>
              <w:t>采购包2：250,000.00元</w:t>
            </w:r>
          </w:p>
          <w:p>
            <w:pPr>
              <w:pStyle w:val="null3"/>
            </w:pPr>
            <w:r>
              <w:rPr>
                <w:rFonts w:ascii="仿宋_GB2312" w:hAnsi="仿宋_GB2312" w:cs="仿宋_GB2312" w:eastAsia="仿宋_GB2312"/>
              </w:rPr>
              <w:t>采购包3：800,000.00元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代理服务费收费标准：以成交金额为基数，依据国家计委颁布《招标代理服务收费管理暂行办法》（计价格[2002]1980号）文件的有关规定执行。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中昕国际项目管理有限公司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依据谈判文件及合同的约定。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依据谈判文件及合同的约定。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依据谈判文件及合同的约定。</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联系人：房雪姣、王超</w:t>
      </w:r>
    </w:p>
    <w:p>
      <w:pPr>
        <w:pStyle w:val="null3"/>
      </w:pPr>
      <w:r>
        <w:rPr>
          <w:rFonts w:ascii="仿宋_GB2312" w:hAnsi="仿宋_GB2312" w:cs="仿宋_GB2312" w:eastAsia="仿宋_GB2312"/>
        </w:rPr>
        <w:t>联系电话：18092402842</w:t>
      </w:r>
    </w:p>
    <w:p>
      <w:pPr>
        <w:pStyle w:val="null3"/>
      </w:pPr>
      <w:r>
        <w:rPr>
          <w:rFonts w:ascii="仿宋_GB2312" w:hAnsi="仿宋_GB2312" w:cs="仿宋_GB2312" w:eastAsia="仿宋_GB2312"/>
        </w:rPr>
        <w:t>地址：陕西省西安市未央区西安经济技术开发区凤城十二路首创禧悦里25幢A座16层</w:t>
      </w:r>
    </w:p>
    <w:p>
      <w:pPr>
        <w:pStyle w:val="null3"/>
      </w:pPr>
      <w:r>
        <w:rPr>
          <w:rFonts w:ascii="仿宋_GB2312" w:hAnsi="仿宋_GB2312" w:cs="仿宋_GB2312" w:eastAsia="仿宋_GB2312"/>
        </w:rPr>
        <w:t>邮编：710018</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采购包1：因我校现有体测设备老化、落后无法满足学生体质健康测评及上报工作的需求，本项目现拟采购一批智能化体质测试设备，以便更好的完成学生体质健康测评及上报工作。 采购包2：满足2026年《体育与健康》课日常教学任务、运动队训练、社团活动、校内体育比赛等师生体育活动所需体育耗材。 采购包3：随着我院快速发展，招生规模逐年增加，现有的合班教室建设时间久远，设备老旧、损坏较多，信息化、数字化不够、存在功能分区不合理，不能完全满足日常教学及活动需求，改建三号楼3225、3216两间合班教室，将有效改善提升我校合班教室的室内环境及信息化水平，提升我校办学层次，满足师生日常教学及会议活动要求，提升师生满意度及幸福感。</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450,000.00</w:t>
      </w:r>
    </w:p>
    <w:p>
      <w:pPr>
        <w:pStyle w:val="null3"/>
      </w:pPr>
      <w:r>
        <w:rPr>
          <w:rFonts w:ascii="仿宋_GB2312" w:hAnsi="仿宋_GB2312" w:cs="仿宋_GB2312" w:eastAsia="仿宋_GB2312"/>
        </w:rPr>
        <w:t>采购包最高限价（元）: 450,000.00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智能体测设备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体育教学耗材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合班教室改造项目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标的名称：智能体测设备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rPr>
              <w:t>采购内容</w:t>
            </w:r>
          </w:p>
          <w:tbl>
            <w:tblPr>
              <w:tblInd w:type="dxa" w:w="495"/>
              <w:tblBorders>
                <w:top w:val="none" w:color="000000" w:sz="4"/>
                <w:left w:val="none" w:color="000000" w:sz="4"/>
                <w:bottom w:val="none" w:color="000000" w:sz="4"/>
                <w:right w:val="none" w:color="000000" w:sz="4"/>
                <w:insideH w:val="none"/>
                <w:insideV w:val="none"/>
              </w:tblBorders>
            </w:tblPr>
            <w:tblGrid>
              <w:gridCol w:w="317"/>
              <w:gridCol w:w="1601"/>
              <w:gridCol w:w="295"/>
              <w:gridCol w:w="324"/>
            </w:tblGrid>
            <w:tr>
              <w:tc>
                <w:tcPr>
                  <w:tcW w:type="dxa" w:w="317"/>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firstLine="187"/>
                  </w:pPr>
                  <w:r>
                    <w:rPr>
                      <w:rFonts w:ascii="仿宋_GB2312" w:hAnsi="仿宋_GB2312" w:cs="仿宋_GB2312" w:eastAsia="仿宋_GB2312"/>
                      <w:sz w:val="20"/>
                      <w:b/>
                    </w:rPr>
                    <w:t>序号</w:t>
                  </w:r>
                </w:p>
              </w:tc>
              <w:tc>
                <w:tcPr>
                  <w:tcW w:type="dxa" w:w="160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1950"/>
                  </w:pPr>
                  <w:r>
                    <w:rPr>
                      <w:rFonts w:ascii="仿宋_GB2312" w:hAnsi="仿宋_GB2312" w:cs="仿宋_GB2312" w:eastAsia="仿宋_GB2312"/>
                      <w:sz w:val="20"/>
                      <w:b/>
                    </w:rPr>
                    <w:t>设备名称</w:t>
                  </w:r>
                </w:p>
              </w:tc>
              <w:tc>
                <w:tcPr>
                  <w:tcW w:type="dxa" w:w="29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pPr>
                  <w:r>
                    <w:rPr>
                      <w:rFonts w:ascii="仿宋_GB2312" w:hAnsi="仿宋_GB2312" w:cs="仿宋_GB2312" w:eastAsia="仿宋_GB2312"/>
                      <w:sz w:val="20"/>
                      <w:b/>
                    </w:rPr>
                    <w:t>数量</w:t>
                  </w:r>
                </w:p>
              </w:tc>
              <w:tc>
                <w:tcPr>
                  <w:tcW w:type="dxa" w:w="32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firstLine="183"/>
                  </w:pPr>
                  <w:r>
                    <w:rPr>
                      <w:rFonts w:ascii="仿宋_GB2312" w:hAnsi="仿宋_GB2312" w:cs="仿宋_GB2312" w:eastAsia="仿宋_GB2312"/>
                      <w:sz w:val="20"/>
                      <w:b/>
                    </w:rPr>
                    <w:t>单位</w:t>
                  </w:r>
                </w:p>
              </w:tc>
            </w:tr>
            <w:tr>
              <w:tc>
                <w:tcPr>
                  <w:tcW w:type="dxa" w:w="3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1</w:t>
                  </w:r>
                </w:p>
              </w:tc>
              <w:tc>
                <w:tcPr>
                  <w:tcW w:type="dxa" w:w="16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学生体质健康测试管理系统</w:t>
                  </w:r>
                </w:p>
              </w:tc>
              <w:tc>
                <w:tcPr>
                  <w:tcW w:type="dxa" w:w="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1</w:t>
                  </w:r>
                </w:p>
              </w:tc>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套</w:t>
                  </w:r>
                </w:p>
              </w:tc>
            </w:tr>
            <w:tr>
              <w:tc>
                <w:tcPr>
                  <w:tcW w:type="dxa" w:w="3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2</w:t>
                  </w:r>
                </w:p>
              </w:tc>
              <w:tc>
                <w:tcPr>
                  <w:tcW w:type="dxa" w:w="16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学生体质健康测试管理系统主机</w:t>
                  </w:r>
                </w:p>
              </w:tc>
              <w:tc>
                <w:tcPr>
                  <w:tcW w:type="dxa" w:w="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1</w:t>
                  </w:r>
                </w:p>
              </w:tc>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套</w:t>
                  </w:r>
                </w:p>
              </w:tc>
            </w:tr>
            <w:tr>
              <w:tc>
                <w:tcPr>
                  <w:tcW w:type="dxa" w:w="3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3</w:t>
                  </w:r>
                </w:p>
              </w:tc>
              <w:tc>
                <w:tcPr>
                  <w:tcW w:type="dxa" w:w="16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身高体重测试仪（</w:t>
                  </w:r>
                  <w:r>
                    <w:rPr>
                      <w:rFonts w:ascii="仿宋_GB2312" w:hAnsi="仿宋_GB2312" w:cs="仿宋_GB2312" w:eastAsia="仿宋_GB2312"/>
                      <w:sz w:val="20"/>
                    </w:rPr>
                    <w:t>2人同测）</w:t>
                  </w:r>
                </w:p>
              </w:tc>
              <w:tc>
                <w:tcPr>
                  <w:tcW w:type="dxa" w:w="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1</w:t>
                  </w:r>
                </w:p>
              </w:tc>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套</w:t>
                  </w:r>
                </w:p>
              </w:tc>
            </w:tr>
            <w:tr>
              <w:tc>
                <w:tcPr>
                  <w:tcW w:type="dxa" w:w="3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4</w:t>
                  </w:r>
                </w:p>
              </w:tc>
              <w:tc>
                <w:tcPr>
                  <w:tcW w:type="dxa" w:w="16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肺活量测试仪（</w:t>
                  </w:r>
                  <w:r>
                    <w:rPr>
                      <w:rFonts w:ascii="仿宋_GB2312" w:hAnsi="仿宋_GB2312" w:cs="仿宋_GB2312" w:eastAsia="仿宋_GB2312"/>
                      <w:sz w:val="20"/>
                    </w:rPr>
                    <w:t>3人同测）</w:t>
                  </w:r>
                </w:p>
              </w:tc>
              <w:tc>
                <w:tcPr>
                  <w:tcW w:type="dxa" w:w="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1</w:t>
                  </w:r>
                </w:p>
              </w:tc>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套</w:t>
                  </w:r>
                </w:p>
              </w:tc>
            </w:tr>
            <w:tr>
              <w:tc>
                <w:tcPr>
                  <w:tcW w:type="dxa" w:w="3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5</w:t>
                  </w:r>
                </w:p>
              </w:tc>
              <w:tc>
                <w:tcPr>
                  <w:tcW w:type="dxa" w:w="16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坐位体前屈测试仪（</w:t>
                  </w:r>
                  <w:r>
                    <w:rPr>
                      <w:rFonts w:ascii="仿宋_GB2312" w:hAnsi="仿宋_GB2312" w:cs="仿宋_GB2312" w:eastAsia="仿宋_GB2312"/>
                      <w:sz w:val="20"/>
                    </w:rPr>
                    <w:t>3人同测）</w:t>
                  </w:r>
                </w:p>
              </w:tc>
              <w:tc>
                <w:tcPr>
                  <w:tcW w:type="dxa" w:w="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1</w:t>
                  </w:r>
                </w:p>
              </w:tc>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套</w:t>
                  </w:r>
                </w:p>
              </w:tc>
            </w:tr>
            <w:tr>
              <w:tc>
                <w:tcPr>
                  <w:tcW w:type="dxa" w:w="3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6</w:t>
                  </w:r>
                </w:p>
              </w:tc>
              <w:tc>
                <w:tcPr>
                  <w:tcW w:type="dxa" w:w="16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立定跳远测试仪（</w:t>
                  </w:r>
                  <w:r>
                    <w:rPr>
                      <w:rFonts w:ascii="仿宋_GB2312" w:hAnsi="仿宋_GB2312" w:cs="仿宋_GB2312" w:eastAsia="仿宋_GB2312"/>
                      <w:sz w:val="20"/>
                    </w:rPr>
                    <w:t>3人同测）</w:t>
                  </w:r>
                </w:p>
              </w:tc>
              <w:tc>
                <w:tcPr>
                  <w:tcW w:type="dxa" w:w="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1</w:t>
                  </w:r>
                </w:p>
              </w:tc>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套</w:t>
                  </w:r>
                </w:p>
              </w:tc>
            </w:tr>
            <w:tr>
              <w:tc>
                <w:tcPr>
                  <w:tcW w:type="dxa" w:w="3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7</w:t>
                  </w:r>
                </w:p>
              </w:tc>
              <w:tc>
                <w:tcPr>
                  <w:tcW w:type="dxa" w:w="16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引体向上测试仪（</w:t>
                  </w:r>
                  <w:r>
                    <w:rPr>
                      <w:rFonts w:ascii="仿宋_GB2312" w:hAnsi="仿宋_GB2312" w:cs="仿宋_GB2312" w:eastAsia="仿宋_GB2312"/>
                      <w:sz w:val="20"/>
                    </w:rPr>
                    <w:t>2人同测）</w:t>
                  </w:r>
                </w:p>
              </w:tc>
              <w:tc>
                <w:tcPr>
                  <w:tcW w:type="dxa" w:w="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1</w:t>
                  </w:r>
                </w:p>
              </w:tc>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套</w:t>
                  </w:r>
                </w:p>
              </w:tc>
            </w:tr>
            <w:tr>
              <w:tc>
                <w:tcPr>
                  <w:tcW w:type="dxa" w:w="3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8</w:t>
                  </w:r>
                </w:p>
              </w:tc>
              <w:tc>
                <w:tcPr>
                  <w:tcW w:type="dxa" w:w="16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仰卧起坐测试仪（</w:t>
                  </w:r>
                  <w:r>
                    <w:rPr>
                      <w:rFonts w:ascii="仿宋_GB2312" w:hAnsi="仿宋_GB2312" w:cs="仿宋_GB2312" w:eastAsia="仿宋_GB2312"/>
                      <w:sz w:val="20"/>
                    </w:rPr>
                    <w:t>10</w:t>
                  </w:r>
                  <w:r>
                    <w:rPr>
                      <w:rFonts w:ascii="仿宋_GB2312" w:hAnsi="仿宋_GB2312" w:cs="仿宋_GB2312" w:eastAsia="仿宋_GB2312"/>
                    </w:rPr>
                    <w:t xml:space="preserve"> </w:t>
                  </w:r>
                  <w:r>
                    <w:rPr>
                      <w:rFonts w:ascii="仿宋_GB2312" w:hAnsi="仿宋_GB2312" w:cs="仿宋_GB2312" w:eastAsia="仿宋_GB2312"/>
                      <w:sz w:val="20"/>
                    </w:rPr>
                    <w:t>人同测）</w:t>
                  </w:r>
                </w:p>
              </w:tc>
              <w:tc>
                <w:tcPr>
                  <w:tcW w:type="dxa" w:w="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1</w:t>
                  </w:r>
                </w:p>
              </w:tc>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套</w:t>
                  </w:r>
                </w:p>
              </w:tc>
            </w:tr>
            <w:tr>
              <w:tc>
                <w:tcPr>
                  <w:tcW w:type="dxa" w:w="3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9</w:t>
                  </w:r>
                </w:p>
              </w:tc>
              <w:tc>
                <w:tcPr>
                  <w:tcW w:type="dxa" w:w="16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50</w:t>
                  </w:r>
                  <w:r>
                    <w:rPr>
                      <w:rFonts w:ascii="仿宋_GB2312" w:hAnsi="仿宋_GB2312" w:cs="仿宋_GB2312" w:eastAsia="仿宋_GB2312"/>
                    </w:rPr>
                    <w:t xml:space="preserve"> </w:t>
                  </w:r>
                  <w:r>
                    <w:rPr>
                      <w:rFonts w:ascii="仿宋_GB2312" w:hAnsi="仿宋_GB2312" w:cs="仿宋_GB2312" w:eastAsia="仿宋_GB2312"/>
                      <w:sz w:val="20"/>
                    </w:rPr>
                    <w:t>米跑测试仪（</w:t>
                  </w:r>
                  <w:r>
                    <w:rPr>
                      <w:rFonts w:ascii="仿宋_GB2312" w:hAnsi="仿宋_GB2312" w:cs="仿宋_GB2312" w:eastAsia="仿宋_GB2312"/>
                      <w:sz w:val="20"/>
                    </w:rPr>
                    <w:t>6</w:t>
                  </w:r>
                  <w:r>
                    <w:rPr>
                      <w:rFonts w:ascii="仿宋_GB2312" w:hAnsi="仿宋_GB2312" w:cs="仿宋_GB2312" w:eastAsia="仿宋_GB2312"/>
                    </w:rPr>
                    <w:t xml:space="preserve"> </w:t>
                  </w:r>
                  <w:r>
                    <w:rPr>
                      <w:rFonts w:ascii="仿宋_GB2312" w:hAnsi="仿宋_GB2312" w:cs="仿宋_GB2312" w:eastAsia="仿宋_GB2312"/>
                      <w:sz w:val="20"/>
                    </w:rPr>
                    <w:t>人同测）</w:t>
                  </w:r>
                </w:p>
              </w:tc>
              <w:tc>
                <w:tcPr>
                  <w:tcW w:type="dxa" w:w="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1</w:t>
                  </w:r>
                </w:p>
              </w:tc>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套</w:t>
                  </w:r>
                </w:p>
              </w:tc>
            </w:tr>
            <w:tr>
              <w:tc>
                <w:tcPr>
                  <w:tcW w:type="dxa" w:w="31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10</w:t>
                  </w:r>
                </w:p>
              </w:tc>
              <w:tc>
                <w:tcPr>
                  <w:tcW w:type="dxa" w:w="160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pPr>
                  <w:r>
                    <w:rPr>
                      <w:rFonts w:ascii="仿宋_GB2312" w:hAnsi="仿宋_GB2312" w:cs="仿宋_GB2312" w:eastAsia="仿宋_GB2312"/>
                      <w:sz w:val="20"/>
                    </w:rPr>
                    <w:t>中长跑测试（</w:t>
                  </w:r>
                  <w:r>
                    <w:rPr>
                      <w:rFonts w:ascii="仿宋_GB2312" w:hAnsi="仿宋_GB2312" w:cs="仿宋_GB2312" w:eastAsia="仿宋_GB2312"/>
                      <w:sz w:val="20"/>
                    </w:rPr>
                    <w:t>40</w:t>
                  </w:r>
                  <w:r>
                    <w:rPr>
                      <w:rFonts w:ascii="仿宋_GB2312" w:hAnsi="仿宋_GB2312" w:cs="仿宋_GB2312" w:eastAsia="仿宋_GB2312"/>
                    </w:rPr>
                    <w:t xml:space="preserve"> </w:t>
                  </w:r>
                  <w:r>
                    <w:rPr>
                      <w:rFonts w:ascii="仿宋_GB2312" w:hAnsi="仿宋_GB2312" w:cs="仿宋_GB2312" w:eastAsia="仿宋_GB2312"/>
                      <w:sz w:val="20"/>
                    </w:rPr>
                    <w:t>人同测）</w:t>
                  </w:r>
                </w:p>
              </w:tc>
              <w:tc>
                <w:tcPr>
                  <w:tcW w:type="dxa" w:w="2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1</w:t>
                  </w:r>
                </w:p>
              </w:tc>
              <w:tc>
                <w:tcPr>
                  <w:tcW w:type="dxa" w:w="32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center"/>
                  </w:pPr>
                  <w:r>
                    <w:rPr>
                      <w:rFonts w:ascii="仿宋_GB2312" w:hAnsi="仿宋_GB2312" w:cs="仿宋_GB2312" w:eastAsia="仿宋_GB2312"/>
                      <w:sz w:val="20"/>
                    </w:rPr>
                    <w:t>套</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学生体质健康测试管理系统</w:t>
            </w:r>
            <w:r>
              <w:rPr>
                <w:rFonts w:ascii="仿宋_GB2312" w:hAnsi="仿宋_GB2312" w:cs="仿宋_GB2312" w:eastAsia="仿宋_GB2312"/>
                <w:sz w:val="21"/>
              </w:rPr>
              <w:t>（现场演示），核心产品</w:t>
            </w:r>
          </w:p>
          <w:p>
            <w:pPr>
              <w:pStyle w:val="null3"/>
              <w:jc w:val="both"/>
            </w:pPr>
            <w:r>
              <w:rPr>
                <w:rFonts w:ascii="仿宋_GB2312" w:hAnsi="仿宋_GB2312" w:cs="仿宋_GB2312" w:eastAsia="仿宋_GB2312"/>
                <w:sz w:val="21"/>
              </w:rPr>
              <w:t>1、登录平台支持</w:t>
            </w:r>
            <w:r>
              <w:rPr>
                <w:rFonts w:ascii="仿宋_GB2312" w:hAnsi="仿宋_GB2312" w:cs="仿宋_GB2312" w:eastAsia="仿宋_GB2312"/>
                <w:sz w:val="21"/>
              </w:rPr>
              <w:t>B/S 架构，用户无需在电脑上进行安装，在任何一台可以访问服务器的电脑上打开浏览器就可进行访问操作。</w:t>
            </w:r>
            <w:r>
              <w:br/>
            </w:r>
            <w:r>
              <w:rPr>
                <w:rFonts w:ascii="仿宋_GB2312" w:hAnsi="仿宋_GB2312" w:cs="仿宋_GB2312" w:eastAsia="仿宋_GB2312"/>
                <w:sz w:val="21"/>
              </w:rPr>
              <w:t>2、基础信息处理功能：具有学校、班级、学生信息、照片批量导入功能。</w:t>
            </w:r>
            <w:r>
              <w:br/>
            </w:r>
            <w:r>
              <w:rPr>
                <w:rFonts w:ascii="仿宋_GB2312" w:hAnsi="仿宋_GB2312" w:cs="仿宋_GB2312" w:eastAsia="仿宋_GB2312"/>
                <w:sz w:val="21"/>
              </w:rPr>
              <w:t xml:space="preserve">3、学生信息管理 </w:t>
            </w:r>
            <w:r>
              <w:br/>
            </w:r>
            <w:r>
              <w:rPr>
                <w:rFonts w:ascii="仿宋_GB2312" w:hAnsi="仿宋_GB2312" w:cs="仿宋_GB2312" w:eastAsia="仿宋_GB2312"/>
                <w:sz w:val="21"/>
              </w:rPr>
              <w:t>（</w:t>
            </w:r>
            <w:r>
              <w:rPr>
                <w:rFonts w:ascii="仿宋_GB2312" w:hAnsi="仿宋_GB2312" w:cs="仿宋_GB2312" w:eastAsia="仿宋_GB2312"/>
                <w:sz w:val="21"/>
              </w:rPr>
              <w:t>1）通过</w:t>
            </w:r>
            <w:r>
              <w:rPr>
                <w:rFonts w:ascii="仿宋_GB2312" w:hAnsi="仿宋_GB2312" w:cs="仿宋_GB2312" w:eastAsia="仿宋_GB2312"/>
              </w:rPr>
              <w:t xml:space="preserve"> </w:t>
            </w:r>
            <w:r>
              <w:rPr>
                <w:rFonts w:ascii="仿宋_GB2312" w:hAnsi="仿宋_GB2312" w:cs="仿宋_GB2312" w:eastAsia="仿宋_GB2312"/>
                <w:sz w:val="21"/>
              </w:rPr>
              <w:t>excel或wps</w:t>
            </w:r>
            <w:r>
              <w:rPr>
                <w:rFonts w:ascii="仿宋_GB2312" w:hAnsi="仿宋_GB2312" w:cs="仿宋_GB2312" w:eastAsia="仿宋_GB2312"/>
                <w:sz w:val="21"/>
              </w:rPr>
              <w:t>可以批量导入学生信息和头像。对学生信息进行统一的系统管理，可添加、删除、修改、调班、转校、升学、留级。</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2）对学生信息进行筛选查询。</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3）对认证的设备进行学生信息下发。</w:t>
            </w:r>
            <w:r>
              <w:br/>
            </w:r>
            <w:r>
              <w:rPr>
                <w:rFonts w:ascii="仿宋_GB2312" w:hAnsi="仿宋_GB2312" w:cs="仿宋_GB2312" w:eastAsia="仿宋_GB2312"/>
                <w:sz w:val="21"/>
                <w:color w:val="000000"/>
              </w:rPr>
              <w:t>4、显示功能：可显示姓名、出生年月、考号、学校、照片等信息。</w:t>
            </w:r>
            <w:r>
              <w:br/>
            </w:r>
            <w:r>
              <w:rPr>
                <w:rFonts w:ascii="仿宋_GB2312" w:hAnsi="仿宋_GB2312" w:cs="仿宋_GB2312" w:eastAsia="仿宋_GB2312"/>
                <w:sz w:val="21"/>
                <w:color w:val="000000"/>
              </w:rPr>
              <w:t>5、成绩采集功能：对各点测试成绩实时采集，可以同时采集所有测试点内所有设备的数据。</w:t>
            </w:r>
            <w:r>
              <w:br/>
            </w:r>
            <w:r>
              <w:rPr>
                <w:rFonts w:ascii="仿宋_GB2312" w:hAnsi="仿宋_GB2312" w:cs="仿宋_GB2312" w:eastAsia="仿宋_GB2312"/>
                <w:sz w:val="21"/>
                <w:color w:val="000000"/>
              </w:rPr>
              <w:t>6、日志功能：自动记录日志及备份日志文件（测试计划里体测详情）</w:t>
            </w:r>
          </w:p>
          <w:p>
            <w:pPr>
              <w:pStyle w:val="null3"/>
              <w:jc w:val="both"/>
            </w:pPr>
            <w:r>
              <w:rPr>
                <w:rFonts w:ascii="仿宋_GB2312" w:hAnsi="仿宋_GB2312" w:cs="仿宋_GB2312" w:eastAsia="仿宋_GB2312"/>
                <w:sz w:val="21"/>
                <w:color w:val="000000"/>
              </w:rPr>
              <w:t>7、测试计划管理</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计划管理，可以分年度创建测试计划，已经完成的测试计划显示“完成”，并且在小程序教师端隐藏，小程序只显示最新测试计划。也可以创建多次测试计划（可按年级建立测试计划），无需重复导入学生信息和清空之前的成绩。</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2）评分标准管理，导入权重表和评分标准。学生测试结束自动单项评分，总分。</w:t>
            </w:r>
            <w:r>
              <w:br/>
            </w:r>
            <w:r>
              <w:rPr>
                <w:rFonts w:ascii="仿宋_GB2312" w:hAnsi="仿宋_GB2312" w:cs="仿宋_GB2312" w:eastAsia="仿宋_GB2312"/>
                <w:sz w:val="21"/>
                <w:color w:val="000000"/>
              </w:rPr>
              <w:t>8、成绩管理</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 可批量导出完全符合能上报学生体质健康网的最新标准的班级信息、测试环境信息、学生基本信息、学生体测数据这四张表格；提高学生体质网数据上报的效率；</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2）可根据评分标准，可对任意指定的测试项目、测试对象进行评分操作，可实现一键自动评分功能；</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3）体测成绩：支持教职工按照学号、姓名、成绩对学生进行筛选，并支持在手机小程序以表格形式导出自己名下班级对应体测成绩信息；</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4）可按照《国家学生体质健康标准》登记卡的标准格式，打印各学生的登记卡；</w:t>
            </w:r>
            <w:r>
              <w:br/>
            </w:r>
            <w:r>
              <w:rPr>
                <w:rFonts w:ascii="仿宋_GB2312" w:hAnsi="仿宋_GB2312" w:cs="仿宋_GB2312" w:eastAsia="仿宋_GB2312"/>
                <w:sz w:val="21"/>
                <w:color w:val="000000"/>
              </w:rPr>
              <w:t>9、本软件可以以年级为单位，对测试项目，评分标准、所占权重、加分系数等进行设定；</w:t>
            </w:r>
            <w:r>
              <w:br/>
            </w:r>
            <w:r>
              <w:rPr>
                <w:rFonts w:ascii="仿宋_GB2312" w:hAnsi="仿宋_GB2312" w:cs="仿宋_GB2312" w:eastAsia="仿宋_GB2312"/>
                <w:sz w:val="21"/>
                <w:color w:val="000000"/>
              </w:rPr>
              <w:t>10、用户可暂按学生，教师，超级管理员这三类来划分权限，其中超级管理员具有所有权限，学生和教师具有其中部分权限，具体权限可灵活设置；</w:t>
            </w:r>
            <w:r>
              <w:br/>
            </w:r>
            <w:r>
              <w:rPr>
                <w:rFonts w:ascii="仿宋_GB2312" w:hAnsi="仿宋_GB2312" w:cs="仿宋_GB2312" w:eastAsia="仿宋_GB2312"/>
                <w:sz w:val="21"/>
                <w:color w:val="000000"/>
              </w:rPr>
              <w:t>11、教师用自己手机登录微信小程序可以在手机端对自己管理的班级学生各测试项目进行手动输入学生体测成绩，并可直接进行下一个输入，输入后自动保存，不用返回主界面；</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12、学生注册微信小程序学生端并登陆后，在指定时间段可自助完善并核对学生基本信息，其它时间段只可查看；同时还可查看本人每年和在校历史体测成绩、分数、等级等信息，现场测试成绩评价等级、分数，可实时在手机端查看；</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13、学生可以微信小程序生成测试二维码，扫码测试。学生手机端可以上传免测申请手续进行免测申请。</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14、教师手机端登录后可在手机端直接审核学生提交的免测申请资料。免测申请是否通过，学生可在手机小程序状态栏查看。教师手机小程序端登录后可按院系、班级、学号、姓名查询学生体测成绩。</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15、学生登录微信小程序按大一到大四学年展示所有体测成绩、分数及单项的等级评价。</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16、微信小程序主页面具有体测文件及通知发布功能，测试标准及注意事项包含风险提示及预警功能。</w:t>
            </w:r>
          </w:p>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17、PC端软件系统学生基本信息可统一设置学生来源及家庭住址为学校所在区/县。</w:t>
            </w:r>
          </w:p>
          <w:p>
            <w:pPr>
              <w:pStyle w:val="null3"/>
            </w:pPr>
            <w:r>
              <w:rPr>
                <w:rFonts w:ascii="仿宋_GB2312" w:hAnsi="仿宋_GB2312" w:cs="仿宋_GB2312" w:eastAsia="仿宋_GB2312"/>
                <w:sz w:val="21"/>
              </w:rPr>
              <w:t>1</w:t>
            </w:r>
            <w:r>
              <w:rPr>
                <w:rFonts w:ascii="仿宋_GB2312" w:hAnsi="仿宋_GB2312" w:cs="仿宋_GB2312" w:eastAsia="仿宋_GB2312"/>
                <w:sz w:val="21"/>
              </w:rPr>
              <w:t>8、系统软件</w:t>
            </w:r>
            <w:r>
              <w:rPr>
                <w:rFonts w:ascii="仿宋_GB2312" w:hAnsi="仿宋_GB2312" w:cs="仿宋_GB2312" w:eastAsia="仿宋_GB2312"/>
                <w:sz w:val="21"/>
              </w:rPr>
              <w:t>具有软件著作权</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spacing w:before="90"/>
            </w:pPr>
            <w:r>
              <w:rPr>
                <w:rFonts w:ascii="仿宋_GB2312" w:hAnsi="仿宋_GB2312" w:cs="仿宋_GB2312" w:eastAsia="仿宋_GB2312"/>
                <w:sz w:val="21"/>
              </w:rPr>
              <w:t>二、</w:t>
            </w:r>
            <w:r>
              <w:rPr>
                <w:rFonts w:ascii="仿宋_GB2312" w:hAnsi="仿宋_GB2312" w:cs="仿宋_GB2312" w:eastAsia="仿宋_GB2312"/>
                <w:sz w:val="21"/>
              </w:rPr>
              <w:t>学生体</w:t>
            </w:r>
            <w:r>
              <w:rPr>
                <w:rFonts w:ascii="仿宋_GB2312" w:hAnsi="仿宋_GB2312" w:cs="仿宋_GB2312" w:eastAsia="仿宋_GB2312"/>
                <w:sz w:val="21"/>
              </w:rPr>
              <w:t>质健康测试管理系统</w:t>
            </w:r>
            <w:r>
              <w:rPr>
                <w:rFonts w:ascii="仿宋_GB2312" w:hAnsi="仿宋_GB2312" w:cs="仿宋_GB2312" w:eastAsia="仿宋_GB2312"/>
                <w:sz w:val="21"/>
              </w:rPr>
              <w:t>主机</w:t>
            </w:r>
          </w:p>
          <w:p>
            <w:pPr>
              <w:pStyle w:val="null3"/>
              <w:jc w:val="both"/>
            </w:pPr>
            <w:r>
              <w:rPr>
                <w:rFonts w:ascii="仿宋_GB2312" w:hAnsi="仿宋_GB2312" w:cs="仿宋_GB2312" w:eastAsia="仿宋_GB2312"/>
                <w:sz w:val="21"/>
              </w:rPr>
              <w:t>主机：</w:t>
            </w:r>
            <w:r>
              <w:br/>
            </w:r>
            <w:r>
              <w:rPr>
                <w:rFonts w:ascii="仿宋_GB2312" w:hAnsi="仿宋_GB2312" w:cs="仿宋_GB2312" w:eastAsia="仿宋_GB2312"/>
                <w:sz w:val="21"/>
              </w:rPr>
              <w:t>1、采用六核以上CPU，主频2Ghz以上，运存2GB</w:t>
            </w:r>
            <w:r>
              <w:rPr>
                <w:rFonts w:ascii="仿宋_GB2312" w:hAnsi="仿宋_GB2312" w:cs="仿宋_GB2312" w:eastAsia="仿宋_GB2312"/>
                <w:sz w:val="21"/>
              </w:rPr>
              <w:t>以上</w:t>
            </w:r>
            <w:r>
              <w:rPr>
                <w:rFonts w:ascii="仿宋_GB2312" w:hAnsi="仿宋_GB2312" w:cs="仿宋_GB2312" w:eastAsia="仿宋_GB2312"/>
                <w:sz w:val="21"/>
              </w:rPr>
              <w:t>，闪存</w:t>
            </w:r>
            <w:r>
              <w:rPr>
                <w:rFonts w:ascii="仿宋_GB2312" w:hAnsi="仿宋_GB2312" w:cs="仿宋_GB2312" w:eastAsia="仿宋_GB2312"/>
                <w:sz w:val="21"/>
              </w:rPr>
              <w:t>16GB以上。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采用</w:t>
            </w:r>
            <w:r>
              <w:rPr>
                <w:rFonts w:ascii="仿宋_GB2312" w:hAnsi="仿宋_GB2312" w:cs="仿宋_GB2312" w:eastAsia="仿宋_GB2312"/>
                <w:sz w:val="21"/>
              </w:rPr>
              <w:t>≥10英寸</w:t>
            </w:r>
            <w:r>
              <w:rPr>
                <w:rFonts w:ascii="仿宋_GB2312" w:hAnsi="仿宋_GB2312" w:cs="仿宋_GB2312" w:eastAsia="仿宋_GB2312"/>
                <w:sz w:val="21"/>
              </w:rPr>
              <w:t>以上</w:t>
            </w:r>
            <w:r>
              <w:rPr>
                <w:rFonts w:ascii="仿宋_GB2312" w:hAnsi="仿宋_GB2312" w:cs="仿宋_GB2312" w:eastAsia="仿宋_GB2312"/>
                <w:sz w:val="21"/>
              </w:rPr>
              <w:t>LCD液晶屏，屏幕具有触摸功能，支持多点触控，测试界面可实时显示测试者的姓名、学号、照片，每一次测试成绩和最终测试成绩及评分。</w:t>
            </w:r>
            <w:r>
              <w:br/>
            </w:r>
            <w:r>
              <w:rPr>
                <w:rFonts w:ascii="仿宋_GB2312" w:hAnsi="仿宋_GB2312" w:cs="仿宋_GB2312" w:eastAsia="仿宋_GB2312"/>
                <w:sz w:val="21"/>
              </w:rPr>
              <w:t>3、主机采用实时操作系统，数据采集、存储、传输使用实时操作系统；</w:t>
            </w:r>
            <w:r>
              <w:rPr>
                <w:rFonts w:ascii="仿宋_GB2312" w:hAnsi="仿宋_GB2312" w:cs="仿宋_GB2312" w:eastAsia="仿宋_GB2312"/>
                <w:sz w:val="21"/>
              </w:rPr>
              <w:t>USB接口</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；主机支持</w:t>
            </w:r>
            <w:r>
              <w:rPr>
                <w:rFonts w:ascii="仿宋_GB2312" w:hAnsi="仿宋_GB2312" w:cs="仿宋_GB2312" w:eastAsia="仿宋_GB2312"/>
                <w:sz w:val="21"/>
              </w:rPr>
              <w:t>≥一对多通讯。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4、主机支持手工输入（姓名、编号、性别、年龄等），数据批量导入，选择测试名单、</w:t>
            </w:r>
            <w:r>
              <w:rPr>
                <w:rFonts w:ascii="仿宋_GB2312" w:hAnsi="仿宋_GB2312" w:cs="仿宋_GB2312" w:eastAsia="仿宋_GB2312"/>
                <w:sz w:val="21"/>
              </w:rPr>
              <w:t>二维码扫描</w:t>
            </w:r>
            <w:r>
              <w:rPr>
                <w:rFonts w:ascii="仿宋_GB2312" w:hAnsi="仿宋_GB2312" w:cs="仿宋_GB2312" w:eastAsia="仿宋_GB2312"/>
                <w:sz w:val="21"/>
              </w:rPr>
              <w:t>(主机内置内嵌式非外接型二维码识别器，可扫学生端手机自动生成二维码)、内置</w:t>
            </w:r>
            <w:r>
              <w:rPr>
                <w:rFonts w:ascii="仿宋_GB2312" w:hAnsi="仿宋_GB2312" w:cs="仿宋_GB2312" w:eastAsia="仿宋_GB2312"/>
                <w:sz w:val="21"/>
              </w:rPr>
              <w:t>人脸识别</w:t>
            </w:r>
            <w:r>
              <w:rPr>
                <w:rFonts w:ascii="仿宋_GB2312" w:hAnsi="仿宋_GB2312" w:cs="仿宋_GB2312" w:eastAsia="仿宋_GB2312"/>
                <w:sz w:val="21"/>
              </w:rPr>
              <w:t>等</w:t>
            </w:r>
            <w:r>
              <w:rPr>
                <w:rFonts w:ascii="仿宋_GB2312" w:hAnsi="仿宋_GB2312" w:cs="仿宋_GB2312" w:eastAsia="仿宋_GB2312"/>
                <w:sz w:val="21"/>
              </w:rPr>
              <w:t>5种功能；</w:t>
            </w:r>
            <w:r>
              <w:rPr>
                <w:rFonts w:ascii="仿宋_GB2312" w:hAnsi="仿宋_GB2312" w:cs="仿宋_GB2312" w:eastAsia="仿宋_GB2312"/>
                <w:sz w:val="21"/>
              </w:rPr>
              <w:t>单机数据可存储</w:t>
            </w:r>
            <w:r>
              <w:rPr>
                <w:rFonts w:ascii="仿宋_GB2312" w:hAnsi="仿宋_GB2312" w:cs="仿宋_GB2312" w:eastAsia="仿宋_GB2312"/>
                <w:sz w:val="21"/>
              </w:rPr>
              <w:t>100万条以上，可直接用WIFI、U盘、SD卡等导入计算机；</w:t>
            </w:r>
            <w:r>
              <w:br/>
            </w:r>
            <w:r>
              <w:rPr>
                <w:rFonts w:ascii="仿宋_GB2312" w:hAnsi="仿宋_GB2312" w:cs="仿宋_GB2312" w:eastAsia="仿宋_GB2312"/>
                <w:sz w:val="21"/>
              </w:rPr>
              <w:t>6、主机内置可充电锂电池，主机和外设剩余电量可实时显示并提供低电量报警提示，可在无交流电源时提供</w:t>
            </w:r>
            <w:r>
              <w:rPr>
                <w:rFonts w:ascii="仿宋_GB2312" w:hAnsi="仿宋_GB2312" w:cs="仿宋_GB2312" w:eastAsia="仿宋_GB2312"/>
                <w:sz w:val="21"/>
              </w:rPr>
              <w:t>≥</w:t>
            </w:r>
            <w:r>
              <w:rPr>
                <w:rFonts w:ascii="仿宋_GB2312" w:hAnsi="仿宋_GB2312" w:cs="仿宋_GB2312" w:eastAsia="仿宋_GB2312"/>
                <w:sz w:val="21"/>
              </w:rPr>
              <w:t>8小时的持续电能；</w:t>
            </w:r>
            <w:r>
              <w:br/>
            </w:r>
            <w:r>
              <w:rPr>
                <w:rFonts w:ascii="仿宋_GB2312" w:hAnsi="仿宋_GB2312" w:cs="仿宋_GB2312" w:eastAsia="仿宋_GB2312"/>
                <w:sz w:val="21"/>
              </w:rPr>
              <w:t>7、可设置wifi参数，支持蓝牙、WIFI、4G移动网络通讯、2.4G私有加密通讯，选择开启时，未上传成功的数据会出现提示，杜绝漏传现象；</w:t>
            </w:r>
            <w:r>
              <w:br/>
            </w:r>
            <w:r>
              <w:rPr>
                <w:rFonts w:ascii="仿宋_GB2312" w:hAnsi="仿宋_GB2312" w:cs="仿宋_GB2312" w:eastAsia="仿宋_GB2312"/>
                <w:sz w:val="21"/>
              </w:rPr>
              <w:t>8、本机具备评分库下载及自动评分功能。一台主机可以测试所有项目，测试现场任意切换大学生体测包含的所有项目。</w:t>
            </w:r>
            <w:r>
              <w:br/>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测试结束后，学生</w:t>
            </w:r>
            <w:r>
              <w:rPr>
                <w:rFonts w:ascii="仿宋_GB2312" w:hAnsi="仿宋_GB2312" w:cs="仿宋_GB2312" w:eastAsia="仿宋_GB2312"/>
                <w:sz w:val="21"/>
              </w:rPr>
              <w:t>可扫描二维码在主机上查询成绩，</w:t>
            </w:r>
            <w:r>
              <w:rPr>
                <w:rFonts w:ascii="仿宋_GB2312" w:hAnsi="仿宋_GB2312" w:cs="仿宋_GB2312" w:eastAsia="仿宋_GB2312"/>
                <w:sz w:val="21"/>
              </w:rPr>
              <w:t>也可通过手机小程序查询。教师可以通过小程序对班级学生成绩进行浏览、修改及录入。</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spacing w:before="60"/>
            </w:pPr>
            <w:r>
              <w:rPr>
                <w:rFonts w:ascii="仿宋_GB2312" w:hAnsi="仿宋_GB2312" w:cs="仿宋_GB2312" w:eastAsia="仿宋_GB2312"/>
                <w:sz w:val="21"/>
              </w:rPr>
              <w:t>三、</w:t>
            </w:r>
            <w:r>
              <w:rPr>
                <w:rFonts w:ascii="仿宋_GB2312" w:hAnsi="仿宋_GB2312" w:cs="仿宋_GB2312" w:eastAsia="仿宋_GB2312"/>
                <w:sz w:val="21"/>
              </w:rPr>
              <w:t>身高体</w:t>
            </w:r>
            <w:r>
              <w:rPr>
                <w:rFonts w:ascii="仿宋_GB2312" w:hAnsi="仿宋_GB2312" w:cs="仿宋_GB2312" w:eastAsia="仿宋_GB2312"/>
                <w:sz w:val="21"/>
              </w:rPr>
              <w:t>重测试</w:t>
            </w:r>
            <w:r>
              <w:rPr>
                <w:rFonts w:ascii="仿宋_GB2312" w:hAnsi="仿宋_GB2312" w:cs="仿宋_GB2312" w:eastAsia="仿宋_GB2312"/>
                <w:sz w:val="21"/>
              </w:rPr>
              <w:t>仪</w:t>
            </w:r>
          </w:p>
          <w:p>
            <w:pPr>
              <w:pStyle w:val="null3"/>
              <w:jc w:val="both"/>
            </w:pPr>
            <w:r>
              <w:rPr>
                <w:rFonts w:ascii="仿宋_GB2312" w:hAnsi="仿宋_GB2312" w:cs="仿宋_GB2312" w:eastAsia="仿宋_GB2312"/>
                <w:sz w:val="21"/>
              </w:rPr>
              <w:t>外设：</w:t>
            </w:r>
            <w:r>
              <w:br/>
            </w:r>
            <w:r>
              <w:rPr>
                <w:rFonts w:ascii="仿宋_GB2312" w:hAnsi="仿宋_GB2312" w:cs="仿宋_GB2312" w:eastAsia="仿宋_GB2312"/>
                <w:sz w:val="21"/>
              </w:rPr>
              <w:t>1、</w:t>
            </w:r>
            <w:r>
              <w:rPr>
                <w:rFonts w:ascii="仿宋_GB2312" w:hAnsi="仿宋_GB2312" w:cs="仿宋_GB2312" w:eastAsia="仿宋_GB2312"/>
                <w:sz w:val="21"/>
              </w:rPr>
              <w:t>采用</w:t>
            </w:r>
            <w:r>
              <w:rPr>
                <w:rFonts w:ascii="仿宋_GB2312" w:hAnsi="仿宋_GB2312" w:cs="仿宋_GB2312" w:eastAsia="仿宋_GB2312"/>
                <w:sz w:val="21"/>
              </w:rPr>
              <w:t>≥4.3</w:t>
            </w:r>
            <w:r>
              <w:rPr>
                <w:rFonts w:ascii="仿宋_GB2312" w:hAnsi="仿宋_GB2312" w:cs="仿宋_GB2312" w:eastAsia="仿宋_GB2312"/>
                <w:sz w:val="21"/>
              </w:rPr>
              <w:t>英寸</w:t>
            </w:r>
            <w:r>
              <w:rPr>
                <w:rFonts w:ascii="仿宋_GB2312" w:hAnsi="仿宋_GB2312" w:cs="仿宋_GB2312" w:eastAsia="仿宋_GB2312"/>
                <w:sz w:val="21"/>
              </w:rPr>
              <w:t>LCD液晶显示屏</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2、超声波测试外设，屏幕显示测试者学号、姓名、测试成绩等；</w:t>
            </w:r>
            <w:r>
              <w:rPr>
                <w:rFonts w:ascii="仿宋_GB2312" w:hAnsi="仿宋_GB2312" w:cs="仿宋_GB2312" w:eastAsia="仿宋_GB2312"/>
                <w:sz w:val="21"/>
              </w:rPr>
              <w:t>外设具有</w:t>
            </w:r>
            <w:r>
              <w:rPr>
                <w:rFonts w:ascii="仿宋_GB2312" w:hAnsi="仿宋_GB2312" w:cs="仿宋_GB2312" w:eastAsia="仿宋_GB2312"/>
                <w:sz w:val="21"/>
              </w:rPr>
              <w:t>BMI计算及显示功能；</w:t>
            </w:r>
            <w:r>
              <w:rPr>
                <w:rFonts w:ascii="仿宋_GB2312" w:hAnsi="仿宋_GB2312" w:cs="仿宋_GB2312" w:eastAsia="仿宋_GB2312"/>
                <w:sz w:val="21"/>
              </w:rPr>
              <w:t>可语音播报测试成绩。</w:t>
            </w:r>
            <w:r>
              <w:rPr>
                <w:rFonts w:ascii="仿宋_GB2312" w:hAnsi="仿宋_GB2312" w:cs="仿宋_GB2312" w:eastAsia="仿宋_GB2312"/>
                <w:sz w:val="21"/>
              </w:rPr>
              <w:t>可独立存储</w:t>
            </w:r>
            <w:r>
              <w:rPr>
                <w:rFonts w:ascii="仿宋_GB2312" w:hAnsi="仿宋_GB2312" w:cs="仿宋_GB2312" w:eastAsia="仿宋_GB2312"/>
                <w:sz w:val="21"/>
              </w:rPr>
              <w:t>≥2万条测试数据；外设可存储、浏览、删除测试数据。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3、可通过无线与主机连接；</w:t>
            </w:r>
            <w:r>
              <w:rPr>
                <w:rFonts w:ascii="仿宋_GB2312" w:hAnsi="仿宋_GB2312" w:cs="仿宋_GB2312" w:eastAsia="仿宋_GB2312"/>
                <w:sz w:val="21"/>
                <w:b/>
              </w:rPr>
              <w:t>1台主机2个外设同时测试。</w:t>
            </w:r>
          </w:p>
          <w:p>
            <w:pPr>
              <w:pStyle w:val="null3"/>
              <w:jc w:val="both"/>
            </w:pPr>
            <w:r>
              <w:rPr>
                <w:rFonts w:ascii="仿宋_GB2312" w:hAnsi="仿宋_GB2312" w:cs="仿宋_GB2312" w:eastAsia="仿宋_GB2312"/>
                <w:sz w:val="21"/>
              </w:rPr>
              <w:t>4、身高量程：80cm～210cm ；分度值：0.1cm； 误差：</w:t>
            </w:r>
            <w:r>
              <w:rPr>
                <w:rFonts w:ascii="仿宋_GB2312" w:hAnsi="仿宋_GB2312" w:cs="仿宋_GB2312" w:eastAsia="仿宋_GB2312"/>
                <w:sz w:val="21"/>
              </w:rPr>
              <w:t>±0.2%；</w:t>
            </w:r>
            <w:r>
              <w:rPr>
                <w:rFonts w:ascii="仿宋_GB2312" w:hAnsi="仿宋_GB2312" w:cs="仿宋_GB2312" w:eastAsia="仿宋_GB2312"/>
                <w:sz w:val="21"/>
              </w:rPr>
              <w:t>体重量程：</w:t>
            </w:r>
            <w:r>
              <w:rPr>
                <w:rFonts w:ascii="仿宋_GB2312" w:hAnsi="仿宋_GB2312" w:cs="仿宋_GB2312" w:eastAsia="仿宋_GB2312"/>
                <w:sz w:val="21"/>
              </w:rPr>
              <w:t>5kg～200kg；分度值：0.1kg；误差：±0.2%；</w:t>
            </w:r>
            <w:r>
              <w:br/>
            </w:r>
            <w:r>
              <w:rPr>
                <w:rFonts w:ascii="仿宋_GB2312" w:hAnsi="仿宋_GB2312" w:cs="仿宋_GB2312" w:eastAsia="仿宋_GB2312"/>
                <w:sz w:val="21"/>
              </w:rPr>
              <w:t>5、外设具备锂电池充放电管理功能，外设具有背光显示功能，</w:t>
            </w:r>
            <w:r>
              <w:rPr>
                <w:rFonts w:ascii="仿宋_GB2312" w:hAnsi="仿宋_GB2312" w:cs="仿宋_GB2312" w:eastAsia="仿宋_GB2312"/>
                <w:sz w:val="21"/>
              </w:rPr>
              <w:t>≤</w:t>
            </w:r>
            <w:r>
              <w:rPr>
                <w:rFonts w:ascii="仿宋_GB2312" w:hAnsi="仿宋_GB2312" w:cs="仿宋_GB2312" w:eastAsia="仿宋_GB2312"/>
                <w:sz w:val="21"/>
              </w:rPr>
              <w:t>30分钟无任何操作自动关机。</w:t>
            </w:r>
            <w:r>
              <w:br/>
            </w:r>
            <w:r>
              <w:rPr>
                <w:rFonts w:ascii="仿宋_GB2312" w:hAnsi="仿宋_GB2312" w:cs="仿宋_GB2312" w:eastAsia="仿宋_GB2312"/>
                <w:sz w:val="21"/>
              </w:rPr>
              <w:t>主机：</w:t>
            </w:r>
            <w:r>
              <w:br/>
            </w:r>
            <w:r>
              <w:rPr>
                <w:rFonts w:ascii="仿宋_GB2312" w:hAnsi="仿宋_GB2312" w:cs="仿宋_GB2312" w:eastAsia="仿宋_GB2312"/>
                <w:sz w:val="21"/>
              </w:rPr>
              <w:t>1、采用六核以上CPU，主频2Ghz以上，运存2GB</w:t>
            </w:r>
            <w:r>
              <w:rPr>
                <w:rFonts w:ascii="仿宋_GB2312" w:hAnsi="仿宋_GB2312" w:cs="仿宋_GB2312" w:eastAsia="仿宋_GB2312"/>
                <w:sz w:val="21"/>
              </w:rPr>
              <w:t>以上</w:t>
            </w:r>
            <w:r>
              <w:rPr>
                <w:rFonts w:ascii="仿宋_GB2312" w:hAnsi="仿宋_GB2312" w:cs="仿宋_GB2312" w:eastAsia="仿宋_GB2312"/>
                <w:sz w:val="21"/>
              </w:rPr>
              <w:t>，闪存</w:t>
            </w:r>
            <w:r>
              <w:rPr>
                <w:rFonts w:ascii="仿宋_GB2312" w:hAnsi="仿宋_GB2312" w:cs="仿宋_GB2312" w:eastAsia="仿宋_GB2312"/>
                <w:sz w:val="21"/>
              </w:rPr>
              <w:t>16GB以上；主机可以显示外设电量。</w:t>
            </w:r>
            <w:r>
              <w:br/>
            </w:r>
            <w:r>
              <w:rPr>
                <w:rFonts w:ascii="仿宋_GB2312" w:hAnsi="仿宋_GB2312" w:cs="仿宋_GB2312" w:eastAsia="仿宋_GB2312"/>
                <w:sz w:val="21"/>
              </w:rPr>
              <w:t>◆</w:t>
            </w:r>
            <w:r>
              <w:rPr>
                <w:rFonts w:ascii="仿宋_GB2312" w:hAnsi="仿宋_GB2312" w:cs="仿宋_GB2312" w:eastAsia="仿宋_GB2312"/>
                <w:sz w:val="21"/>
              </w:rPr>
              <w:t>2、采用≥10英寸以上LCD液晶屏，屏幕具有触摸功能，支持多点触控，测试界面可实时显示测试者的姓名、学号、照片，每一次测试成绩和最终测试成绩及评分。</w:t>
            </w:r>
          </w:p>
          <w:p>
            <w:pPr>
              <w:pStyle w:val="null3"/>
              <w:spacing w:before="60"/>
            </w:pPr>
            <w:r>
              <w:rPr>
                <w:rFonts w:ascii="仿宋_GB2312" w:hAnsi="仿宋_GB2312" w:cs="仿宋_GB2312" w:eastAsia="仿宋_GB2312"/>
                <w:sz w:val="21"/>
              </w:rPr>
              <w:t>3、主机采用实时操作系统，数据采集、存储、传输使用实时操作系统，人机交互性强；</w:t>
            </w:r>
            <w:r>
              <w:rPr>
                <w:rFonts w:ascii="仿宋_GB2312" w:hAnsi="仿宋_GB2312" w:cs="仿宋_GB2312" w:eastAsia="仿宋_GB2312"/>
                <w:sz w:val="21"/>
              </w:rPr>
              <w:t>USB接口</w:t>
            </w:r>
            <w:r>
              <w:rPr>
                <w:rFonts w:ascii="仿宋_GB2312" w:hAnsi="仿宋_GB2312" w:cs="仿宋_GB2312" w:eastAsia="仿宋_GB2312"/>
                <w:sz w:val="21"/>
              </w:rPr>
              <w:t>≥2个</w:t>
            </w:r>
            <w:r>
              <w:rPr>
                <w:rFonts w:ascii="仿宋_GB2312" w:hAnsi="仿宋_GB2312" w:cs="仿宋_GB2312" w:eastAsia="仿宋_GB2312"/>
                <w:sz w:val="21"/>
              </w:rPr>
              <w:t>；主机支持</w:t>
            </w:r>
            <w:r>
              <w:rPr>
                <w:rFonts w:ascii="仿宋_GB2312" w:hAnsi="仿宋_GB2312" w:cs="仿宋_GB2312" w:eastAsia="仿宋_GB2312"/>
                <w:sz w:val="21"/>
              </w:rPr>
              <w:t>≥一对多通讯。</w:t>
            </w:r>
          </w:p>
          <w:p>
            <w:pPr>
              <w:pStyle w:val="null3"/>
            </w:pPr>
            <w:r>
              <w:rPr>
                <w:rFonts w:ascii="仿宋_GB2312" w:hAnsi="仿宋_GB2312" w:cs="仿宋_GB2312" w:eastAsia="仿宋_GB2312"/>
                <w:sz w:val="21"/>
              </w:rPr>
              <w:t>◆</w:t>
            </w:r>
            <w:r>
              <w:rPr>
                <w:rFonts w:ascii="仿宋_GB2312" w:hAnsi="仿宋_GB2312" w:cs="仿宋_GB2312" w:eastAsia="仿宋_GB2312"/>
                <w:sz w:val="21"/>
              </w:rPr>
              <w:t>4、主机支持手工输入（姓名、编号、性别、年龄等），数据批量导入，选择测试名单、</w:t>
            </w:r>
            <w:r>
              <w:rPr>
                <w:rFonts w:ascii="仿宋_GB2312" w:hAnsi="仿宋_GB2312" w:cs="仿宋_GB2312" w:eastAsia="仿宋_GB2312"/>
                <w:sz w:val="21"/>
              </w:rPr>
              <w:t>二维码扫描</w:t>
            </w:r>
            <w:r>
              <w:rPr>
                <w:rFonts w:ascii="仿宋_GB2312" w:hAnsi="仿宋_GB2312" w:cs="仿宋_GB2312" w:eastAsia="仿宋_GB2312"/>
                <w:sz w:val="21"/>
              </w:rPr>
              <w:t>(主机内置内嵌式非外接型二维码识别器，可扫学生端手机自动生成二维码)、内置</w:t>
            </w:r>
            <w:r>
              <w:rPr>
                <w:rFonts w:ascii="仿宋_GB2312" w:hAnsi="仿宋_GB2312" w:cs="仿宋_GB2312" w:eastAsia="仿宋_GB2312"/>
                <w:sz w:val="21"/>
              </w:rPr>
              <w:t>人脸识别</w:t>
            </w:r>
            <w:r>
              <w:rPr>
                <w:rFonts w:ascii="仿宋_GB2312" w:hAnsi="仿宋_GB2312" w:cs="仿宋_GB2312" w:eastAsia="仿宋_GB2312"/>
                <w:sz w:val="21"/>
              </w:rPr>
              <w:t>等</w:t>
            </w:r>
            <w:r>
              <w:rPr>
                <w:rFonts w:ascii="仿宋_GB2312" w:hAnsi="仿宋_GB2312" w:cs="仿宋_GB2312" w:eastAsia="仿宋_GB2312"/>
                <w:sz w:val="21"/>
              </w:rPr>
              <w:t>5种功能；</w:t>
            </w:r>
            <w:r>
              <w:br/>
            </w:r>
            <w:r>
              <w:rPr>
                <w:rFonts w:ascii="仿宋_GB2312" w:hAnsi="仿宋_GB2312" w:cs="仿宋_GB2312" w:eastAsia="仿宋_GB2312"/>
                <w:sz w:val="21"/>
              </w:rPr>
              <w:t>5、单机数据可存储100万条以上，可直接用WIFI、U盘、SD卡等导入计算机；</w:t>
            </w:r>
            <w:r>
              <w:br/>
            </w:r>
            <w:r>
              <w:rPr>
                <w:rFonts w:ascii="仿宋_GB2312" w:hAnsi="仿宋_GB2312" w:cs="仿宋_GB2312" w:eastAsia="仿宋_GB2312"/>
                <w:sz w:val="21"/>
              </w:rPr>
              <w:t>6、主机内置可充电锂电池，主机和外设剩余电量可实时显示并提供低电量报警提示，可在无交流电源时提供</w:t>
            </w:r>
            <w:r>
              <w:rPr>
                <w:rFonts w:ascii="仿宋_GB2312" w:hAnsi="仿宋_GB2312" w:cs="仿宋_GB2312" w:eastAsia="仿宋_GB2312"/>
                <w:sz w:val="21"/>
              </w:rPr>
              <w:t>≥</w:t>
            </w:r>
            <w:r>
              <w:rPr>
                <w:rFonts w:ascii="仿宋_GB2312" w:hAnsi="仿宋_GB2312" w:cs="仿宋_GB2312" w:eastAsia="仿宋_GB2312"/>
                <w:sz w:val="21"/>
              </w:rPr>
              <w:t>8小时的持续电能；</w:t>
            </w:r>
            <w:r>
              <w:br/>
            </w:r>
            <w:r>
              <w:rPr>
                <w:rFonts w:ascii="仿宋_GB2312" w:hAnsi="仿宋_GB2312" w:cs="仿宋_GB2312" w:eastAsia="仿宋_GB2312"/>
                <w:sz w:val="21"/>
              </w:rPr>
              <w:t>7、可设置wifi参数，支持蓝牙、WIFI、4G移动网络通讯，选择开启时，未上传成功的数据会出现提示；</w:t>
            </w:r>
            <w:r>
              <w:br/>
            </w:r>
            <w:r>
              <w:rPr>
                <w:rFonts w:ascii="仿宋_GB2312" w:hAnsi="仿宋_GB2312" w:cs="仿宋_GB2312" w:eastAsia="仿宋_GB2312"/>
                <w:sz w:val="21"/>
              </w:rPr>
              <w:t>8、本机具备评分库下载及自动评分功能。一台主机可以测试所有项目，测试现场任意切换大学生体测包含的所有项目。</w:t>
            </w:r>
            <w:r>
              <w:br/>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测试结束后，学生</w:t>
            </w:r>
            <w:r>
              <w:rPr>
                <w:rFonts w:ascii="仿宋_GB2312" w:hAnsi="仿宋_GB2312" w:cs="仿宋_GB2312" w:eastAsia="仿宋_GB2312"/>
                <w:sz w:val="21"/>
              </w:rPr>
              <w:t>可扫描二维码在主机上查询成绩，</w:t>
            </w:r>
            <w:r>
              <w:rPr>
                <w:rFonts w:ascii="仿宋_GB2312" w:hAnsi="仿宋_GB2312" w:cs="仿宋_GB2312" w:eastAsia="仿宋_GB2312"/>
                <w:sz w:val="21"/>
              </w:rPr>
              <w:t>也可通过手机小程序查询。教师可以通过小程序对班级学生成绩进行浏览、修改及录入。</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spacing w:before="60"/>
            </w:pPr>
            <w:r>
              <w:rPr>
                <w:rFonts w:ascii="仿宋_GB2312" w:hAnsi="仿宋_GB2312" w:cs="仿宋_GB2312" w:eastAsia="仿宋_GB2312"/>
                <w:sz w:val="21"/>
              </w:rPr>
              <w:t>四、</w:t>
            </w:r>
            <w:r>
              <w:rPr>
                <w:rFonts w:ascii="仿宋_GB2312" w:hAnsi="仿宋_GB2312" w:cs="仿宋_GB2312" w:eastAsia="仿宋_GB2312"/>
                <w:sz w:val="21"/>
              </w:rPr>
              <w:t>肺活量测试仪</w:t>
            </w:r>
          </w:p>
          <w:p>
            <w:pPr>
              <w:pStyle w:val="null3"/>
              <w:jc w:val="left"/>
            </w:pPr>
            <w:r>
              <w:rPr>
                <w:rFonts w:ascii="仿宋_GB2312" w:hAnsi="仿宋_GB2312" w:cs="仿宋_GB2312" w:eastAsia="仿宋_GB2312"/>
                <w:sz w:val="21"/>
              </w:rPr>
              <w:t>外设：</w:t>
            </w:r>
            <w:r>
              <w:br/>
            </w:r>
            <w:r>
              <w:rPr>
                <w:rFonts w:ascii="仿宋_GB2312" w:hAnsi="仿宋_GB2312" w:cs="仿宋_GB2312" w:eastAsia="仿宋_GB2312"/>
                <w:sz w:val="21"/>
              </w:rPr>
              <w:t>1、采用≥0.96</w:t>
            </w:r>
            <w:r>
              <w:rPr>
                <w:rFonts w:ascii="仿宋_GB2312" w:hAnsi="仿宋_GB2312" w:cs="仿宋_GB2312" w:eastAsia="仿宋_GB2312"/>
                <w:sz w:val="21"/>
              </w:rPr>
              <w:t>英</w:t>
            </w:r>
            <w:r>
              <w:rPr>
                <w:rFonts w:ascii="仿宋_GB2312" w:hAnsi="仿宋_GB2312" w:cs="仿宋_GB2312" w:eastAsia="仿宋_GB2312"/>
                <w:sz w:val="21"/>
              </w:rPr>
              <w:t>寸</w:t>
            </w:r>
            <w:r>
              <w:rPr>
                <w:rFonts w:ascii="仿宋_GB2312" w:hAnsi="仿宋_GB2312" w:cs="仿宋_GB2312" w:eastAsia="仿宋_GB2312"/>
                <w:sz w:val="21"/>
              </w:rPr>
              <w:t>LED显示屏，可显示测试者姓名、学号、测试成绩等；</w:t>
            </w:r>
            <w:r>
              <w:br/>
            </w:r>
            <w:r>
              <w:rPr>
                <w:rFonts w:ascii="仿宋_GB2312" w:hAnsi="仿宋_GB2312" w:cs="仿宋_GB2312" w:eastAsia="仿宋_GB2312"/>
                <w:sz w:val="21"/>
              </w:rPr>
              <w:t>2、具有自动关机功能，</w:t>
            </w:r>
            <w:r>
              <w:rPr>
                <w:rFonts w:ascii="仿宋_GB2312" w:hAnsi="仿宋_GB2312" w:cs="仿宋_GB2312" w:eastAsia="仿宋_GB2312"/>
                <w:sz w:val="21"/>
              </w:rPr>
              <w:t>≤</w:t>
            </w:r>
            <w:r>
              <w:rPr>
                <w:rFonts w:ascii="仿宋_GB2312" w:hAnsi="仿宋_GB2312" w:cs="仿宋_GB2312" w:eastAsia="仿宋_GB2312"/>
                <w:sz w:val="21"/>
              </w:rPr>
              <w:t>30分钟无任何操作自动关机；</w:t>
            </w:r>
            <w:r>
              <w:br/>
            </w:r>
            <w:r>
              <w:rPr>
                <w:rFonts w:ascii="仿宋_GB2312" w:hAnsi="仿宋_GB2312" w:cs="仿宋_GB2312" w:eastAsia="仿宋_GB2312"/>
                <w:sz w:val="21"/>
              </w:rPr>
              <w:t>3、锂电池可持续供电</w:t>
            </w:r>
            <w:r>
              <w:rPr>
                <w:rFonts w:ascii="仿宋_GB2312" w:hAnsi="仿宋_GB2312" w:cs="仿宋_GB2312" w:eastAsia="仿宋_GB2312"/>
                <w:sz w:val="21"/>
              </w:rPr>
              <w:t>≥</w:t>
            </w:r>
            <w:r>
              <w:rPr>
                <w:rFonts w:ascii="仿宋_GB2312" w:hAnsi="仿宋_GB2312" w:cs="仿宋_GB2312" w:eastAsia="仿宋_GB2312"/>
                <w:sz w:val="21"/>
              </w:rPr>
              <w:t>10h；外设具备锂电池充放电管理功能，具备防积水功能。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4、可独立存储≥2万条测试数据；外设可独立使用。具备补气自动停止功能。可通过无线与主机连接；</w:t>
            </w:r>
            <w:r>
              <w:rPr>
                <w:rFonts w:ascii="仿宋_GB2312" w:hAnsi="仿宋_GB2312" w:cs="仿宋_GB2312" w:eastAsia="仿宋_GB2312"/>
                <w:sz w:val="21"/>
                <w:b/>
              </w:rPr>
              <w:t>1台主机拖3外设同时测试。</w:t>
            </w:r>
            <w:r>
              <w:br/>
            </w:r>
            <w:r>
              <w:rPr>
                <w:rFonts w:ascii="仿宋_GB2312" w:hAnsi="仿宋_GB2312" w:cs="仿宋_GB2312" w:eastAsia="仿宋_GB2312"/>
                <w:sz w:val="21"/>
              </w:rPr>
              <w:t>5、量程：100—9999ml；分度值：1ml；误差：±0.7%；</w:t>
            </w:r>
            <w:r>
              <w:br/>
            </w:r>
            <w:r>
              <w:rPr>
                <w:rFonts w:ascii="仿宋_GB2312" w:hAnsi="仿宋_GB2312" w:cs="仿宋_GB2312" w:eastAsia="仿宋_GB2312"/>
                <w:sz w:val="21"/>
              </w:rPr>
              <w:t>主机：</w:t>
            </w:r>
            <w:r>
              <w:br/>
            </w:r>
            <w:r>
              <w:rPr>
                <w:rFonts w:ascii="仿宋_GB2312" w:hAnsi="仿宋_GB2312" w:cs="仿宋_GB2312" w:eastAsia="仿宋_GB2312"/>
                <w:sz w:val="21"/>
              </w:rPr>
              <w:t>1、采用六核以上CPU，主频2Ghz以上，运存2GB</w:t>
            </w:r>
            <w:r>
              <w:rPr>
                <w:rFonts w:ascii="仿宋_GB2312" w:hAnsi="仿宋_GB2312" w:cs="仿宋_GB2312" w:eastAsia="仿宋_GB2312"/>
                <w:sz w:val="21"/>
              </w:rPr>
              <w:t>以上</w:t>
            </w:r>
            <w:r>
              <w:rPr>
                <w:rFonts w:ascii="仿宋_GB2312" w:hAnsi="仿宋_GB2312" w:cs="仿宋_GB2312" w:eastAsia="仿宋_GB2312"/>
                <w:sz w:val="21"/>
              </w:rPr>
              <w:t>，闪存</w:t>
            </w:r>
            <w:r>
              <w:rPr>
                <w:rFonts w:ascii="仿宋_GB2312" w:hAnsi="仿宋_GB2312" w:cs="仿宋_GB2312" w:eastAsia="仿宋_GB2312"/>
                <w:sz w:val="21"/>
              </w:rPr>
              <w:t xml:space="preserve">16GB以上； </w:t>
            </w:r>
            <w:r>
              <w:br/>
            </w:r>
            <w:r>
              <w:rPr>
                <w:rFonts w:ascii="仿宋_GB2312" w:hAnsi="仿宋_GB2312" w:cs="仿宋_GB2312" w:eastAsia="仿宋_GB2312"/>
                <w:sz w:val="21"/>
              </w:rPr>
              <w:t>◆</w:t>
            </w:r>
            <w:r>
              <w:rPr>
                <w:rFonts w:ascii="仿宋_GB2312" w:hAnsi="仿宋_GB2312" w:cs="仿宋_GB2312" w:eastAsia="仿宋_GB2312"/>
                <w:sz w:val="21"/>
              </w:rPr>
              <w:t>2、采用≥10英寸以上LCD液晶屏，屏幕具有触摸功能，支持多点触控，测试界面可实时显示测试者的姓名、学号、照片，每一次测试成绩和最终测试成绩及评分。</w:t>
            </w:r>
            <w:r>
              <w:br/>
            </w:r>
            <w:r>
              <w:rPr>
                <w:rFonts w:ascii="仿宋_GB2312" w:hAnsi="仿宋_GB2312" w:cs="仿宋_GB2312" w:eastAsia="仿宋_GB2312"/>
                <w:sz w:val="21"/>
              </w:rPr>
              <w:t>3、主机采用实时操作系统，数据采集、存储、传输使用实时操作系统；</w:t>
            </w:r>
            <w:r>
              <w:rPr>
                <w:rFonts w:ascii="仿宋_GB2312" w:hAnsi="仿宋_GB2312" w:cs="仿宋_GB2312" w:eastAsia="仿宋_GB2312"/>
                <w:sz w:val="21"/>
              </w:rPr>
              <w:t>USB接口</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；主机支持</w:t>
            </w:r>
            <w:r>
              <w:rPr>
                <w:rFonts w:ascii="仿宋_GB2312" w:hAnsi="仿宋_GB2312" w:cs="仿宋_GB2312" w:eastAsia="仿宋_GB2312"/>
                <w:sz w:val="21"/>
              </w:rPr>
              <w:t>≥一对多通讯。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4、主机支持手工输入（姓名、编号、性别、年龄等），数据批量导入，选择测试名单、</w:t>
            </w:r>
            <w:r>
              <w:rPr>
                <w:rFonts w:ascii="仿宋_GB2312" w:hAnsi="仿宋_GB2312" w:cs="仿宋_GB2312" w:eastAsia="仿宋_GB2312"/>
                <w:sz w:val="21"/>
              </w:rPr>
              <w:t>二维码扫描</w:t>
            </w:r>
            <w:r>
              <w:rPr>
                <w:rFonts w:ascii="仿宋_GB2312" w:hAnsi="仿宋_GB2312" w:cs="仿宋_GB2312" w:eastAsia="仿宋_GB2312"/>
                <w:sz w:val="21"/>
              </w:rPr>
              <w:t>(主机内置内嵌式非外接型二维码识别器，可扫学生端手机自动生成二维码)、内置</w:t>
            </w:r>
            <w:r>
              <w:rPr>
                <w:rFonts w:ascii="仿宋_GB2312" w:hAnsi="仿宋_GB2312" w:cs="仿宋_GB2312" w:eastAsia="仿宋_GB2312"/>
                <w:sz w:val="21"/>
              </w:rPr>
              <w:t>人脸识别</w:t>
            </w:r>
            <w:r>
              <w:rPr>
                <w:rFonts w:ascii="仿宋_GB2312" w:hAnsi="仿宋_GB2312" w:cs="仿宋_GB2312" w:eastAsia="仿宋_GB2312"/>
                <w:sz w:val="21"/>
              </w:rPr>
              <w:t>等</w:t>
            </w:r>
            <w:r>
              <w:rPr>
                <w:rFonts w:ascii="仿宋_GB2312" w:hAnsi="仿宋_GB2312" w:cs="仿宋_GB2312" w:eastAsia="仿宋_GB2312"/>
                <w:sz w:val="21"/>
              </w:rPr>
              <w:t>5种功能；</w:t>
            </w:r>
            <w:r>
              <w:br/>
            </w:r>
            <w:r>
              <w:rPr>
                <w:rFonts w:ascii="仿宋_GB2312" w:hAnsi="仿宋_GB2312" w:cs="仿宋_GB2312" w:eastAsia="仿宋_GB2312"/>
                <w:sz w:val="21"/>
              </w:rPr>
              <w:t>5、单机数据可存储100万条以上，可直接用WIFI、U盘、SD卡等导入计算机；</w:t>
            </w:r>
            <w:r>
              <w:br/>
            </w:r>
            <w:r>
              <w:rPr>
                <w:rFonts w:ascii="仿宋_GB2312" w:hAnsi="仿宋_GB2312" w:cs="仿宋_GB2312" w:eastAsia="仿宋_GB2312"/>
                <w:sz w:val="21"/>
              </w:rPr>
              <w:t>6、主机内置可充电锂电池，主机和外设剩余电量可实时显示并提供低电量报警提示，可在无交流电源时提供</w:t>
            </w:r>
            <w:r>
              <w:rPr>
                <w:rFonts w:ascii="仿宋_GB2312" w:hAnsi="仿宋_GB2312" w:cs="仿宋_GB2312" w:eastAsia="仿宋_GB2312"/>
                <w:sz w:val="21"/>
              </w:rPr>
              <w:t>≥</w:t>
            </w:r>
            <w:r>
              <w:rPr>
                <w:rFonts w:ascii="仿宋_GB2312" w:hAnsi="仿宋_GB2312" w:cs="仿宋_GB2312" w:eastAsia="仿宋_GB2312"/>
                <w:sz w:val="21"/>
              </w:rPr>
              <w:t>8小时的持续电能；</w:t>
            </w:r>
            <w:r>
              <w:br/>
            </w:r>
            <w:r>
              <w:rPr>
                <w:rFonts w:ascii="仿宋_GB2312" w:hAnsi="仿宋_GB2312" w:cs="仿宋_GB2312" w:eastAsia="仿宋_GB2312"/>
                <w:sz w:val="21"/>
              </w:rPr>
              <w:t>7、可设置wifi参数，支持蓝牙、WIFI、4G移动网络通讯，选择开启时，未上传成功的数据会出现提示；</w:t>
            </w:r>
            <w:r>
              <w:br/>
            </w:r>
            <w:r>
              <w:rPr>
                <w:rFonts w:ascii="仿宋_GB2312" w:hAnsi="仿宋_GB2312" w:cs="仿宋_GB2312" w:eastAsia="仿宋_GB2312"/>
                <w:sz w:val="21"/>
              </w:rPr>
              <w:t>8、本机具备评分库下载及自动评分功能。一台主机可以测试所有项目，测试现场任意切换大学生体测包含的所有项目。</w:t>
            </w:r>
          </w:p>
          <w:p>
            <w:pPr>
              <w:pStyle w:val="null3"/>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测试结束后，学生</w:t>
            </w:r>
            <w:r>
              <w:rPr>
                <w:rFonts w:ascii="仿宋_GB2312" w:hAnsi="仿宋_GB2312" w:cs="仿宋_GB2312" w:eastAsia="仿宋_GB2312"/>
                <w:sz w:val="21"/>
              </w:rPr>
              <w:t>可扫描二维码在主机上查询成绩，</w:t>
            </w:r>
            <w:r>
              <w:rPr>
                <w:rFonts w:ascii="仿宋_GB2312" w:hAnsi="仿宋_GB2312" w:cs="仿宋_GB2312" w:eastAsia="仿宋_GB2312"/>
                <w:sz w:val="21"/>
              </w:rPr>
              <w:t>也可通过手机小程序查询。教师可以通过小程序对班级学生成绩进行浏览、修改及录入。</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坐位体前屈测试仪</w:t>
            </w:r>
          </w:p>
          <w:p>
            <w:pPr>
              <w:pStyle w:val="null3"/>
              <w:spacing w:before="90"/>
              <w:ind w:left="120"/>
            </w:pPr>
            <w:r>
              <w:rPr>
                <w:rFonts w:ascii="仿宋_GB2312" w:hAnsi="仿宋_GB2312" w:cs="仿宋_GB2312" w:eastAsia="仿宋_GB2312"/>
                <w:sz w:val="20"/>
              </w:rPr>
              <w:t>外设：</w:t>
            </w:r>
          </w:p>
          <w:p>
            <w:pPr>
              <w:pStyle w:val="null3"/>
              <w:jc w:val="left"/>
            </w:pPr>
            <w:r>
              <w:rPr>
                <w:rFonts w:ascii="仿宋_GB2312" w:hAnsi="仿宋_GB2312" w:cs="仿宋_GB2312" w:eastAsia="仿宋_GB2312"/>
                <w:sz w:val="21"/>
              </w:rPr>
              <w:t>1、采用≥2</w:t>
            </w:r>
            <w:r>
              <w:rPr>
                <w:rFonts w:ascii="仿宋_GB2312" w:hAnsi="仿宋_GB2312" w:cs="仿宋_GB2312" w:eastAsia="仿宋_GB2312"/>
                <w:sz w:val="21"/>
              </w:rPr>
              <w:t>英寸</w:t>
            </w:r>
            <w:r>
              <w:rPr>
                <w:rFonts w:ascii="仿宋_GB2312" w:hAnsi="仿宋_GB2312" w:cs="仿宋_GB2312" w:eastAsia="仿宋_GB2312"/>
                <w:sz w:val="21"/>
              </w:rPr>
              <w:t>LCD液晶显示屏，显示屏幕显示内容包括测试者编号、姓名、测试信息等；测试过程中外设具有</w:t>
            </w:r>
            <w:r>
              <w:rPr>
                <w:rFonts w:ascii="仿宋_GB2312" w:hAnsi="仿宋_GB2312" w:cs="仿宋_GB2312" w:eastAsia="仿宋_GB2312"/>
                <w:sz w:val="21"/>
              </w:rPr>
              <w:t>语音</w:t>
            </w:r>
            <w:r>
              <w:rPr>
                <w:rFonts w:ascii="仿宋_GB2312" w:hAnsi="仿宋_GB2312" w:cs="仿宋_GB2312" w:eastAsia="仿宋_GB2312"/>
                <w:sz w:val="21"/>
              </w:rPr>
              <w:t>提示功能。</w:t>
            </w:r>
            <w:r>
              <w:rPr>
                <w:rFonts w:ascii="仿宋_GB2312" w:hAnsi="仿宋_GB2312" w:cs="仿宋_GB2312" w:eastAsia="仿宋_GB2312"/>
                <w:sz w:val="21"/>
              </w:rPr>
              <w:t>测试完成之后，主机会自动播报最好成绩。</w:t>
            </w:r>
            <w:r>
              <w:br/>
            </w:r>
            <w:r>
              <w:rPr>
                <w:rFonts w:ascii="仿宋_GB2312" w:hAnsi="仿宋_GB2312" w:cs="仿宋_GB2312" w:eastAsia="仿宋_GB2312"/>
                <w:sz w:val="21"/>
              </w:rPr>
              <w:t>2、外设具有背光显示功能；具有自动关机功能，</w:t>
            </w:r>
            <w:r>
              <w:rPr>
                <w:rFonts w:ascii="仿宋_GB2312" w:hAnsi="仿宋_GB2312" w:cs="仿宋_GB2312" w:eastAsia="仿宋_GB2312"/>
                <w:sz w:val="21"/>
              </w:rPr>
              <w:t>≤</w:t>
            </w:r>
            <w:r>
              <w:rPr>
                <w:rFonts w:ascii="仿宋_GB2312" w:hAnsi="仿宋_GB2312" w:cs="仿宋_GB2312" w:eastAsia="仿宋_GB2312"/>
                <w:sz w:val="21"/>
              </w:rPr>
              <w:t>30分钟无任何操作自动关机；</w:t>
            </w:r>
            <w:r>
              <w:br/>
            </w:r>
            <w:r>
              <w:rPr>
                <w:rFonts w:ascii="仿宋_GB2312" w:hAnsi="仿宋_GB2312" w:cs="仿宋_GB2312" w:eastAsia="仿宋_GB2312"/>
                <w:sz w:val="21"/>
              </w:rPr>
              <w:t>◆</w:t>
            </w:r>
            <w:r>
              <w:rPr>
                <w:rFonts w:ascii="仿宋_GB2312" w:hAnsi="仿宋_GB2312" w:cs="仿宋_GB2312" w:eastAsia="仿宋_GB2312"/>
                <w:sz w:val="21"/>
              </w:rPr>
              <w:t>3、可独立存储≥2万条测试数据；外设可独立测试；外设可存储、浏览、删除测试数据;可通过无线与主机连接；</w:t>
            </w:r>
            <w:r>
              <w:rPr>
                <w:rFonts w:ascii="仿宋_GB2312" w:hAnsi="仿宋_GB2312" w:cs="仿宋_GB2312" w:eastAsia="仿宋_GB2312"/>
                <w:sz w:val="21"/>
                <w:b/>
              </w:rPr>
              <w:t>1台主机拖3外设同时测。</w:t>
            </w:r>
            <w:r>
              <w:rPr>
                <w:rFonts w:ascii="仿宋_GB2312" w:hAnsi="仿宋_GB2312" w:cs="仿宋_GB2312" w:eastAsia="仿宋_GB2312"/>
                <w:sz w:val="21"/>
              </w:rPr>
              <w:t>传感器推板可自动回位。</w:t>
            </w:r>
          </w:p>
          <w:p>
            <w:pPr>
              <w:pStyle w:val="null3"/>
              <w:jc w:val="left"/>
            </w:pPr>
            <w:r>
              <w:rPr>
                <w:rFonts w:ascii="仿宋_GB2312" w:hAnsi="仿宋_GB2312" w:cs="仿宋_GB2312" w:eastAsia="仿宋_GB2312"/>
                <w:sz w:val="21"/>
              </w:rPr>
              <w:t>4、外设具备锂电池充放电管理功能；</w:t>
            </w:r>
            <w:r>
              <w:br/>
            </w:r>
            <w:r>
              <w:rPr>
                <w:rFonts w:ascii="仿宋_GB2312" w:hAnsi="仿宋_GB2312" w:cs="仿宋_GB2312" w:eastAsia="仿宋_GB2312"/>
                <w:sz w:val="21"/>
              </w:rPr>
              <w:t>5、量程：-20cm—40cm；分度值：0.1cm；误差：±0.1cm；</w:t>
            </w:r>
            <w:r>
              <w:br/>
            </w:r>
            <w:r>
              <w:rPr>
                <w:rFonts w:ascii="仿宋_GB2312" w:hAnsi="仿宋_GB2312" w:cs="仿宋_GB2312" w:eastAsia="仿宋_GB2312"/>
                <w:sz w:val="21"/>
              </w:rPr>
              <w:t>主机：</w:t>
            </w:r>
            <w:r>
              <w:br/>
            </w:r>
            <w:r>
              <w:rPr>
                <w:rFonts w:ascii="仿宋_GB2312" w:hAnsi="仿宋_GB2312" w:cs="仿宋_GB2312" w:eastAsia="仿宋_GB2312"/>
                <w:sz w:val="21"/>
              </w:rPr>
              <w:t>1、采用六核以上CPU，主频2Ghz以上，运存2GB</w:t>
            </w:r>
            <w:r>
              <w:rPr>
                <w:rFonts w:ascii="仿宋_GB2312" w:hAnsi="仿宋_GB2312" w:cs="仿宋_GB2312" w:eastAsia="仿宋_GB2312"/>
                <w:sz w:val="21"/>
              </w:rPr>
              <w:t>以上</w:t>
            </w:r>
            <w:r>
              <w:rPr>
                <w:rFonts w:ascii="仿宋_GB2312" w:hAnsi="仿宋_GB2312" w:cs="仿宋_GB2312" w:eastAsia="仿宋_GB2312"/>
                <w:sz w:val="21"/>
              </w:rPr>
              <w:t>，闪存</w:t>
            </w:r>
            <w:r>
              <w:rPr>
                <w:rFonts w:ascii="仿宋_GB2312" w:hAnsi="仿宋_GB2312" w:cs="仿宋_GB2312" w:eastAsia="仿宋_GB2312"/>
                <w:sz w:val="21"/>
              </w:rPr>
              <w:t>16GB以上。</w:t>
            </w:r>
            <w:r>
              <w:br/>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采用</w:t>
            </w:r>
            <w:r>
              <w:rPr>
                <w:rFonts w:ascii="仿宋_GB2312" w:hAnsi="仿宋_GB2312" w:cs="仿宋_GB2312" w:eastAsia="仿宋_GB2312"/>
                <w:sz w:val="21"/>
              </w:rPr>
              <w:t>≥10英寸以上LCD液晶屏</w:t>
            </w:r>
            <w:r>
              <w:rPr>
                <w:rFonts w:ascii="仿宋_GB2312" w:hAnsi="仿宋_GB2312" w:cs="仿宋_GB2312" w:eastAsia="仿宋_GB2312"/>
                <w:sz w:val="21"/>
              </w:rPr>
              <w:t>，屏幕具有触摸功能，支持多点触控，测试界面可实时显示测试者的姓名、学号、照片，每一次测试成绩和最终测试成绩及评分。</w:t>
            </w:r>
          </w:p>
          <w:p>
            <w:pPr>
              <w:pStyle w:val="null3"/>
              <w:jc w:val="left"/>
            </w:pPr>
            <w:r>
              <w:rPr>
                <w:rFonts w:ascii="仿宋_GB2312" w:hAnsi="仿宋_GB2312" w:cs="仿宋_GB2312" w:eastAsia="仿宋_GB2312"/>
                <w:sz w:val="21"/>
              </w:rPr>
              <w:t>3、主机采用实时操作系统，数据采集、存储、传输使用实时操作系统，人机交互性强；</w:t>
            </w:r>
            <w:r>
              <w:rPr>
                <w:rFonts w:ascii="仿宋_GB2312" w:hAnsi="仿宋_GB2312" w:cs="仿宋_GB2312" w:eastAsia="仿宋_GB2312"/>
                <w:sz w:val="21"/>
              </w:rPr>
              <w:t>USB接口</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；主机支持</w:t>
            </w:r>
            <w:r>
              <w:rPr>
                <w:rFonts w:ascii="仿宋_GB2312" w:hAnsi="仿宋_GB2312" w:cs="仿宋_GB2312" w:eastAsia="仿宋_GB2312"/>
                <w:sz w:val="21"/>
              </w:rPr>
              <w:t>≥一对多通讯。</w:t>
            </w:r>
            <w:r>
              <w:br/>
            </w:r>
            <w:r>
              <w:rPr>
                <w:rFonts w:ascii="仿宋_GB2312" w:hAnsi="仿宋_GB2312" w:cs="仿宋_GB2312" w:eastAsia="仿宋_GB2312"/>
                <w:sz w:val="21"/>
              </w:rPr>
              <w:t>◆</w:t>
            </w:r>
            <w:r>
              <w:rPr>
                <w:rFonts w:ascii="仿宋_GB2312" w:hAnsi="仿宋_GB2312" w:cs="仿宋_GB2312" w:eastAsia="仿宋_GB2312"/>
                <w:sz w:val="21"/>
              </w:rPr>
              <w:t>4、主机支持手工输入（姓名、编号、性别、年龄等），数据批量导入，选择测试名单、</w:t>
            </w:r>
            <w:r>
              <w:rPr>
                <w:rFonts w:ascii="仿宋_GB2312" w:hAnsi="仿宋_GB2312" w:cs="仿宋_GB2312" w:eastAsia="仿宋_GB2312"/>
                <w:sz w:val="21"/>
              </w:rPr>
              <w:t>二维码扫描</w:t>
            </w:r>
            <w:r>
              <w:rPr>
                <w:rFonts w:ascii="仿宋_GB2312" w:hAnsi="仿宋_GB2312" w:cs="仿宋_GB2312" w:eastAsia="仿宋_GB2312"/>
                <w:sz w:val="21"/>
              </w:rPr>
              <w:t>(主机内置内嵌式非外接型二维码识别器，可扫学生端手机自动生成二维码)、内置</w:t>
            </w:r>
            <w:r>
              <w:rPr>
                <w:rFonts w:ascii="仿宋_GB2312" w:hAnsi="仿宋_GB2312" w:cs="仿宋_GB2312" w:eastAsia="仿宋_GB2312"/>
                <w:sz w:val="21"/>
              </w:rPr>
              <w:t>人脸识别</w:t>
            </w:r>
            <w:r>
              <w:rPr>
                <w:rFonts w:ascii="仿宋_GB2312" w:hAnsi="仿宋_GB2312" w:cs="仿宋_GB2312" w:eastAsia="仿宋_GB2312"/>
                <w:sz w:val="21"/>
              </w:rPr>
              <w:t>等</w:t>
            </w:r>
            <w:r>
              <w:rPr>
                <w:rFonts w:ascii="仿宋_GB2312" w:hAnsi="仿宋_GB2312" w:cs="仿宋_GB2312" w:eastAsia="仿宋_GB2312"/>
                <w:sz w:val="21"/>
              </w:rPr>
              <w:t>5种功能；</w:t>
            </w:r>
            <w:r>
              <w:br/>
            </w:r>
            <w:r>
              <w:rPr>
                <w:rFonts w:ascii="仿宋_GB2312" w:hAnsi="仿宋_GB2312" w:cs="仿宋_GB2312" w:eastAsia="仿宋_GB2312"/>
                <w:sz w:val="21"/>
              </w:rPr>
              <w:t>5、单机数据可存储100万条以上，可直接用WIFI、U盘、SD卡等导入计算机；</w:t>
            </w:r>
            <w:r>
              <w:br/>
            </w:r>
            <w:r>
              <w:rPr>
                <w:rFonts w:ascii="仿宋_GB2312" w:hAnsi="仿宋_GB2312" w:cs="仿宋_GB2312" w:eastAsia="仿宋_GB2312"/>
                <w:sz w:val="21"/>
              </w:rPr>
              <w:t>6、主机内置可充电锂电池，主机和外设剩余电量可实时显示并提供低电量报警提示，可在无交流电源时提供</w:t>
            </w:r>
            <w:r>
              <w:rPr>
                <w:rFonts w:ascii="仿宋_GB2312" w:hAnsi="仿宋_GB2312" w:cs="仿宋_GB2312" w:eastAsia="仿宋_GB2312"/>
                <w:sz w:val="21"/>
              </w:rPr>
              <w:t>≥</w:t>
            </w:r>
            <w:r>
              <w:rPr>
                <w:rFonts w:ascii="仿宋_GB2312" w:hAnsi="仿宋_GB2312" w:cs="仿宋_GB2312" w:eastAsia="仿宋_GB2312"/>
                <w:sz w:val="21"/>
              </w:rPr>
              <w:t>8小时的持续电能；</w:t>
            </w:r>
            <w:r>
              <w:br/>
            </w:r>
            <w:r>
              <w:rPr>
                <w:rFonts w:ascii="仿宋_GB2312" w:hAnsi="仿宋_GB2312" w:cs="仿宋_GB2312" w:eastAsia="仿宋_GB2312"/>
                <w:sz w:val="21"/>
              </w:rPr>
              <w:t>7、可设置wifi参数，支持蓝牙、WIFI、4G移动网络通讯，选择开启时，未上传成功的数据会出现提示；</w:t>
            </w:r>
          </w:p>
          <w:p>
            <w:pPr>
              <w:pStyle w:val="null3"/>
            </w:pPr>
            <w:r>
              <w:rPr>
                <w:rFonts w:ascii="仿宋_GB2312" w:hAnsi="仿宋_GB2312" w:cs="仿宋_GB2312" w:eastAsia="仿宋_GB2312"/>
                <w:sz w:val="21"/>
              </w:rPr>
              <w:t>8、本机具备评分库下载及自动评分功能。一台主机可以测试所有项目，测试现场任意切换大学生体测包含的所有项目。</w:t>
            </w:r>
            <w:r>
              <w:br/>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测试结束后，学生</w:t>
            </w:r>
            <w:r>
              <w:rPr>
                <w:rFonts w:ascii="仿宋_GB2312" w:hAnsi="仿宋_GB2312" w:cs="仿宋_GB2312" w:eastAsia="仿宋_GB2312"/>
                <w:sz w:val="21"/>
              </w:rPr>
              <w:t>可扫描二维码在主机上查询成绩，</w:t>
            </w:r>
            <w:r>
              <w:rPr>
                <w:rFonts w:ascii="仿宋_GB2312" w:hAnsi="仿宋_GB2312" w:cs="仿宋_GB2312" w:eastAsia="仿宋_GB2312"/>
                <w:sz w:val="21"/>
              </w:rPr>
              <w:t>也可通过手机小程序查询。教师可以通过小程序对班级学生成绩进行浏览、修改及录入。</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spacing w:before="60"/>
            </w:pPr>
            <w:r>
              <w:rPr>
                <w:rFonts w:ascii="仿宋_GB2312" w:hAnsi="仿宋_GB2312" w:cs="仿宋_GB2312" w:eastAsia="仿宋_GB2312"/>
                <w:sz w:val="21"/>
              </w:rPr>
              <w:t>六、</w:t>
            </w:r>
            <w:r>
              <w:rPr>
                <w:rFonts w:ascii="仿宋_GB2312" w:hAnsi="仿宋_GB2312" w:cs="仿宋_GB2312" w:eastAsia="仿宋_GB2312"/>
                <w:sz w:val="21"/>
              </w:rPr>
              <w:t>立定跳远测试</w:t>
            </w:r>
            <w:r>
              <w:rPr>
                <w:rFonts w:ascii="仿宋_GB2312" w:hAnsi="仿宋_GB2312" w:cs="仿宋_GB2312" w:eastAsia="仿宋_GB2312"/>
                <w:sz w:val="21"/>
              </w:rPr>
              <w:t>仪</w:t>
            </w:r>
          </w:p>
          <w:p>
            <w:pPr>
              <w:pStyle w:val="null3"/>
              <w:spacing w:before="60"/>
            </w:pPr>
            <w:r>
              <w:rPr>
                <w:rFonts w:ascii="仿宋_GB2312" w:hAnsi="仿宋_GB2312" w:cs="仿宋_GB2312" w:eastAsia="仿宋_GB2312"/>
                <w:sz w:val="21"/>
              </w:rPr>
              <w:t>1、采用≥2英寸LCD液晶显示屏；包括测试者编号、身份信息、测试信息等；具有测试过程中外设有声音会提示；测试完成之后，主机会自动播报最好成绩。</w:t>
            </w:r>
            <w:r>
              <w:br/>
            </w:r>
            <w:r>
              <w:rPr>
                <w:rFonts w:ascii="仿宋_GB2312" w:hAnsi="仿宋_GB2312" w:cs="仿宋_GB2312" w:eastAsia="仿宋_GB2312"/>
                <w:sz w:val="21"/>
              </w:rPr>
              <w:t>2、具有背光显示功能，具有自动关机功能，</w:t>
            </w:r>
            <w:r>
              <w:rPr>
                <w:rFonts w:ascii="仿宋_GB2312" w:hAnsi="仿宋_GB2312" w:cs="仿宋_GB2312" w:eastAsia="仿宋_GB2312"/>
                <w:sz w:val="21"/>
              </w:rPr>
              <w:t>≤</w:t>
            </w:r>
            <w:r>
              <w:rPr>
                <w:rFonts w:ascii="仿宋_GB2312" w:hAnsi="仿宋_GB2312" w:cs="仿宋_GB2312" w:eastAsia="仿宋_GB2312"/>
                <w:sz w:val="21"/>
              </w:rPr>
              <w:t>30分钟无任何操作自动关机；具备锂电池充放电管理功能；</w:t>
            </w:r>
            <w:r>
              <w:br/>
            </w:r>
            <w:r>
              <w:rPr>
                <w:rFonts w:ascii="仿宋_GB2312" w:hAnsi="仿宋_GB2312" w:cs="仿宋_GB2312" w:eastAsia="仿宋_GB2312"/>
                <w:sz w:val="21"/>
              </w:rPr>
              <w:t>◆</w:t>
            </w:r>
            <w:r>
              <w:rPr>
                <w:rFonts w:ascii="仿宋_GB2312" w:hAnsi="仿宋_GB2312" w:cs="仿宋_GB2312" w:eastAsia="仿宋_GB2312"/>
                <w:sz w:val="21"/>
              </w:rPr>
              <w:t>3、具有≥2万条数据独立存储功能；外设可独立使用。可通过2.4G无线与主机连接；</w:t>
            </w:r>
            <w:r>
              <w:rPr>
                <w:rFonts w:ascii="仿宋_GB2312" w:hAnsi="仿宋_GB2312" w:cs="仿宋_GB2312" w:eastAsia="仿宋_GB2312"/>
                <w:sz w:val="21"/>
                <w:b/>
              </w:rPr>
              <w:t>1台主机拖3外设同时测。</w:t>
            </w:r>
          </w:p>
          <w:p>
            <w:pPr>
              <w:pStyle w:val="null3"/>
              <w:spacing w:before="60"/>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全量程测试，传感器感应尺采用多段折叠设计，便于运输携带。</w:t>
            </w:r>
          </w:p>
          <w:p>
            <w:pPr>
              <w:pStyle w:val="null3"/>
              <w:spacing w:before="60"/>
            </w:pPr>
            <w:r>
              <w:rPr>
                <w:rFonts w:ascii="仿宋_GB2312" w:hAnsi="仿宋_GB2312" w:cs="仿宋_GB2312" w:eastAsia="仿宋_GB2312"/>
                <w:sz w:val="21"/>
              </w:rPr>
              <w:t>5、</w:t>
            </w:r>
            <w:r>
              <w:rPr>
                <w:rFonts w:ascii="仿宋_GB2312" w:hAnsi="仿宋_GB2312" w:cs="仿宋_GB2312" w:eastAsia="仿宋_GB2312"/>
                <w:sz w:val="21"/>
              </w:rPr>
              <w:t>量程： 0--300cm；分度值：1cm；误差：±1cm；</w:t>
            </w:r>
          </w:p>
          <w:p>
            <w:pPr>
              <w:pStyle w:val="null3"/>
              <w:spacing w:before="60"/>
            </w:pPr>
            <w:r>
              <w:rPr>
                <w:rFonts w:ascii="仿宋_GB2312" w:hAnsi="仿宋_GB2312" w:cs="仿宋_GB2312" w:eastAsia="仿宋_GB2312"/>
                <w:sz w:val="21"/>
              </w:rPr>
              <w:t>主机：</w:t>
            </w:r>
            <w:r>
              <w:br/>
            </w:r>
            <w:r>
              <w:rPr>
                <w:rFonts w:ascii="仿宋_GB2312" w:hAnsi="仿宋_GB2312" w:cs="仿宋_GB2312" w:eastAsia="仿宋_GB2312"/>
                <w:sz w:val="21"/>
              </w:rPr>
              <w:t>1、采用六核以上CPU，主频2Ghz以上，运存2GB</w:t>
            </w:r>
            <w:r>
              <w:rPr>
                <w:rFonts w:ascii="仿宋_GB2312" w:hAnsi="仿宋_GB2312" w:cs="仿宋_GB2312" w:eastAsia="仿宋_GB2312"/>
                <w:sz w:val="21"/>
              </w:rPr>
              <w:t>以上</w:t>
            </w:r>
            <w:r>
              <w:rPr>
                <w:rFonts w:ascii="仿宋_GB2312" w:hAnsi="仿宋_GB2312" w:cs="仿宋_GB2312" w:eastAsia="仿宋_GB2312"/>
                <w:sz w:val="21"/>
              </w:rPr>
              <w:t>，闪存16GB以上。</w:t>
            </w:r>
            <w:r>
              <w:br/>
            </w:r>
            <w:r>
              <w:rPr>
                <w:rFonts w:ascii="仿宋_GB2312" w:hAnsi="仿宋_GB2312" w:cs="仿宋_GB2312" w:eastAsia="仿宋_GB2312"/>
                <w:sz w:val="21"/>
              </w:rPr>
              <w:t>◆</w:t>
            </w:r>
            <w:r>
              <w:rPr>
                <w:rFonts w:ascii="仿宋_GB2312" w:hAnsi="仿宋_GB2312" w:cs="仿宋_GB2312" w:eastAsia="仿宋_GB2312"/>
                <w:sz w:val="21"/>
              </w:rPr>
              <w:t>2、采用≥10英寸以上LCD液晶屏，屏幕具有触摸功能，支持多点触控，测试界面可实时显示测试者的姓名、学号、照片，每一次测试成绩和最终测试成绩及评分。</w:t>
            </w:r>
            <w:r>
              <w:br/>
            </w:r>
            <w:r>
              <w:rPr>
                <w:rFonts w:ascii="仿宋_GB2312" w:hAnsi="仿宋_GB2312" w:cs="仿宋_GB2312" w:eastAsia="仿宋_GB2312"/>
                <w:sz w:val="21"/>
              </w:rPr>
              <w:t>3、主机采用实时操作系统，数据采集、存储、传输使用实时操作系统；</w:t>
            </w:r>
            <w:r>
              <w:rPr>
                <w:rFonts w:ascii="仿宋_GB2312" w:hAnsi="仿宋_GB2312" w:cs="仿宋_GB2312" w:eastAsia="仿宋_GB2312"/>
                <w:sz w:val="21"/>
              </w:rPr>
              <w:t>USB接口</w:t>
            </w:r>
            <w:r>
              <w:rPr>
                <w:rFonts w:ascii="仿宋_GB2312" w:hAnsi="仿宋_GB2312" w:cs="仿宋_GB2312" w:eastAsia="仿宋_GB2312"/>
                <w:sz w:val="21"/>
              </w:rPr>
              <w:t>≥2个</w:t>
            </w:r>
            <w:r>
              <w:rPr>
                <w:rFonts w:ascii="仿宋_GB2312" w:hAnsi="仿宋_GB2312" w:cs="仿宋_GB2312" w:eastAsia="仿宋_GB2312"/>
                <w:sz w:val="21"/>
              </w:rPr>
              <w:t>；主机支持≥一对多通讯。</w:t>
            </w:r>
          </w:p>
          <w:p>
            <w:pPr>
              <w:pStyle w:val="null3"/>
            </w:pPr>
            <w:r>
              <w:rPr>
                <w:rFonts w:ascii="仿宋_GB2312" w:hAnsi="仿宋_GB2312" w:cs="仿宋_GB2312" w:eastAsia="仿宋_GB2312"/>
                <w:sz w:val="21"/>
              </w:rPr>
              <w:t>◆</w:t>
            </w:r>
            <w:r>
              <w:rPr>
                <w:rFonts w:ascii="仿宋_GB2312" w:hAnsi="仿宋_GB2312" w:cs="仿宋_GB2312" w:eastAsia="仿宋_GB2312"/>
                <w:sz w:val="21"/>
              </w:rPr>
              <w:t>4、主机支持手工输入（姓名、编号、性别、年龄等），数据批量导入，选择测试名单、</w:t>
            </w:r>
            <w:r>
              <w:rPr>
                <w:rFonts w:ascii="仿宋_GB2312" w:hAnsi="仿宋_GB2312" w:cs="仿宋_GB2312" w:eastAsia="仿宋_GB2312"/>
                <w:sz w:val="21"/>
              </w:rPr>
              <w:t>二维码扫描(主机内置内嵌式非外接型二维码识别器，可扫学生端手机自动生成二维码)、内置</w:t>
            </w:r>
            <w:r>
              <w:rPr>
                <w:rFonts w:ascii="仿宋_GB2312" w:hAnsi="仿宋_GB2312" w:cs="仿宋_GB2312" w:eastAsia="仿宋_GB2312"/>
                <w:sz w:val="21"/>
              </w:rPr>
              <w:t>人脸识别</w:t>
            </w:r>
            <w:r>
              <w:rPr>
                <w:rFonts w:ascii="仿宋_GB2312" w:hAnsi="仿宋_GB2312" w:cs="仿宋_GB2312" w:eastAsia="仿宋_GB2312"/>
                <w:sz w:val="21"/>
              </w:rPr>
              <w:t>等</w:t>
            </w:r>
            <w:r>
              <w:rPr>
                <w:rFonts w:ascii="仿宋_GB2312" w:hAnsi="仿宋_GB2312" w:cs="仿宋_GB2312" w:eastAsia="仿宋_GB2312"/>
                <w:sz w:val="21"/>
              </w:rPr>
              <w:t>5种功能；</w:t>
            </w:r>
            <w:r>
              <w:br/>
            </w:r>
            <w:r>
              <w:rPr>
                <w:rFonts w:ascii="仿宋_GB2312" w:hAnsi="仿宋_GB2312" w:cs="仿宋_GB2312" w:eastAsia="仿宋_GB2312"/>
                <w:sz w:val="21"/>
              </w:rPr>
              <w:t>5、单机数据可存储100万条以上，可直接用WIFI、U盘、SD卡等导入计算机；</w:t>
            </w:r>
            <w:r>
              <w:br/>
            </w:r>
            <w:r>
              <w:rPr>
                <w:rFonts w:ascii="仿宋_GB2312" w:hAnsi="仿宋_GB2312" w:cs="仿宋_GB2312" w:eastAsia="仿宋_GB2312"/>
                <w:sz w:val="21"/>
              </w:rPr>
              <w:t>6、主机内置可充电锂电池，主机和外设剩余电量可实时显示并提供低电量报警提示，可在无交流电源时提供</w:t>
            </w:r>
            <w:r>
              <w:rPr>
                <w:rFonts w:ascii="仿宋_GB2312" w:hAnsi="仿宋_GB2312" w:cs="仿宋_GB2312" w:eastAsia="仿宋_GB2312"/>
                <w:sz w:val="21"/>
              </w:rPr>
              <w:t>≥</w:t>
            </w:r>
            <w:r>
              <w:rPr>
                <w:rFonts w:ascii="仿宋_GB2312" w:hAnsi="仿宋_GB2312" w:cs="仿宋_GB2312" w:eastAsia="仿宋_GB2312"/>
                <w:sz w:val="21"/>
              </w:rPr>
              <w:t>8小时的持续电能；</w:t>
            </w:r>
            <w:r>
              <w:br/>
            </w:r>
            <w:r>
              <w:rPr>
                <w:rFonts w:ascii="仿宋_GB2312" w:hAnsi="仿宋_GB2312" w:cs="仿宋_GB2312" w:eastAsia="仿宋_GB2312"/>
                <w:sz w:val="21"/>
              </w:rPr>
              <w:t>7、可设置wifi参数，支持蓝牙、WIFI、4G移动网络通讯，选择开启时，未上传成功的数据会出现提示；</w:t>
            </w:r>
            <w:r>
              <w:br/>
            </w:r>
            <w:r>
              <w:rPr>
                <w:rFonts w:ascii="仿宋_GB2312" w:hAnsi="仿宋_GB2312" w:cs="仿宋_GB2312" w:eastAsia="仿宋_GB2312"/>
                <w:sz w:val="21"/>
              </w:rPr>
              <w:t>8、本机具备评分库下载及自动评分功能。一台主机可以测试所有项目，测试现场任意切换大学生体测包含的所有项目。</w:t>
            </w:r>
            <w:r>
              <w:br/>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测试结束后，学生</w:t>
            </w:r>
            <w:r>
              <w:rPr>
                <w:rFonts w:ascii="仿宋_GB2312" w:hAnsi="仿宋_GB2312" w:cs="仿宋_GB2312" w:eastAsia="仿宋_GB2312"/>
                <w:sz w:val="21"/>
              </w:rPr>
              <w:t>可扫描二维码在主机上查询成绩，</w:t>
            </w:r>
            <w:r>
              <w:rPr>
                <w:rFonts w:ascii="仿宋_GB2312" w:hAnsi="仿宋_GB2312" w:cs="仿宋_GB2312" w:eastAsia="仿宋_GB2312"/>
                <w:sz w:val="21"/>
              </w:rPr>
              <w:t>也可通过手机小程序查询。教师可以通过小程序对班级学生成绩进行浏览、修改及录入。</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spacing w:before="60"/>
            </w:pPr>
            <w:r>
              <w:rPr>
                <w:rFonts w:ascii="仿宋_GB2312" w:hAnsi="仿宋_GB2312" w:cs="仿宋_GB2312" w:eastAsia="仿宋_GB2312"/>
                <w:sz w:val="21"/>
              </w:rPr>
              <w:t>七、</w:t>
            </w:r>
            <w:r>
              <w:rPr>
                <w:rFonts w:ascii="仿宋_GB2312" w:hAnsi="仿宋_GB2312" w:cs="仿宋_GB2312" w:eastAsia="仿宋_GB2312"/>
                <w:sz w:val="21"/>
              </w:rPr>
              <w:t>引体向</w:t>
            </w:r>
            <w:r>
              <w:rPr>
                <w:rFonts w:ascii="仿宋_GB2312" w:hAnsi="仿宋_GB2312" w:cs="仿宋_GB2312" w:eastAsia="仿宋_GB2312"/>
                <w:sz w:val="21"/>
              </w:rPr>
              <w:t>上测试</w:t>
            </w:r>
            <w:r>
              <w:rPr>
                <w:rFonts w:ascii="仿宋_GB2312" w:hAnsi="仿宋_GB2312" w:cs="仿宋_GB2312" w:eastAsia="仿宋_GB2312"/>
                <w:sz w:val="21"/>
              </w:rPr>
              <w:t>仪</w:t>
            </w:r>
          </w:p>
          <w:p>
            <w:pPr>
              <w:pStyle w:val="null3"/>
              <w:spacing w:before="60"/>
            </w:pPr>
            <w:r>
              <w:rPr>
                <w:rFonts w:ascii="仿宋_GB2312" w:hAnsi="仿宋_GB2312" w:cs="仿宋_GB2312" w:eastAsia="仿宋_GB2312"/>
                <w:sz w:val="21"/>
              </w:rPr>
              <w:t>1、采用</w:t>
            </w:r>
            <w:r>
              <w:rPr>
                <w:rFonts w:ascii="仿宋_GB2312" w:hAnsi="仿宋_GB2312" w:cs="仿宋_GB2312" w:eastAsia="仿宋_GB2312"/>
                <w:sz w:val="21"/>
              </w:rPr>
              <w:t>≥2英寸</w:t>
            </w:r>
            <w:r>
              <w:rPr>
                <w:rFonts w:ascii="仿宋_GB2312" w:hAnsi="仿宋_GB2312" w:cs="仿宋_GB2312" w:eastAsia="仿宋_GB2312"/>
                <w:sz w:val="21"/>
              </w:rPr>
              <w:t>LCD液晶显示屏；</w:t>
            </w:r>
            <w:r>
              <w:br/>
            </w:r>
            <w:r>
              <w:rPr>
                <w:rFonts w:ascii="仿宋_GB2312" w:hAnsi="仿宋_GB2312" w:cs="仿宋_GB2312" w:eastAsia="仿宋_GB2312"/>
                <w:sz w:val="21"/>
              </w:rPr>
              <w:t>◆</w:t>
            </w:r>
            <w:r>
              <w:rPr>
                <w:rFonts w:ascii="仿宋_GB2312" w:hAnsi="仿宋_GB2312" w:cs="仿宋_GB2312" w:eastAsia="仿宋_GB2312"/>
                <w:sz w:val="21"/>
              </w:rPr>
              <w:t>2、显示屏幕可以清晰显示屏幕内容，包括测试者编号、身份信息、测试信息等；具有测试过程中外设有声音会提示，测试完成之后，主机会自动播报最好成绩。</w:t>
            </w:r>
            <w:r>
              <w:br/>
            </w:r>
            <w:r>
              <w:rPr>
                <w:rFonts w:ascii="仿宋_GB2312" w:hAnsi="仿宋_GB2312" w:cs="仿宋_GB2312" w:eastAsia="仿宋_GB2312"/>
                <w:sz w:val="21"/>
              </w:rPr>
              <w:t>3、具有背光显示功能；具有自动关机功能，</w:t>
            </w:r>
            <w:r>
              <w:rPr>
                <w:rFonts w:ascii="仿宋_GB2312" w:hAnsi="仿宋_GB2312" w:cs="仿宋_GB2312" w:eastAsia="仿宋_GB2312"/>
                <w:sz w:val="21"/>
              </w:rPr>
              <w:t>≤</w:t>
            </w:r>
            <w:r>
              <w:rPr>
                <w:rFonts w:ascii="仿宋_GB2312" w:hAnsi="仿宋_GB2312" w:cs="仿宋_GB2312" w:eastAsia="仿宋_GB2312"/>
                <w:sz w:val="21"/>
              </w:rPr>
              <w:t>30分钟无任何操作自动关机；</w:t>
            </w:r>
            <w:r>
              <w:br/>
            </w:r>
            <w:r>
              <w:rPr>
                <w:rFonts w:ascii="仿宋_GB2312" w:hAnsi="仿宋_GB2312" w:cs="仿宋_GB2312" w:eastAsia="仿宋_GB2312"/>
                <w:sz w:val="21"/>
              </w:rPr>
              <w:t>4、</w:t>
            </w:r>
            <w:r>
              <w:rPr>
                <w:rFonts w:ascii="仿宋_GB2312" w:hAnsi="仿宋_GB2312" w:cs="仿宋_GB2312" w:eastAsia="仿宋_GB2312"/>
                <w:sz w:val="21"/>
              </w:rPr>
              <w:t>具有≥2万</w:t>
            </w:r>
            <w:r>
              <w:rPr>
                <w:rFonts w:ascii="仿宋_GB2312" w:hAnsi="仿宋_GB2312" w:cs="仿宋_GB2312" w:eastAsia="仿宋_GB2312"/>
                <w:sz w:val="21"/>
              </w:rPr>
              <w:t>条数据独立存储功能；可独立使用。采用红外对射装置，无身体接触，有效、精准测试；探头高度可以电子调节；</w:t>
            </w:r>
            <w:r>
              <w:rPr>
                <w:rFonts w:ascii="仿宋_GB2312" w:hAnsi="仿宋_GB2312" w:cs="仿宋_GB2312" w:eastAsia="仿宋_GB2312"/>
                <w:sz w:val="21"/>
                <w:b/>
              </w:rPr>
              <w:t>满足2人同时测试。</w:t>
            </w:r>
          </w:p>
          <w:p>
            <w:pPr>
              <w:pStyle w:val="null3"/>
              <w:jc w:val="both"/>
            </w:pPr>
            <w:r>
              <w:rPr>
                <w:rFonts w:ascii="仿宋_GB2312" w:hAnsi="仿宋_GB2312" w:cs="仿宋_GB2312" w:eastAsia="仿宋_GB2312"/>
                <w:sz w:val="21"/>
              </w:rPr>
              <w:t>5、可通过无线与主机连接；具备锂电池充放电管理功能；</w:t>
            </w:r>
          </w:p>
          <w:p>
            <w:pPr>
              <w:pStyle w:val="null3"/>
              <w:jc w:val="both"/>
            </w:pPr>
            <w:r>
              <w:rPr>
                <w:rFonts w:ascii="仿宋_GB2312" w:hAnsi="仿宋_GB2312" w:cs="仿宋_GB2312" w:eastAsia="仿宋_GB2312"/>
                <w:sz w:val="21"/>
              </w:rPr>
              <w:t>6、量程：0--9999次；分度值：1次；误差：</w:t>
            </w:r>
            <w:r>
              <w:rPr>
                <w:rFonts w:ascii="仿宋_GB2312" w:hAnsi="仿宋_GB2312" w:cs="仿宋_GB2312" w:eastAsia="仿宋_GB2312"/>
                <w:sz w:val="21"/>
              </w:rPr>
              <w:t>±1次</w:t>
            </w:r>
            <w:r>
              <w:rPr>
                <w:rFonts w:ascii="仿宋_GB2312" w:hAnsi="仿宋_GB2312" w:cs="仿宋_GB2312" w:eastAsia="仿宋_GB2312"/>
                <w:sz w:val="21"/>
              </w:rPr>
              <w:t>；</w:t>
            </w:r>
            <w:r>
              <w:br/>
            </w:r>
            <w:r>
              <w:rPr>
                <w:rFonts w:ascii="仿宋_GB2312" w:hAnsi="仿宋_GB2312" w:cs="仿宋_GB2312" w:eastAsia="仿宋_GB2312"/>
                <w:sz w:val="21"/>
              </w:rPr>
              <w:t>主机：</w:t>
            </w:r>
            <w:r>
              <w:br/>
            </w:r>
            <w:r>
              <w:rPr>
                <w:rFonts w:ascii="仿宋_GB2312" w:hAnsi="仿宋_GB2312" w:cs="仿宋_GB2312" w:eastAsia="仿宋_GB2312"/>
                <w:sz w:val="21"/>
              </w:rPr>
              <w:t>1、采用六核以上CPU，主频2Ghz以上，运存2GB</w:t>
            </w:r>
            <w:r>
              <w:rPr>
                <w:rFonts w:ascii="仿宋_GB2312" w:hAnsi="仿宋_GB2312" w:cs="仿宋_GB2312" w:eastAsia="仿宋_GB2312"/>
                <w:sz w:val="21"/>
              </w:rPr>
              <w:t>以上</w:t>
            </w:r>
            <w:r>
              <w:rPr>
                <w:rFonts w:ascii="仿宋_GB2312" w:hAnsi="仿宋_GB2312" w:cs="仿宋_GB2312" w:eastAsia="仿宋_GB2312"/>
                <w:sz w:val="21"/>
              </w:rPr>
              <w:t>，闪存16GB以上。</w:t>
            </w:r>
            <w:r>
              <w:br/>
            </w:r>
            <w:r>
              <w:rPr>
                <w:rFonts w:ascii="仿宋_GB2312" w:hAnsi="仿宋_GB2312" w:cs="仿宋_GB2312" w:eastAsia="仿宋_GB2312"/>
                <w:sz w:val="21"/>
              </w:rPr>
              <w:t>◆</w:t>
            </w:r>
            <w:r>
              <w:rPr>
                <w:rFonts w:ascii="仿宋_GB2312" w:hAnsi="仿宋_GB2312" w:cs="仿宋_GB2312" w:eastAsia="仿宋_GB2312"/>
                <w:sz w:val="21"/>
              </w:rPr>
              <w:t>2、采用≥10英寸以上LCD液晶屏，屏幕具有触摸功能，支持多点触控，测试界面可实时显示测试者的姓名、学号、照片，每一次测试成绩和最终测试成绩及评分。</w:t>
            </w:r>
          </w:p>
          <w:p>
            <w:pPr>
              <w:pStyle w:val="null3"/>
              <w:spacing w:before="60"/>
            </w:pPr>
            <w:r>
              <w:rPr>
                <w:rFonts w:ascii="仿宋_GB2312" w:hAnsi="仿宋_GB2312" w:cs="仿宋_GB2312" w:eastAsia="仿宋_GB2312"/>
                <w:sz w:val="21"/>
              </w:rPr>
              <w:t>3、主机采用实时操作系统，数据采集、存储、传输使用实时操作系统；</w:t>
            </w:r>
            <w:r>
              <w:rPr>
                <w:rFonts w:ascii="仿宋_GB2312" w:hAnsi="仿宋_GB2312" w:cs="仿宋_GB2312" w:eastAsia="仿宋_GB2312"/>
                <w:sz w:val="21"/>
              </w:rPr>
              <w:t>USB接口</w:t>
            </w:r>
            <w:r>
              <w:rPr>
                <w:rFonts w:ascii="仿宋_GB2312" w:hAnsi="仿宋_GB2312" w:cs="仿宋_GB2312" w:eastAsia="仿宋_GB2312"/>
                <w:sz w:val="21"/>
              </w:rPr>
              <w:t>≥2个</w:t>
            </w:r>
            <w:r>
              <w:rPr>
                <w:rFonts w:ascii="仿宋_GB2312" w:hAnsi="仿宋_GB2312" w:cs="仿宋_GB2312" w:eastAsia="仿宋_GB2312"/>
                <w:sz w:val="21"/>
              </w:rPr>
              <w:t>；主机支持≥一对多通讯。</w:t>
            </w:r>
          </w:p>
          <w:p>
            <w:pPr>
              <w:pStyle w:val="null3"/>
            </w:pPr>
            <w:r>
              <w:rPr>
                <w:rFonts w:ascii="仿宋_GB2312" w:hAnsi="仿宋_GB2312" w:cs="仿宋_GB2312" w:eastAsia="仿宋_GB2312"/>
                <w:sz w:val="21"/>
              </w:rPr>
              <w:t>◆</w:t>
            </w:r>
            <w:r>
              <w:rPr>
                <w:rFonts w:ascii="仿宋_GB2312" w:hAnsi="仿宋_GB2312" w:cs="仿宋_GB2312" w:eastAsia="仿宋_GB2312"/>
                <w:sz w:val="21"/>
              </w:rPr>
              <w:t>4、主机支持手工输入（姓名、编号、性别、年龄等），数据批量导入，选择测试名单、</w:t>
            </w:r>
            <w:r>
              <w:rPr>
                <w:rFonts w:ascii="仿宋_GB2312" w:hAnsi="仿宋_GB2312" w:cs="仿宋_GB2312" w:eastAsia="仿宋_GB2312"/>
                <w:sz w:val="21"/>
              </w:rPr>
              <w:t>二维码扫描(主机内置内嵌式非外接型二维码识别器，可扫学生端手机自动生成二维码)、内置</w:t>
            </w:r>
            <w:r>
              <w:rPr>
                <w:rFonts w:ascii="仿宋_GB2312" w:hAnsi="仿宋_GB2312" w:cs="仿宋_GB2312" w:eastAsia="仿宋_GB2312"/>
                <w:sz w:val="21"/>
              </w:rPr>
              <w:t>人脸识别</w:t>
            </w:r>
            <w:r>
              <w:rPr>
                <w:rFonts w:ascii="仿宋_GB2312" w:hAnsi="仿宋_GB2312" w:cs="仿宋_GB2312" w:eastAsia="仿宋_GB2312"/>
                <w:sz w:val="21"/>
              </w:rPr>
              <w:t>等</w:t>
            </w:r>
            <w:r>
              <w:rPr>
                <w:rFonts w:ascii="仿宋_GB2312" w:hAnsi="仿宋_GB2312" w:cs="仿宋_GB2312" w:eastAsia="仿宋_GB2312"/>
                <w:sz w:val="21"/>
              </w:rPr>
              <w:t>5种功能；</w:t>
            </w:r>
            <w:r>
              <w:br/>
            </w:r>
            <w:r>
              <w:rPr>
                <w:rFonts w:ascii="仿宋_GB2312" w:hAnsi="仿宋_GB2312" w:cs="仿宋_GB2312" w:eastAsia="仿宋_GB2312"/>
                <w:sz w:val="21"/>
              </w:rPr>
              <w:t>5、单机数据可存储100万条以上，可直接用WIFI、U盘、SD卡等导入计算机；</w:t>
            </w:r>
            <w:r>
              <w:br/>
            </w:r>
            <w:r>
              <w:rPr>
                <w:rFonts w:ascii="仿宋_GB2312" w:hAnsi="仿宋_GB2312" w:cs="仿宋_GB2312" w:eastAsia="仿宋_GB2312"/>
                <w:sz w:val="21"/>
              </w:rPr>
              <w:t>6、主机内置可充电锂电池，主机和外设剩余电量可实时显示并提供低电量报警提示，可在无交流电源时提供</w:t>
            </w:r>
            <w:r>
              <w:rPr>
                <w:rFonts w:ascii="仿宋_GB2312" w:hAnsi="仿宋_GB2312" w:cs="仿宋_GB2312" w:eastAsia="仿宋_GB2312"/>
                <w:sz w:val="21"/>
              </w:rPr>
              <w:t>≥</w:t>
            </w:r>
            <w:r>
              <w:rPr>
                <w:rFonts w:ascii="仿宋_GB2312" w:hAnsi="仿宋_GB2312" w:cs="仿宋_GB2312" w:eastAsia="仿宋_GB2312"/>
                <w:sz w:val="21"/>
              </w:rPr>
              <w:t>8小时的持续电能；</w:t>
            </w:r>
            <w:r>
              <w:br/>
            </w:r>
            <w:r>
              <w:rPr>
                <w:rFonts w:ascii="仿宋_GB2312" w:hAnsi="仿宋_GB2312" w:cs="仿宋_GB2312" w:eastAsia="仿宋_GB2312"/>
                <w:sz w:val="21"/>
              </w:rPr>
              <w:t>7、可设置wifi参数，支持蓝牙、WIFI、4G移动网络通讯，选择开启时，未上传成功的数据会出现提示；</w:t>
            </w:r>
            <w:r>
              <w:br/>
            </w:r>
            <w:r>
              <w:rPr>
                <w:rFonts w:ascii="仿宋_GB2312" w:hAnsi="仿宋_GB2312" w:cs="仿宋_GB2312" w:eastAsia="仿宋_GB2312"/>
                <w:sz w:val="21"/>
              </w:rPr>
              <w:t>8、本机具备评分库下载及自动评分功能。一台主机可以测试所有项目，测试现场任意切换大学生体测包含的所有项目。</w:t>
            </w:r>
            <w:r>
              <w:br/>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测试结束后，学生</w:t>
            </w:r>
            <w:r>
              <w:rPr>
                <w:rFonts w:ascii="仿宋_GB2312" w:hAnsi="仿宋_GB2312" w:cs="仿宋_GB2312" w:eastAsia="仿宋_GB2312"/>
                <w:sz w:val="21"/>
              </w:rPr>
              <w:t>可扫描二维码在主机上查询成绩，</w:t>
            </w:r>
            <w:r>
              <w:rPr>
                <w:rFonts w:ascii="仿宋_GB2312" w:hAnsi="仿宋_GB2312" w:cs="仿宋_GB2312" w:eastAsia="仿宋_GB2312"/>
                <w:sz w:val="21"/>
              </w:rPr>
              <w:t>也可通过手机小程序查询。教师可以通过小程序对班级学生成绩进行浏览、修改及录入。</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spacing w:before="60"/>
            </w:pPr>
            <w:r>
              <w:rPr>
                <w:rFonts w:ascii="仿宋_GB2312" w:hAnsi="仿宋_GB2312" w:cs="仿宋_GB2312" w:eastAsia="仿宋_GB2312"/>
                <w:sz w:val="21"/>
              </w:rPr>
              <w:t>八、</w:t>
            </w:r>
            <w:r>
              <w:rPr>
                <w:rFonts w:ascii="仿宋_GB2312" w:hAnsi="仿宋_GB2312" w:cs="仿宋_GB2312" w:eastAsia="仿宋_GB2312"/>
                <w:sz w:val="21"/>
              </w:rPr>
              <w:t>仰卧起坐测试</w:t>
            </w:r>
            <w:r>
              <w:rPr>
                <w:rFonts w:ascii="仿宋_GB2312" w:hAnsi="仿宋_GB2312" w:cs="仿宋_GB2312" w:eastAsia="仿宋_GB2312"/>
                <w:sz w:val="21"/>
              </w:rPr>
              <w:t>仪</w:t>
            </w:r>
          </w:p>
          <w:p>
            <w:pPr>
              <w:pStyle w:val="null3"/>
              <w:spacing w:before="120"/>
              <w:ind w:left="120"/>
            </w:pPr>
            <w:r>
              <w:rPr>
                <w:rFonts w:ascii="仿宋_GB2312" w:hAnsi="仿宋_GB2312" w:cs="仿宋_GB2312" w:eastAsia="仿宋_GB2312"/>
                <w:sz w:val="21"/>
              </w:rPr>
              <w:t>外设：</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采用LED液晶显示屏；具备按键控制功能，可存储、查找测试数据；</w:t>
            </w:r>
            <w:r>
              <w:rPr>
                <w:rFonts w:ascii="仿宋_GB2312" w:hAnsi="仿宋_GB2312" w:cs="仿宋_GB2312" w:eastAsia="仿宋_GB2312"/>
                <w:sz w:val="21"/>
              </w:rPr>
              <w:t>腰带式外设。多外设测试，满足</w:t>
            </w:r>
            <w:r>
              <w:rPr>
                <w:rFonts w:ascii="仿宋_GB2312" w:hAnsi="仿宋_GB2312" w:cs="仿宋_GB2312" w:eastAsia="仿宋_GB2312"/>
                <w:sz w:val="21"/>
              </w:rPr>
              <w:t>≥</w:t>
            </w:r>
            <w:r>
              <w:rPr>
                <w:rFonts w:ascii="仿宋_GB2312" w:hAnsi="仿宋_GB2312" w:cs="仿宋_GB2312" w:eastAsia="仿宋_GB2312"/>
                <w:sz w:val="21"/>
              </w:rPr>
              <w:t>10人同时测试。</w:t>
            </w:r>
            <w:r>
              <w:rPr>
                <w:rFonts w:ascii="仿宋_GB2312" w:hAnsi="仿宋_GB2312" w:cs="仿宋_GB2312" w:eastAsia="仿宋_GB2312"/>
                <w:sz w:val="21"/>
                <w:b/>
              </w:rPr>
              <w:t>含</w:t>
            </w:r>
            <w:r>
              <w:rPr>
                <w:rFonts w:ascii="仿宋_GB2312" w:hAnsi="仿宋_GB2312" w:cs="仿宋_GB2312" w:eastAsia="仿宋_GB2312"/>
                <w:sz w:val="21"/>
              </w:rPr>
              <w:t>≥</w:t>
            </w:r>
            <w:r>
              <w:rPr>
                <w:rFonts w:ascii="仿宋_GB2312" w:hAnsi="仿宋_GB2312" w:cs="仿宋_GB2312" w:eastAsia="仿宋_GB2312"/>
                <w:sz w:val="21"/>
                <w:b/>
              </w:rPr>
              <w:t>10个测试床体</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2、显示屏幕显示屏幕内容，包括测试者编号、身份信息、测试信息等；具有</w:t>
            </w:r>
            <w:r>
              <w:rPr>
                <w:rFonts w:ascii="仿宋_GB2312" w:hAnsi="仿宋_GB2312" w:cs="仿宋_GB2312" w:eastAsia="仿宋_GB2312"/>
                <w:sz w:val="21"/>
              </w:rPr>
              <w:t>≥</w:t>
            </w:r>
            <w:r>
              <w:rPr>
                <w:rFonts w:ascii="仿宋_GB2312" w:hAnsi="仿宋_GB2312" w:cs="仿宋_GB2312" w:eastAsia="仿宋_GB2312"/>
                <w:sz w:val="21"/>
              </w:rPr>
              <w:t>2万条数据独立存储功能；可独立使用。可通过无线与主机连接；</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具有测试过程中语音提示功能；具有背光显示功能，背光亮度可调；具有自动关机功能，</w:t>
            </w:r>
            <w:r>
              <w:rPr>
                <w:rFonts w:ascii="仿宋_GB2312" w:hAnsi="仿宋_GB2312" w:cs="仿宋_GB2312" w:eastAsia="仿宋_GB2312"/>
                <w:sz w:val="21"/>
              </w:rPr>
              <w:t>≤</w:t>
            </w:r>
            <w:r>
              <w:rPr>
                <w:rFonts w:ascii="仿宋_GB2312" w:hAnsi="仿宋_GB2312" w:cs="仿宋_GB2312" w:eastAsia="仿宋_GB2312"/>
                <w:sz w:val="21"/>
              </w:rPr>
              <w:t>30分钟无任何操作自动关机；</w:t>
            </w:r>
            <w:r>
              <w:br/>
            </w:r>
            <w:r>
              <w:rPr>
                <w:rFonts w:ascii="仿宋_GB2312" w:hAnsi="仿宋_GB2312" w:cs="仿宋_GB2312" w:eastAsia="仿宋_GB2312"/>
                <w:sz w:val="21"/>
              </w:rPr>
              <w:t>4、量程：0- 999次；分度值：1次；误差：</w:t>
            </w:r>
            <w:r>
              <w:rPr>
                <w:rFonts w:ascii="仿宋_GB2312" w:hAnsi="仿宋_GB2312" w:cs="仿宋_GB2312" w:eastAsia="仿宋_GB2312"/>
                <w:sz w:val="21"/>
              </w:rPr>
              <w:t>±1次</w:t>
            </w:r>
            <w:r>
              <w:rPr>
                <w:rFonts w:ascii="仿宋_GB2312" w:hAnsi="仿宋_GB2312" w:cs="仿宋_GB2312" w:eastAsia="仿宋_GB2312"/>
                <w:sz w:val="21"/>
              </w:rPr>
              <w:t>；</w:t>
            </w:r>
            <w:r>
              <w:br/>
            </w:r>
            <w:r>
              <w:rPr>
                <w:rFonts w:ascii="仿宋_GB2312" w:hAnsi="仿宋_GB2312" w:cs="仿宋_GB2312" w:eastAsia="仿宋_GB2312"/>
                <w:sz w:val="21"/>
              </w:rPr>
              <w:t xml:space="preserve">  </w:t>
            </w:r>
            <w:r>
              <w:rPr>
                <w:rFonts w:ascii="仿宋_GB2312" w:hAnsi="仿宋_GB2312" w:cs="仿宋_GB2312" w:eastAsia="仿宋_GB2312"/>
                <w:sz w:val="21"/>
              </w:rPr>
              <w:t>主机：</w:t>
            </w:r>
            <w:r>
              <w:br/>
            </w:r>
            <w:r>
              <w:rPr>
                <w:rFonts w:ascii="仿宋_GB2312" w:hAnsi="仿宋_GB2312" w:cs="仿宋_GB2312" w:eastAsia="仿宋_GB2312"/>
                <w:sz w:val="21"/>
              </w:rPr>
              <w:t>1、采用六核以上CPU，主频2Ghz以上，运存2GB以上，闪存16GB以上。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2、采用≥10英寸以上LCD液晶屏，屏幕具有触摸功能，支持多点触控，测试界面可实时显示测试者的姓名、学号、照片，每一次测试成绩和最终测试成绩及评分。</w:t>
            </w:r>
          </w:p>
          <w:p>
            <w:pPr>
              <w:pStyle w:val="null3"/>
              <w:spacing w:before="60"/>
            </w:pPr>
            <w:r>
              <w:rPr>
                <w:rFonts w:ascii="仿宋_GB2312" w:hAnsi="仿宋_GB2312" w:cs="仿宋_GB2312" w:eastAsia="仿宋_GB2312"/>
                <w:sz w:val="21"/>
              </w:rPr>
              <w:t>3、</w:t>
            </w:r>
            <w:r>
              <w:rPr>
                <w:rFonts w:ascii="仿宋_GB2312" w:hAnsi="仿宋_GB2312" w:cs="仿宋_GB2312" w:eastAsia="仿宋_GB2312"/>
                <w:sz w:val="21"/>
              </w:rPr>
              <w:t>主机采用实时操作系统，数据采集、存储、传输使用实时操作系统；</w:t>
            </w:r>
            <w:r>
              <w:rPr>
                <w:rFonts w:ascii="仿宋_GB2312" w:hAnsi="仿宋_GB2312" w:cs="仿宋_GB2312" w:eastAsia="仿宋_GB2312"/>
                <w:sz w:val="21"/>
              </w:rPr>
              <w:t>USB接口</w:t>
            </w:r>
            <w:r>
              <w:rPr>
                <w:rFonts w:ascii="仿宋_GB2312" w:hAnsi="仿宋_GB2312" w:cs="仿宋_GB2312" w:eastAsia="仿宋_GB2312"/>
                <w:sz w:val="21"/>
              </w:rPr>
              <w:t>≥2个</w:t>
            </w:r>
            <w:r>
              <w:rPr>
                <w:rFonts w:ascii="仿宋_GB2312" w:hAnsi="仿宋_GB2312" w:cs="仿宋_GB2312" w:eastAsia="仿宋_GB2312"/>
                <w:sz w:val="21"/>
              </w:rPr>
              <w:t>；主机支持≥一对多通讯。</w:t>
            </w:r>
            <w:r>
              <w:br/>
            </w:r>
            <w:r>
              <w:rPr>
                <w:rFonts w:ascii="仿宋_GB2312" w:hAnsi="仿宋_GB2312" w:cs="仿宋_GB2312" w:eastAsia="仿宋_GB2312"/>
                <w:sz w:val="21"/>
              </w:rPr>
              <w:t>◆</w:t>
            </w:r>
            <w:r>
              <w:rPr>
                <w:rFonts w:ascii="仿宋_GB2312" w:hAnsi="仿宋_GB2312" w:cs="仿宋_GB2312" w:eastAsia="仿宋_GB2312"/>
                <w:sz w:val="21"/>
              </w:rPr>
              <w:t>4、主机支持手工输入（姓名、编号、性别、年龄等），数据批量导入，选择测试名单、</w:t>
            </w:r>
            <w:r>
              <w:rPr>
                <w:rFonts w:ascii="仿宋_GB2312" w:hAnsi="仿宋_GB2312" w:cs="仿宋_GB2312" w:eastAsia="仿宋_GB2312"/>
                <w:sz w:val="21"/>
              </w:rPr>
              <w:t>二维码扫描(主机内置内嵌式非外接型二维码识别器，可扫学生端手机自动生成二维码)、内置</w:t>
            </w:r>
            <w:r>
              <w:rPr>
                <w:rFonts w:ascii="仿宋_GB2312" w:hAnsi="仿宋_GB2312" w:cs="仿宋_GB2312" w:eastAsia="仿宋_GB2312"/>
                <w:sz w:val="21"/>
              </w:rPr>
              <w:t>人脸识别</w:t>
            </w:r>
            <w:r>
              <w:rPr>
                <w:rFonts w:ascii="仿宋_GB2312" w:hAnsi="仿宋_GB2312" w:cs="仿宋_GB2312" w:eastAsia="仿宋_GB2312"/>
                <w:sz w:val="21"/>
              </w:rPr>
              <w:t>等</w:t>
            </w:r>
            <w:r>
              <w:rPr>
                <w:rFonts w:ascii="仿宋_GB2312" w:hAnsi="仿宋_GB2312" w:cs="仿宋_GB2312" w:eastAsia="仿宋_GB2312"/>
                <w:sz w:val="21"/>
              </w:rPr>
              <w:t>5种功能；</w:t>
            </w:r>
            <w:r>
              <w:br/>
            </w:r>
            <w:r>
              <w:rPr>
                <w:rFonts w:ascii="仿宋_GB2312" w:hAnsi="仿宋_GB2312" w:cs="仿宋_GB2312" w:eastAsia="仿宋_GB2312"/>
                <w:sz w:val="21"/>
              </w:rPr>
              <w:t>5、单机数据可存储100万条以上，可直接用WIFI、U盘、SD卡等导入计算机；</w:t>
            </w:r>
            <w:r>
              <w:br/>
            </w:r>
            <w:r>
              <w:rPr>
                <w:rFonts w:ascii="仿宋_GB2312" w:hAnsi="仿宋_GB2312" w:cs="仿宋_GB2312" w:eastAsia="仿宋_GB2312"/>
                <w:sz w:val="21"/>
              </w:rPr>
              <w:t>6、主机内置可充电锂电池，主机和外设剩余电量可实时显示并提供低电量报警提示，可在无交流电源时提供</w:t>
            </w:r>
            <w:r>
              <w:rPr>
                <w:rFonts w:ascii="仿宋_GB2312" w:hAnsi="仿宋_GB2312" w:cs="仿宋_GB2312" w:eastAsia="仿宋_GB2312"/>
                <w:sz w:val="21"/>
              </w:rPr>
              <w:t>≥</w:t>
            </w:r>
            <w:r>
              <w:rPr>
                <w:rFonts w:ascii="仿宋_GB2312" w:hAnsi="仿宋_GB2312" w:cs="仿宋_GB2312" w:eastAsia="仿宋_GB2312"/>
                <w:sz w:val="21"/>
              </w:rPr>
              <w:t>8小时的持续电能；</w:t>
            </w:r>
            <w:r>
              <w:br/>
            </w:r>
            <w:r>
              <w:rPr>
                <w:rFonts w:ascii="仿宋_GB2312" w:hAnsi="仿宋_GB2312" w:cs="仿宋_GB2312" w:eastAsia="仿宋_GB2312"/>
                <w:sz w:val="21"/>
              </w:rPr>
              <w:t>7、可设置wifi参数，支持蓝牙、WIFI、4G移动网络通讯，选择开启时，未上传成功的数据会出现提示；</w:t>
            </w:r>
          </w:p>
          <w:p>
            <w:pPr>
              <w:pStyle w:val="null3"/>
            </w:pPr>
            <w:r>
              <w:rPr>
                <w:rFonts w:ascii="仿宋_GB2312" w:hAnsi="仿宋_GB2312" w:cs="仿宋_GB2312" w:eastAsia="仿宋_GB2312"/>
                <w:sz w:val="21"/>
              </w:rPr>
              <w:t>8、本机具备评分库下载及自动评分功能。一台主机可以测试所有项目，测试现场任意切换大学生体测包含的所有项目。</w:t>
            </w:r>
            <w:r>
              <w:br/>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测试结束后，学生</w:t>
            </w:r>
            <w:r>
              <w:rPr>
                <w:rFonts w:ascii="仿宋_GB2312" w:hAnsi="仿宋_GB2312" w:cs="仿宋_GB2312" w:eastAsia="仿宋_GB2312"/>
                <w:sz w:val="21"/>
              </w:rPr>
              <w:t>可扫描二维码在主机上查询成绩，</w:t>
            </w:r>
            <w:r>
              <w:rPr>
                <w:rFonts w:ascii="仿宋_GB2312" w:hAnsi="仿宋_GB2312" w:cs="仿宋_GB2312" w:eastAsia="仿宋_GB2312"/>
                <w:sz w:val="21"/>
              </w:rPr>
              <w:t>也可通过手机小程序查询。教师可以通过小程序对班级学生成绩进行浏览、修改及录入。</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九、</w:t>
            </w:r>
            <w:r>
              <w:rPr>
                <w:rFonts w:ascii="仿宋_GB2312" w:hAnsi="仿宋_GB2312" w:cs="仿宋_GB2312" w:eastAsia="仿宋_GB2312"/>
                <w:sz w:val="21"/>
              </w:rPr>
              <w:t>50</w:t>
            </w:r>
            <w:r>
              <w:rPr>
                <w:rFonts w:ascii="仿宋_GB2312" w:hAnsi="仿宋_GB2312" w:cs="仿宋_GB2312" w:eastAsia="仿宋_GB2312"/>
              </w:rPr>
              <w:t xml:space="preserve"> </w:t>
            </w:r>
            <w:r>
              <w:rPr>
                <w:rFonts w:ascii="仿宋_GB2312" w:hAnsi="仿宋_GB2312" w:cs="仿宋_GB2312" w:eastAsia="仿宋_GB2312"/>
                <w:sz w:val="21"/>
              </w:rPr>
              <w:t>米跑</w:t>
            </w:r>
            <w:r>
              <w:rPr>
                <w:rFonts w:ascii="仿宋_GB2312" w:hAnsi="仿宋_GB2312" w:cs="仿宋_GB2312" w:eastAsia="仿宋_GB2312"/>
                <w:sz w:val="21"/>
              </w:rPr>
              <w:t>测试仪</w:t>
            </w:r>
            <w:r>
              <w:rPr>
                <w:rFonts w:ascii="仿宋_GB2312" w:hAnsi="仿宋_GB2312" w:cs="仿宋_GB2312" w:eastAsia="仿宋_GB2312"/>
                <w:sz w:val="21"/>
              </w:rPr>
              <w:t>（现场演示），核心产品</w:t>
            </w:r>
          </w:p>
          <w:p>
            <w:pPr>
              <w:pStyle w:val="null3"/>
              <w:jc w:val="left"/>
            </w:pPr>
            <w:r>
              <w:rPr>
                <w:rFonts w:ascii="仿宋_GB2312" w:hAnsi="仿宋_GB2312" w:cs="仿宋_GB2312" w:eastAsia="仿宋_GB2312"/>
                <w:sz w:val="21"/>
              </w:rPr>
              <w:t>外设：</w:t>
            </w:r>
            <w:r>
              <w:br/>
            </w:r>
            <w:r>
              <w:rPr>
                <w:rFonts w:ascii="仿宋_GB2312" w:hAnsi="仿宋_GB2312" w:cs="仿宋_GB2312" w:eastAsia="仿宋_GB2312"/>
                <w:sz w:val="21"/>
              </w:rPr>
              <w:t>1、</w:t>
            </w:r>
            <w:r>
              <w:rPr>
                <w:rFonts w:ascii="仿宋_GB2312" w:hAnsi="仿宋_GB2312" w:cs="仿宋_GB2312" w:eastAsia="仿宋_GB2312"/>
                <w:sz w:val="21"/>
              </w:rPr>
              <w:t>外设采用≥2英寸LCD液晶显示屏</w:t>
            </w:r>
            <w:r>
              <w:rPr>
                <w:rFonts w:ascii="仿宋_GB2312" w:hAnsi="仿宋_GB2312" w:cs="仿宋_GB2312" w:eastAsia="仿宋_GB2312"/>
                <w:sz w:val="21"/>
              </w:rPr>
              <w:t>；每道显示</w:t>
            </w:r>
            <w:r>
              <w:rPr>
                <w:rFonts w:ascii="仿宋_GB2312" w:hAnsi="仿宋_GB2312" w:cs="仿宋_GB2312" w:eastAsia="仿宋_GB2312"/>
                <w:sz w:val="21"/>
              </w:rPr>
              <w:t>道次、</w:t>
            </w:r>
            <w:r>
              <w:rPr>
                <w:rFonts w:ascii="仿宋_GB2312" w:hAnsi="仿宋_GB2312" w:cs="仿宋_GB2312" w:eastAsia="仿宋_GB2312"/>
                <w:sz w:val="21"/>
              </w:rPr>
              <w:t>测试成绩。</w:t>
            </w:r>
            <w:r>
              <w:rPr>
                <w:rFonts w:ascii="仿宋_GB2312" w:hAnsi="仿宋_GB2312" w:cs="仿宋_GB2312" w:eastAsia="仿宋_GB2312"/>
                <w:sz w:val="21"/>
              </w:rPr>
              <w:t>具有≥2万</w:t>
            </w:r>
            <w:r>
              <w:rPr>
                <w:rFonts w:ascii="仿宋_GB2312" w:hAnsi="仿宋_GB2312" w:cs="仿宋_GB2312" w:eastAsia="仿宋_GB2312"/>
                <w:sz w:val="21"/>
              </w:rPr>
              <w:t>条数据独立存储功能；可浏览、删除测试数据；</w:t>
            </w:r>
            <w:r>
              <w:br/>
            </w:r>
            <w:r>
              <w:rPr>
                <w:rFonts w:ascii="仿宋_GB2312" w:hAnsi="仿宋_GB2312" w:cs="仿宋_GB2312" w:eastAsia="仿宋_GB2312"/>
                <w:sz w:val="21"/>
              </w:rPr>
              <w:t>2、具有背光显示功能，背光亮度可调；具有自动关机功能，</w:t>
            </w:r>
            <w:r>
              <w:rPr>
                <w:rFonts w:ascii="仿宋_GB2312" w:hAnsi="仿宋_GB2312" w:cs="仿宋_GB2312" w:eastAsia="仿宋_GB2312"/>
                <w:sz w:val="21"/>
              </w:rPr>
              <w:t>≤</w:t>
            </w:r>
            <w:r>
              <w:rPr>
                <w:rFonts w:ascii="仿宋_GB2312" w:hAnsi="仿宋_GB2312" w:cs="仿宋_GB2312" w:eastAsia="仿宋_GB2312"/>
                <w:sz w:val="21"/>
              </w:rPr>
              <w:t>30分钟无任何操作自动关机；</w:t>
            </w:r>
            <w:r>
              <w:br/>
            </w:r>
            <w:r>
              <w:rPr>
                <w:rFonts w:ascii="仿宋_GB2312" w:hAnsi="仿宋_GB2312" w:cs="仿宋_GB2312" w:eastAsia="仿宋_GB2312"/>
                <w:sz w:val="21"/>
              </w:rPr>
              <w:t>3、可通过无线与主机连接；</w:t>
            </w:r>
            <w:r>
              <w:br/>
            </w:r>
            <w:r>
              <w:rPr>
                <w:rFonts w:ascii="仿宋_GB2312" w:hAnsi="仿宋_GB2312" w:cs="仿宋_GB2312" w:eastAsia="仿宋_GB2312"/>
                <w:sz w:val="21"/>
              </w:rPr>
              <w:t>◆</w:t>
            </w:r>
            <w:r>
              <w:rPr>
                <w:rFonts w:ascii="仿宋_GB2312" w:hAnsi="仿宋_GB2312" w:cs="仿宋_GB2312" w:eastAsia="仿宋_GB2312"/>
                <w:sz w:val="21"/>
              </w:rPr>
              <w:t>4.外设采用红外线对射式非接触测试，</w:t>
            </w:r>
            <w:r>
              <w:rPr>
                <w:rFonts w:ascii="仿宋_GB2312" w:hAnsi="仿宋_GB2312" w:cs="仿宋_GB2312" w:eastAsia="仿宋_GB2312"/>
                <w:sz w:val="21"/>
              </w:rPr>
              <w:t>可抗太阳光干扰</w:t>
            </w:r>
            <w:r>
              <w:rPr>
                <w:rFonts w:ascii="仿宋_GB2312" w:hAnsi="仿宋_GB2312" w:cs="仿宋_GB2312" w:eastAsia="仿宋_GB2312"/>
                <w:sz w:val="21"/>
              </w:rPr>
              <w:t>；外设具有抢跑语音自动播报“抢跑犯规”提示功能。抢跑召回后无需重新输入测试号码，可直接点击开始测试进行再次测试功能。</w:t>
            </w:r>
            <w:r>
              <w:br/>
            </w:r>
            <w:r>
              <w:rPr>
                <w:rFonts w:ascii="仿宋_GB2312" w:hAnsi="仿宋_GB2312" w:cs="仿宋_GB2312" w:eastAsia="仿宋_GB2312"/>
                <w:sz w:val="21"/>
              </w:rPr>
              <w:t>5.</w:t>
            </w:r>
            <w:r>
              <w:rPr>
                <w:rFonts w:ascii="仿宋_GB2312" w:hAnsi="仿宋_GB2312" w:cs="仿宋_GB2312" w:eastAsia="仿宋_GB2312"/>
                <w:sz w:val="21"/>
                <w:b/>
              </w:rPr>
              <w:t>可满足</w:t>
            </w:r>
            <w:r>
              <w:rPr>
                <w:rFonts w:ascii="仿宋_GB2312" w:hAnsi="仿宋_GB2312" w:cs="仿宋_GB2312" w:eastAsia="仿宋_GB2312"/>
                <w:sz w:val="21"/>
              </w:rPr>
              <w:t>≥</w:t>
            </w:r>
            <w:r>
              <w:rPr>
                <w:rFonts w:ascii="仿宋_GB2312" w:hAnsi="仿宋_GB2312" w:cs="仿宋_GB2312" w:eastAsia="仿宋_GB2312"/>
                <w:sz w:val="21"/>
                <w:b/>
              </w:rPr>
              <w:t>6人同时测试</w:t>
            </w:r>
            <w:r>
              <w:rPr>
                <w:rFonts w:ascii="仿宋_GB2312" w:hAnsi="仿宋_GB2312" w:cs="仿宋_GB2312" w:eastAsia="仿宋_GB2312"/>
                <w:sz w:val="21"/>
              </w:rPr>
              <w:t>。含起跑犯规，可以完成50米、100米测试。</w:t>
            </w:r>
          </w:p>
          <w:p>
            <w:pPr>
              <w:pStyle w:val="null3"/>
              <w:jc w:val="left"/>
            </w:pPr>
            <w:r>
              <w:rPr>
                <w:rFonts w:ascii="仿宋_GB2312" w:hAnsi="仿宋_GB2312" w:cs="仿宋_GB2312" w:eastAsia="仿宋_GB2312"/>
                <w:sz w:val="21"/>
              </w:rPr>
              <w:t>6、量程：0- 999.99s；分度值：0.01s；误差：</w:t>
            </w:r>
            <w:r>
              <w:rPr>
                <w:rFonts w:ascii="仿宋_GB2312" w:hAnsi="仿宋_GB2312" w:cs="仿宋_GB2312" w:eastAsia="仿宋_GB2312"/>
                <w:sz w:val="21"/>
              </w:rPr>
              <w:t>±0.01s</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主机：</w:t>
            </w:r>
            <w:r>
              <w:br/>
            </w:r>
            <w:r>
              <w:rPr>
                <w:rFonts w:ascii="仿宋_GB2312" w:hAnsi="仿宋_GB2312" w:cs="仿宋_GB2312" w:eastAsia="仿宋_GB2312"/>
                <w:sz w:val="21"/>
              </w:rPr>
              <w:t>1、采用六核以上CPU，主频2Ghz以上，运存2GB</w:t>
            </w:r>
            <w:r>
              <w:rPr>
                <w:rFonts w:ascii="仿宋_GB2312" w:hAnsi="仿宋_GB2312" w:cs="仿宋_GB2312" w:eastAsia="仿宋_GB2312"/>
                <w:sz w:val="21"/>
              </w:rPr>
              <w:t>以上</w:t>
            </w:r>
            <w:r>
              <w:rPr>
                <w:rFonts w:ascii="仿宋_GB2312" w:hAnsi="仿宋_GB2312" w:cs="仿宋_GB2312" w:eastAsia="仿宋_GB2312"/>
                <w:sz w:val="21"/>
              </w:rPr>
              <w:t>，闪存16GB以上，</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2、采用≥10英寸以上LCD液晶屏，屏幕具有触摸功能，支持多点触控，测试界面可实时显示测试者的姓名、学号、照片，每一次测试成绩和最终测试成绩及评分。</w:t>
            </w:r>
          </w:p>
          <w:p>
            <w:pPr>
              <w:pStyle w:val="null3"/>
              <w:jc w:val="left"/>
            </w:pPr>
            <w:r>
              <w:rPr>
                <w:rFonts w:ascii="仿宋_GB2312" w:hAnsi="仿宋_GB2312" w:cs="仿宋_GB2312" w:eastAsia="仿宋_GB2312"/>
                <w:sz w:val="21"/>
              </w:rPr>
              <w:t>本机具备评分库下载及自动评分功能。一台主机可以测试所有项目，测试现场任意切换大学生体测包含的所有项目。</w:t>
            </w:r>
            <w:r>
              <w:br/>
            </w:r>
            <w:r>
              <w:rPr>
                <w:rFonts w:ascii="仿宋_GB2312" w:hAnsi="仿宋_GB2312" w:cs="仿宋_GB2312" w:eastAsia="仿宋_GB2312"/>
                <w:sz w:val="21"/>
              </w:rPr>
              <w:t>3、主机采用实时操作系统，数据采集、存储、传输使用实时操作系统，</w:t>
            </w:r>
            <w:r>
              <w:rPr>
                <w:rFonts w:ascii="仿宋_GB2312" w:hAnsi="仿宋_GB2312" w:cs="仿宋_GB2312" w:eastAsia="仿宋_GB2312"/>
                <w:sz w:val="21"/>
              </w:rPr>
              <w:t>USB接口</w:t>
            </w:r>
            <w:r>
              <w:rPr>
                <w:rFonts w:ascii="仿宋_GB2312" w:hAnsi="仿宋_GB2312" w:cs="仿宋_GB2312" w:eastAsia="仿宋_GB2312"/>
                <w:sz w:val="21"/>
              </w:rPr>
              <w:t>≥2个</w:t>
            </w:r>
            <w:r>
              <w:rPr>
                <w:rFonts w:ascii="仿宋_GB2312" w:hAnsi="仿宋_GB2312" w:cs="仿宋_GB2312" w:eastAsia="仿宋_GB2312"/>
                <w:sz w:val="21"/>
              </w:rPr>
              <w:t>；主机支持≥一对多通讯</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4、主机支持手工输入（姓名、编号、性别、年龄等），数据批量导入，选择测试名单、</w:t>
            </w:r>
            <w:r>
              <w:rPr>
                <w:rFonts w:ascii="仿宋_GB2312" w:hAnsi="仿宋_GB2312" w:cs="仿宋_GB2312" w:eastAsia="仿宋_GB2312"/>
                <w:sz w:val="21"/>
              </w:rPr>
              <w:t>二维码扫描(主机内置内嵌式非外接型二维码识别器，可扫学生端手机自动生成二维码)、内置</w:t>
            </w:r>
            <w:r>
              <w:rPr>
                <w:rFonts w:ascii="仿宋_GB2312" w:hAnsi="仿宋_GB2312" w:cs="仿宋_GB2312" w:eastAsia="仿宋_GB2312"/>
                <w:sz w:val="21"/>
              </w:rPr>
              <w:t>人脸识别</w:t>
            </w:r>
            <w:r>
              <w:rPr>
                <w:rFonts w:ascii="仿宋_GB2312" w:hAnsi="仿宋_GB2312" w:cs="仿宋_GB2312" w:eastAsia="仿宋_GB2312"/>
                <w:sz w:val="21"/>
              </w:rPr>
              <w:t>等</w:t>
            </w:r>
            <w:r>
              <w:rPr>
                <w:rFonts w:ascii="仿宋_GB2312" w:hAnsi="仿宋_GB2312" w:cs="仿宋_GB2312" w:eastAsia="仿宋_GB2312"/>
                <w:sz w:val="21"/>
              </w:rPr>
              <w:t>5种功能；</w:t>
            </w:r>
            <w:r>
              <w:br/>
            </w:r>
            <w:r>
              <w:rPr>
                <w:rFonts w:ascii="仿宋_GB2312" w:hAnsi="仿宋_GB2312" w:cs="仿宋_GB2312" w:eastAsia="仿宋_GB2312"/>
                <w:sz w:val="21"/>
              </w:rPr>
              <w:t>5、单机数据可存储100万条以上，可直接用WIFI、U盘、SD卡等导入计算机</w:t>
            </w:r>
          </w:p>
          <w:p>
            <w:pPr>
              <w:pStyle w:val="null3"/>
              <w:jc w:val="left"/>
            </w:pPr>
            <w:r>
              <w:rPr>
                <w:rFonts w:ascii="仿宋_GB2312" w:hAnsi="仿宋_GB2312" w:cs="仿宋_GB2312" w:eastAsia="仿宋_GB2312"/>
                <w:sz w:val="21"/>
              </w:rPr>
              <w:t>6、主机内置可充电锂电池，主机和外设剩余电量可实时显示并提供低电量报警提示，可在无交流电源时提供</w:t>
            </w:r>
            <w:r>
              <w:rPr>
                <w:rFonts w:ascii="仿宋_GB2312" w:hAnsi="仿宋_GB2312" w:cs="仿宋_GB2312" w:eastAsia="仿宋_GB2312"/>
                <w:sz w:val="21"/>
              </w:rPr>
              <w:t>≥</w:t>
            </w:r>
            <w:r>
              <w:rPr>
                <w:rFonts w:ascii="仿宋_GB2312" w:hAnsi="仿宋_GB2312" w:cs="仿宋_GB2312" w:eastAsia="仿宋_GB2312"/>
                <w:sz w:val="21"/>
              </w:rPr>
              <w:t>8小时的持续电能；</w:t>
            </w:r>
            <w:r>
              <w:br/>
            </w:r>
            <w:r>
              <w:rPr>
                <w:rFonts w:ascii="仿宋_GB2312" w:hAnsi="仿宋_GB2312" w:cs="仿宋_GB2312" w:eastAsia="仿宋_GB2312"/>
                <w:sz w:val="21"/>
              </w:rPr>
              <w:t>7、可设置wifi参数，支持蓝牙、WIFI、4G移动网络通讯，选择开启时，未上传成功的数据会出现提示；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8、主机自带电子发令枪声可选择含“预备”发令和不含预备发令两种模式，既可用在体测也可用作比赛。</w:t>
            </w:r>
          </w:p>
          <w:p>
            <w:pPr>
              <w:pStyle w:val="null3"/>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测试结束后，学生</w:t>
            </w:r>
            <w:r>
              <w:rPr>
                <w:rFonts w:ascii="仿宋_GB2312" w:hAnsi="仿宋_GB2312" w:cs="仿宋_GB2312" w:eastAsia="仿宋_GB2312"/>
                <w:sz w:val="21"/>
              </w:rPr>
              <w:t>可扫描二维码在主机上查询成绩，</w:t>
            </w:r>
            <w:r>
              <w:rPr>
                <w:rFonts w:ascii="仿宋_GB2312" w:hAnsi="仿宋_GB2312" w:cs="仿宋_GB2312" w:eastAsia="仿宋_GB2312"/>
                <w:sz w:val="21"/>
              </w:rPr>
              <w:t>也可通过手机小程序查询。教师可以通过小程序对班级学生成绩进行浏览、修改及录入。</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十、中长跑测试</w:t>
            </w:r>
          </w:p>
          <w:p>
            <w:pPr>
              <w:pStyle w:val="null3"/>
              <w:jc w:val="left"/>
            </w:pPr>
            <w:r>
              <w:rPr>
                <w:rFonts w:ascii="仿宋_GB2312" w:hAnsi="仿宋_GB2312" w:cs="仿宋_GB2312" w:eastAsia="仿宋_GB2312"/>
                <w:sz w:val="18"/>
              </w:rPr>
              <w:t>外设：</w:t>
            </w:r>
            <w:r>
              <w:br/>
            </w:r>
            <w:r>
              <w:rPr>
                <w:rFonts w:ascii="仿宋_GB2312" w:hAnsi="仿宋_GB2312" w:cs="仿宋_GB2312" w:eastAsia="仿宋_GB2312"/>
                <w:sz w:val="21"/>
              </w:rPr>
              <w:t>1、采用≥2英寸LCD液晶显示屏；具有测试过程中语音提示功能；可显示测试号码，测试圈数和剩余圈数，显示测试成绩。</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具备男</w:t>
            </w:r>
            <w:r>
              <w:rPr>
                <w:rFonts w:ascii="仿宋_GB2312" w:hAnsi="仿宋_GB2312" w:cs="仿宋_GB2312" w:eastAsia="仿宋_GB2312"/>
                <w:sz w:val="21"/>
              </w:rPr>
              <w:t>1000米、女800米混合测试方式；具有自动关机功能，</w:t>
            </w:r>
            <w:r>
              <w:rPr>
                <w:rFonts w:ascii="仿宋_GB2312" w:hAnsi="仿宋_GB2312" w:cs="仿宋_GB2312" w:eastAsia="仿宋_GB2312"/>
                <w:sz w:val="21"/>
              </w:rPr>
              <w:t>≤</w:t>
            </w:r>
            <w:r>
              <w:rPr>
                <w:rFonts w:ascii="仿宋_GB2312" w:hAnsi="仿宋_GB2312" w:cs="仿宋_GB2312" w:eastAsia="仿宋_GB2312"/>
                <w:sz w:val="21"/>
              </w:rPr>
              <w:t>30分钟无任何操作自动关机；</w:t>
            </w:r>
            <w:r>
              <w:br/>
            </w:r>
            <w:r>
              <w:rPr>
                <w:rFonts w:ascii="仿宋_GB2312" w:hAnsi="仿宋_GB2312" w:cs="仿宋_GB2312" w:eastAsia="仿宋_GB2312"/>
                <w:sz w:val="21"/>
              </w:rPr>
              <w:t>3</w:t>
            </w:r>
            <w:r>
              <w:rPr>
                <w:rFonts w:ascii="仿宋_GB2312" w:hAnsi="仿宋_GB2312" w:cs="仿宋_GB2312" w:eastAsia="仿宋_GB2312"/>
                <w:sz w:val="21"/>
              </w:rPr>
              <w:t>、具备锂电池充放电管理功能，具有过充、过放、短路保护功能；具备电池电量实时显示、欠压指示、低电量自动关机功能；</w:t>
            </w:r>
            <w:r>
              <w:br/>
            </w: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、可独立存储</w:t>
            </w:r>
            <w:r>
              <w:rPr>
                <w:rFonts w:ascii="仿宋_GB2312" w:hAnsi="仿宋_GB2312" w:cs="仿宋_GB2312" w:eastAsia="仿宋_GB2312"/>
                <w:sz w:val="21"/>
              </w:rPr>
              <w:t>≥</w:t>
            </w:r>
            <w:r>
              <w:rPr>
                <w:rFonts w:ascii="仿宋_GB2312" w:hAnsi="仿宋_GB2312" w:cs="仿宋_GB2312" w:eastAsia="仿宋_GB2312"/>
                <w:sz w:val="21"/>
              </w:rPr>
              <w:t>2万条测试数据；可浏览、删除测试数据；可通过无线与主机连接；</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、量程：</w:t>
            </w:r>
            <w:r>
              <w:rPr>
                <w:rFonts w:ascii="仿宋_GB2312" w:hAnsi="仿宋_GB2312" w:cs="仿宋_GB2312" w:eastAsia="仿宋_GB2312"/>
                <w:sz w:val="21"/>
              </w:rPr>
              <w:t>0～9999.9s ；分度值：0.1s； 误差：</w:t>
            </w:r>
            <w:r>
              <w:rPr>
                <w:rFonts w:ascii="仿宋_GB2312" w:hAnsi="仿宋_GB2312" w:cs="仿宋_GB2312" w:eastAsia="仿宋_GB2312"/>
                <w:sz w:val="21"/>
              </w:rPr>
              <w:t>±</w:t>
            </w:r>
            <w:r>
              <w:rPr>
                <w:rFonts w:ascii="仿宋_GB2312" w:hAnsi="仿宋_GB2312" w:cs="仿宋_GB2312" w:eastAsia="仿宋_GB2312"/>
                <w:sz w:val="21"/>
              </w:rPr>
              <w:t>0.1s</w:t>
            </w:r>
            <w:r>
              <w:br/>
            </w:r>
            <w:r>
              <w:rPr>
                <w:rFonts w:ascii="仿宋_GB2312" w:hAnsi="仿宋_GB2312" w:cs="仿宋_GB2312" w:eastAsia="仿宋_GB2312"/>
                <w:sz w:val="21"/>
              </w:rPr>
              <w:t>6</w:t>
            </w:r>
            <w:r>
              <w:rPr>
                <w:rFonts w:ascii="仿宋_GB2312" w:hAnsi="仿宋_GB2312" w:cs="仿宋_GB2312" w:eastAsia="仿宋_GB2312"/>
                <w:sz w:val="21"/>
              </w:rPr>
              <w:t>、外设采用在终点放置单检测天线，可完成</w:t>
            </w:r>
            <w:r>
              <w:rPr>
                <w:rFonts w:ascii="仿宋_GB2312" w:hAnsi="仿宋_GB2312" w:cs="仿宋_GB2312" w:eastAsia="仿宋_GB2312"/>
                <w:sz w:val="21"/>
              </w:rPr>
              <w:t>200米、400米、800米、1000米、1500米、3000米、5000米等项目的时间测试，通过调整起点与终点天线的放置位置，根据场地大小设置测试圈数，实现不同的长跑距离时间测试；</w:t>
            </w:r>
            <w:r>
              <w:br/>
            </w:r>
            <w:r>
              <w:rPr>
                <w:rFonts w:ascii="仿宋_GB2312" w:hAnsi="仿宋_GB2312" w:cs="仿宋_GB2312" w:eastAsia="仿宋_GB2312"/>
                <w:sz w:val="21"/>
              </w:rPr>
              <w:t>7</w:t>
            </w:r>
            <w:r>
              <w:rPr>
                <w:rFonts w:ascii="仿宋_GB2312" w:hAnsi="仿宋_GB2312" w:cs="仿宋_GB2312" w:eastAsia="仿宋_GB2312"/>
                <w:sz w:val="21"/>
              </w:rPr>
              <w:t>、外设标签卡采用双频设计。感应线圈采用</w:t>
            </w:r>
            <w:r>
              <w:rPr>
                <w:rFonts w:ascii="仿宋_GB2312" w:hAnsi="仿宋_GB2312" w:cs="仿宋_GB2312" w:eastAsia="仿宋_GB2312"/>
                <w:sz w:val="21"/>
              </w:rPr>
              <w:t>3D电感，弯道防作弊（可选配）；</w:t>
            </w:r>
            <w:r>
              <w:rPr>
                <w:rFonts w:ascii="仿宋_GB2312" w:hAnsi="仿宋_GB2312" w:cs="仿宋_GB2312" w:eastAsia="仿宋_GB2312"/>
                <w:sz w:val="21"/>
                <w:b/>
              </w:rPr>
              <w:t>满足</w:t>
            </w:r>
            <w:r>
              <w:rPr>
                <w:rFonts w:ascii="仿宋_GB2312" w:hAnsi="仿宋_GB2312" w:cs="仿宋_GB2312" w:eastAsia="仿宋_GB2312"/>
                <w:sz w:val="21"/>
              </w:rPr>
              <w:t>≥</w:t>
            </w:r>
            <w:r>
              <w:rPr>
                <w:rFonts w:ascii="仿宋_GB2312" w:hAnsi="仿宋_GB2312" w:cs="仿宋_GB2312" w:eastAsia="仿宋_GB2312"/>
                <w:sz w:val="21"/>
                <w:b/>
              </w:rPr>
              <w:t>40人同测</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40个号码衣服和</w:t>
            </w:r>
            <w:r>
              <w:rPr>
                <w:rFonts w:ascii="仿宋_GB2312" w:hAnsi="仿宋_GB2312" w:cs="仿宋_GB2312" w:eastAsia="仿宋_GB2312"/>
                <w:sz w:val="21"/>
              </w:rPr>
              <w:t>≥</w:t>
            </w:r>
            <w:r>
              <w:rPr>
                <w:rFonts w:ascii="仿宋_GB2312" w:hAnsi="仿宋_GB2312" w:cs="仿宋_GB2312" w:eastAsia="仿宋_GB2312"/>
                <w:sz w:val="21"/>
              </w:rPr>
              <w:t>40卡片。</w:t>
            </w:r>
          </w:p>
          <w:p>
            <w:pPr>
              <w:pStyle w:val="null3"/>
              <w:jc w:val="left"/>
            </w:pPr>
            <w:r>
              <w:rPr>
                <w:rFonts w:ascii="仿宋_GB2312" w:hAnsi="仿宋_GB2312" w:cs="仿宋_GB2312" w:eastAsia="仿宋_GB2312"/>
                <w:sz w:val="21"/>
              </w:rPr>
              <w:t>主机：</w:t>
            </w:r>
            <w:r>
              <w:br/>
            </w:r>
            <w:r>
              <w:rPr>
                <w:rFonts w:ascii="仿宋_GB2312" w:hAnsi="仿宋_GB2312" w:cs="仿宋_GB2312" w:eastAsia="仿宋_GB2312"/>
                <w:sz w:val="21"/>
              </w:rPr>
              <w:t>1、采用六核以上CPU，主频2Ghz以上，运存2GB以上，闪存16GB以上。</w:t>
            </w:r>
            <w:r>
              <w:br/>
            </w:r>
            <w:r>
              <w:rPr>
                <w:rFonts w:ascii="仿宋_GB2312" w:hAnsi="仿宋_GB2312" w:cs="仿宋_GB2312" w:eastAsia="仿宋_GB2312"/>
                <w:sz w:val="21"/>
              </w:rPr>
              <w:t>◆</w:t>
            </w:r>
            <w:r>
              <w:rPr>
                <w:rFonts w:ascii="仿宋_GB2312" w:hAnsi="仿宋_GB2312" w:cs="仿宋_GB2312" w:eastAsia="仿宋_GB2312"/>
                <w:sz w:val="21"/>
              </w:rPr>
              <w:t>2、采用≥10英寸以上LCD液晶屏，屏幕具有触摸功能，支持多点触控，测试界面可实时显示测试者的姓名、学号、照片，每一次测试成绩和最终测试成绩及评分。</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主机采用实时操作系统，数据采集、存储、传输使用实时操作系统，</w:t>
            </w:r>
            <w:r>
              <w:rPr>
                <w:rFonts w:ascii="仿宋_GB2312" w:hAnsi="仿宋_GB2312" w:cs="仿宋_GB2312" w:eastAsia="仿宋_GB2312"/>
                <w:sz w:val="21"/>
              </w:rPr>
              <w:t>USB接口</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个</w:t>
            </w:r>
            <w:r>
              <w:rPr>
                <w:rFonts w:ascii="仿宋_GB2312" w:hAnsi="仿宋_GB2312" w:cs="仿宋_GB2312" w:eastAsia="仿宋_GB2312"/>
                <w:sz w:val="21"/>
              </w:rPr>
              <w:t>；主机支持</w:t>
            </w:r>
            <w:r>
              <w:rPr>
                <w:rFonts w:ascii="仿宋_GB2312" w:hAnsi="仿宋_GB2312" w:cs="仿宋_GB2312" w:eastAsia="仿宋_GB2312"/>
                <w:sz w:val="21"/>
              </w:rPr>
              <w:t>≥一对多通讯</w:t>
            </w:r>
            <w:r>
              <w:rPr>
                <w:rFonts w:ascii="仿宋_GB2312" w:hAnsi="仿宋_GB2312" w:cs="仿宋_GB2312" w:eastAsia="仿宋_GB2312"/>
                <w:sz w:val="21"/>
              </w:rPr>
              <w:t>。</w:t>
            </w:r>
            <w:r>
              <w:br/>
            </w:r>
            <w:r>
              <w:rPr>
                <w:rFonts w:ascii="仿宋_GB2312" w:hAnsi="仿宋_GB2312" w:cs="仿宋_GB2312" w:eastAsia="仿宋_GB2312"/>
                <w:sz w:val="21"/>
              </w:rPr>
              <w:t>◆</w:t>
            </w:r>
            <w:r>
              <w:rPr>
                <w:rFonts w:ascii="仿宋_GB2312" w:hAnsi="仿宋_GB2312" w:cs="仿宋_GB2312" w:eastAsia="仿宋_GB2312"/>
                <w:sz w:val="21"/>
              </w:rPr>
              <w:t>4、主机支持手工输入（姓名、编号、性别、年龄等），数据批量导入，选择测试名单、</w:t>
            </w:r>
            <w:r>
              <w:rPr>
                <w:rFonts w:ascii="仿宋_GB2312" w:hAnsi="仿宋_GB2312" w:cs="仿宋_GB2312" w:eastAsia="仿宋_GB2312"/>
                <w:sz w:val="21"/>
              </w:rPr>
              <w:t>二维码扫描</w:t>
            </w:r>
            <w:r>
              <w:rPr>
                <w:rFonts w:ascii="仿宋_GB2312" w:hAnsi="仿宋_GB2312" w:cs="仿宋_GB2312" w:eastAsia="仿宋_GB2312"/>
                <w:sz w:val="21"/>
              </w:rPr>
              <w:t>(主机内置内嵌式非外接型二维码识别器，可扫学生端手机自动生成二维码)、内置</w:t>
            </w:r>
            <w:r>
              <w:rPr>
                <w:rFonts w:ascii="仿宋_GB2312" w:hAnsi="仿宋_GB2312" w:cs="仿宋_GB2312" w:eastAsia="仿宋_GB2312"/>
                <w:sz w:val="21"/>
              </w:rPr>
              <w:t>人脸识别</w:t>
            </w:r>
            <w:r>
              <w:rPr>
                <w:rFonts w:ascii="仿宋_GB2312" w:hAnsi="仿宋_GB2312" w:cs="仿宋_GB2312" w:eastAsia="仿宋_GB2312"/>
                <w:sz w:val="21"/>
              </w:rPr>
              <w:t>等</w:t>
            </w:r>
            <w:r>
              <w:rPr>
                <w:rFonts w:ascii="仿宋_GB2312" w:hAnsi="仿宋_GB2312" w:cs="仿宋_GB2312" w:eastAsia="仿宋_GB2312"/>
                <w:sz w:val="21"/>
              </w:rPr>
              <w:t>5种功能；</w:t>
            </w:r>
          </w:p>
          <w:p>
            <w:pPr>
              <w:pStyle w:val="null3"/>
              <w:jc w:val="left"/>
            </w:pPr>
            <w:r>
              <w:rPr>
                <w:rFonts w:ascii="仿宋_GB2312" w:hAnsi="仿宋_GB2312" w:cs="仿宋_GB2312" w:eastAsia="仿宋_GB2312"/>
                <w:sz w:val="21"/>
              </w:rPr>
              <w:t>5、单机数据可存储100万条以上，可直接用WIFI、U盘、SD卡等导入计算机；</w:t>
            </w:r>
          </w:p>
          <w:p>
            <w:pPr>
              <w:pStyle w:val="null3"/>
            </w:pPr>
            <w:r>
              <w:rPr>
                <w:rFonts w:ascii="仿宋_GB2312" w:hAnsi="仿宋_GB2312" w:cs="仿宋_GB2312" w:eastAsia="仿宋_GB2312"/>
                <w:sz w:val="21"/>
              </w:rPr>
              <w:t>6、采用语音合成技术，实时语音播报姓名及</w:t>
            </w:r>
            <w:r>
              <w:rPr>
                <w:rFonts w:ascii="仿宋_GB2312" w:hAnsi="仿宋_GB2312" w:cs="仿宋_GB2312" w:eastAsia="仿宋_GB2312"/>
                <w:sz w:val="21"/>
              </w:rPr>
              <w:t>工位</w:t>
            </w:r>
            <w:r>
              <w:rPr>
                <w:rFonts w:ascii="仿宋_GB2312" w:hAnsi="仿宋_GB2312" w:cs="仿宋_GB2312" w:eastAsia="仿宋_GB2312"/>
                <w:sz w:val="21"/>
              </w:rPr>
              <w:t>，具有全程真人发声的语音提示功能；既可使用装置自带的喇叭，也可外接有源音箱。</w:t>
            </w:r>
            <w:r>
              <w:br/>
            </w:r>
            <w:r>
              <w:rPr>
                <w:rFonts w:ascii="仿宋_GB2312" w:hAnsi="仿宋_GB2312" w:cs="仿宋_GB2312" w:eastAsia="仿宋_GB2312"/>
                <w:sz w:val="21"/>
              </w:rPr>
              <w:t>7、内置可充电锂电池，具有充放电管理功能，剩余电量可在系统下实时显示并提供低电量报警提示，可在无交流电源时提供</w:t>
            </w:r>
            <w:r>
              <w:rPr>
                <w:rFonts w:ascii="仿宋_GB2312" w:hAnsi="仿宋_GB2312" w:cs="仿宋_GB2312" w:eastAsia="仿宋_GB2312"/>
                <w:sz w:val="21"/>
              </w:rPr>
              <w:t>≥</w:t>
            </w:r>
            <w:r>
              <w:rPr>
                <w:rFonts w:ascii="仿宋_GB2312" w:hAnsi="仿宋_GB2312" w:cs="仿宋_GB2312" w:eastAsia="仿宋_GB2312"/>
                <w:sz w:val="21"/>
              </w:rPr>
              <w:t>8小时的持续电能；主机实时显示主机和外设电量，附件电池可随时随地可更换。</w:t>
            </w:r>
            <w:r>
              <w:br/>
            </w:r>
            <w:r>
              <w:rPr>
                <w:rFonts w:ascii="仿宋_GB2312" w:hAnsi="仿宋_GB2312" w:cs="仿宋_GB2312" w:eastAsia="仿宋_GB2312"/>
                <w:sz w:val="21"/>
              </w:rPr>
              <w:t>8、可设置wifi参数，支持蓝牙、WIFI、4G移动网络通讯，选择开启时，未上传成功的数据会出现提示。</w:t>
            </w:r>
            <w:r>
              <w:br/>
            </w:r>
            <w:r>
              <w:rPr>
                <w:rFonts w:ascii="仿宋_GB2312" w:hAnsi="仿宋_GB2312" w:cs="仿宋_GB2312" w:eastAsia="仿宋_GB2312"/>
                <w:sz w:val="21"/>
              </w:rPr>
              <w:t>9、本机具备评分库下载及自动评分功能。一台主机可以测试所有项目，测试现场任意切换大学生体测包含的所有项目。</w:t>
            </w:r>
            <w:r>
              <w:br/>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测试结束后，学生</w:t>
            </w:r>
            <w:r>
              <w:rPr>
                <w:rFonts w:ascii="仿宋_GB2312" w:hAnsi="仿宋_GB2312" w:cs="仿宋_GB2312" w:eastAsia="仿宋_GB2312"/>
                <w:sz w:val="21"/>
              </w:rPr>
              <w:t>可扫描二维码在主机上查询成绩，</w:t>
            </w:r>
            <w:r>
              <w:rPr>
                <w:rFonts w:ascii="仿宋_GB2312" w:hAnsi="仿宋_GB2312" w:cs="仿宋_GB2312" w:eastAsia="仿宋_GB2312"/>
                <w:sz w:val="21"/>
              </w:rPr>
              <w:t>也可通过手机小程序查询。教师可以通过小程序对班级学生成绩进行浏览、修改及录入。</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”项的技术参数供应商除填写技术规格偏离表外还应按要求提供证明材料（</w:t>
            </w:r>
            <w:r>
              <w:rPr>
                <w:rFonts w:ascii="仿宋_GB2312" w:hAnsi="仿宋_GB2312" w:cs="仿宋_GB2312" w:eastAsia="仿宋_GB2312"/>
                <w:sz w:val="21"/>
              </w:rPr>
              <w:t>包含但不限于</w:t>
            </w:r>
            <w:r>
              <w:rPr>
                <w:rFonts w:ascii="仿宋_GB2312" w:hAnsi="仿宋_GB2312" w:cs="仿宋_GB2312" w:eastAsia="仿宋_GB2312"/>
                <w:sz w:val="21"/>
              </w:rPr>
              <w:t>：检测报告或产品说明书或官网介绍截图等证明材料）并加盖供应商公章，未提供相关证明材料或提供的证明材料不能证明其满足谈判文件要求视为无效响应</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核心产品：</w:t>
            </w:r>
            <w:r>
              <w:rPr>
                <w:rFonts w:ascii="仿宋_GB2312" w:hAnsi="仿宋_GB2312" w:cs="仿宋_GB2312" w:eastAsia="仿宋_GB2312"/>
                <w:sz w:val="21"/>
              </w:rPr>
              <w:t>学生体质健康测试管理系统，</w:t>
            </w:r>
            <w:r>
              <w:rPr>
                <w:rFonts w:ascii="仿宋_GB2312" w:hAnsi="仿宋_GB2312" w:cs="仿宋_GB2312" w:eastAsia="仿宋_GB2312"/>
                <w:sz w:val="21"/>
              </w:rPr>
              <w:t>50米跑测试仪。（1）现场对核心产品所有功能参数逐项进行演示，不得缺项。</w:t>
            </w:r>
            <w:r>
              <w:rPr>
                <w:rFonts w:ascii="仿宋_GB2312" w:hAnsi="仿宋_GB2312" w:cs="仿宋_GB2312" w:eastAsia="仿宋_GB2312"/>
                <w:sz w:val="21"/>
              </w:rPr>
              <w:t>（</w:t>
            </w:r>
            <w:r>
              <w:rPr>
                <w:rFonts w:ascii="仿宋_GB2312" w:hAnsi="仿宋_GB2312" w:cs="仿宋_GB2312" w:eastAsia="仿宋_GB2312"/>
                <w:sz w:val="21"/>
              </w:rPr>
              <w:t>2）演示时长：不超过20分钟。（3）由供应商自行准备演示相关设备（4）演示地址：开标现场。（5）演示顺序：按系统签到顺序演示。</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服务要求</w:t>
            </w:r>
          </w:p>
          <w:p>
            <w:pPr>
              <w:pStyle w:val="null3"/>
            </w:pPr>
            <w:r>
              <w:rPr>
                <w:rFonts w:ascii="仿宋_GB2312" w:hAnsi="仿宋_GB2312" w:cs="仿宋_GB2312" w:eastAsia="仿宋_GB2312"/>
                <w:sz w:val="21"/>
              </w:rPr>
              <w:t>供应商应本着服务客户、为客户着想的宗旨，提供满足体测需求且符合国家质量标准及行业规范要求，符合国家各项强制规范及安全标准的产品，投标产品不应与第三方存在知识产权权属问题；不得以采购文件未列明事项为由，来降低投标产品的质量。</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商务要求</w:t>
            </w:r>
          </w:p>
          <w:p>
            <w:pPr>
              <w:pStyle w:val="null3"/>
              <w:jc w:val="both"/>
            </w:pPr>
            <w:r>
              <w:rPr>
                <w:rFonts w:ascii="仿宋_GB2312" w:hAnsi="仿宋_GB2312" w:cs="仿宋_GB2312" w:eastAsia="仿宋_GB2312"/>
                <w:sz w:val="21"/>
              </w:rPr>
              <w:t>1、交货期（含安装、调试）、交货地点、质保期：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1）交货期（含安装、调试）： 自合同签订之日起15日历天；</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2）交货地点：西安职业技术学院指定地点；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3）质保期：验收合格通过之日起 3 年。</w:t>
            </w:r>
          </w:p>
          <w:p>
            <w:pPr>
              <w:pStyle w:val="null3"/>
              <w:jc w:val="both"/>
            </w:pPr>
            <w:r>
              <w:rPr>
                <w:rFonts w:ascii="仿宋_GB2312" w:hAnsi="仿宋_GB2312" w:cs="仿宋_GB2312" w:eastAsia="仿宋_GB2312"/>
                <w:sz w:val="21"/>
              </w:rPr>
              <w:t>2、质量：合格（达到国家强制性合格标准）</w:t>
            </w:r>
          </w:p>
          <w:p>
            <w:pPr>
              <w:pStyle w:val="null3"/>
              <w:jc w:val="both"/>
            </w:pPr>
            <w:r>
              <w:rPr>
                <w:rFonts w:ascii="仿宋_GB2312" w:hAnsi="仿宋_GB2312" w:cs="仿宋_GB2312" w:eastAsia="仿宋_GB2312"/>
                <w:sz w:val="21"/>
              </w:rPr>
              <w:t>3、付款方式：合同签订后，支付合同金额的40%预付款，待所有产品安装、调试完成并验收合格后，支付合同金额的 60.00%。</w:t>
            </w:r>
          </w:p>
          <w:p>
            <w:pPr>
              <w:pStyle w:val="null3"/>
              <w:jc w:val="both"/>
            </w:pPr>
            <w:r>
              <w:rPr>
                <w:rFonts w:ascii="仿宋_GB2312" w:hAnsi="仿宋_GB2312" w:cs="仿宋_GB2312" w:eastAsia="仿宋_GB2312"/>
                <w:sz w:val="21"/>
              </w:rPr>
              <w:t>4、运输：中标（成交）供应商可根据交付期、运输条件自行选择运输方式（另有规定的除外），承担一切运输费用。</w:t>
            </w:r>
          </w:p>
          <w:p>
            <w:pPr>
              <w:pStyle w:val="null3"/>
            </w:pPr>
            <w:r>
              <w:rPr>
                <w:rFonts w:ascii="仿宋_GB2312" w:hAnsi="仿宋_GB2312" w:cs="仿宋_GB2312" w:eastAsia="仿宋_GB2312"/>
                <w:sz w:val="21"/>
              </w:rPr>
              <w:t>5、人员培训：提供免费培训，人数、地点按采购人的要求约定。</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其他</w:t>
            </w:r>
          </w:p>
          <w:p>
            <w:pPr>
              <w:pStyle w:val="null3"/>
              <w:spacing w:before="150"/>
              <w:jc w:val="left"/>
            </w:pPr>
            <w:r>
              <w:rPr>
                <w:rFonts w:ascii="仿宋_GB2312" w:hAnsi="仿宋_GB2312" w:cs="仿宋_GB2312" w:eastAsia="仿宋_GB2312"/>
                <w:sz w:val="21"/>
              </w:rPr>
              <w:t>（一）对供应商业绩的要求</w:t>
            </w:r>
          </w:p>
          <w:p>
            <w:pPr>
              <w:pStyle w:val="null3"/>
              <w:spacing w:before="180"/>
              <w:ind w:right="135"/>
              <w:jc w:val="left"/>
            </w:pPr>
            <w:r>
              <w:rPr>
                <w:rFonts w:ascii="仿宋_GB2312" w:hAnsi="仿宋_GB2312" w:cs="仿宋_GB2312" w:eastAsia="仿宋_GB2312"/>
                <w:sz w:val="21"/>
              </w:rPr>
              <w:t>提供</w:t>
            </w:r>
            <w:r>
              <w:rPr>
                <w:rFonts w:ascii="仿宋_GB2312" w:hAnsi="仿宋_GB2312" w:cs="仿宋_GB2312" w:eastAsia="仿宋_GB2312"/>
                <w:sz w:val="21"/>
              </w:rPr>
              <w:t xml:space="preserve"> </w:t>
            </w:r>
            <w:r>
              <w:rPr>
                <w:rFonts w:ascii="仿宋_GB2312" w:hAnsi="仿宋_GB2312" w:cs="仿宋_GB2312" w:eastAsia="仿宋_GB2312"/>
                <w:sz w:val="21"/>
              </w:rPr>
              <w:t>2024</w:t>
            </w:r>
            <w:r>
              <w:rPr>
                <w:rFonts w:ascii="仿宋_GB2312" w:hAnsi="仿宋_GB2312" w:cs="仿宋_GB2312" w:eastAsia="仿宋_GB2312"/>
                <w:sz w:val="21"/>
              </w:rPr>
              <w:t xml:space="preserve"> </w:t>
            </w:r>
            <w:r>
              <w:rPr>
                <w:rFonts w:ascii="仿宋_GB2312" w:hAnsi="仿宋_GB2312" w:cs="仿宋_GB2312" w:eastAsia="仿宋_GB2312"/>
                <w:sz w:val="21"/>
              </w:rPr>
              <w:t>年</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月</w:t>
            </w:r>
            <w:r>
              <w:rPr>
                <w:rFonts w:ascii="仿宋_GB2312" w:hAnsi="仿宋_GB2312" w:cs="仿宋_GB2312" w:eastAsia="仿宋_GB2312"/>
                <w:sz w:val="21"/>
              </w:rPr>
              <w:t xml:space="preserve"> </w:t>
            </w:r>
            <w:r>
              <w:rPr>
                <w:rFonts w:ascii="仿宋_GB2312" w:hAnsi="仿宋_GB2312" w:cs="仿宋_GB2312" w:eastAsia="仿宋_GB2312"/>
                <w:sz w:val="21"/>
              </w:rPr>
              <w:t>1 日至今类似项目合同（以合同签订日期为准</w:t>
            </w:r>
            <w:r>
              <w:rPr>
                <w:rFonts w:ascii="仿宋_GB2312" w:hAnsi="仿宋_GB2312" w:cs="仿宋_GB2312" w:eastAsia="仿宋_GB2312"/>
                <w:sz w:val="21"/>
              </w:rPr>
              <w:t>），</w:t>
            </w:r>
            <w:r>
              <w:rPr>
                <w:rFonts w:ascii="仿宋_GB2312" w:hAnsi="仿宋_GB2312" w:cs="仿宋_GB2312" w:eastAsia="仿宋_GB2312"/>
                <w:sz w:val="21"/>
              </w:rPr>
              <w:t>响应文件中提供合同复印件。</w:t>
            </w:r>
          </w:p>
          <w:p>
            <w:pPr>
              <w:pStyle w:val="null3"/>
              <w:jc w:val="left"/>
            </w:pPr>
            <w:r>
              <w:rPr>
                <w:rFonts w:ascii="仿宋_GB2312" w:hAnsi="仿宋_GB2312" w:cs="仿宋_GB2312" w:eastAsia="仿宋_GB2312"/>
                <w:sz w:val="21"/>
              </w:rPr>
              <w:t>（二）质量验收标准或规范</w:t>
            </w:r>
          </w:p>
          <w:p>
            <w:pPr>
              <w:pStyle w:val="null3"/>
              <w:spacing w:before="180"/>
              <w:ind w:right="135"/>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供应商所投产品应为全新产品且符合国家质量标准及行业</w:t>
            </w:r>
            <w:r>
              <w:rPr>
                <w:rFonts w:ascii="仿宋_GB2312" w:hAnsi="仿宋_GB2312" w:cs="仿宋_GB2312" w:eastAsia="仿宋_GB2312"/>
                <w:sz w:val="21"/>
              </w:rPr>
              <w:t>规范的要求，符合国</w:t>
            </w:r>
            <w:r>
              <w:rPr>
                <w:rFonts w:ascii="仿宋_GB2312" w:hAnsi="仿宋_GB2312" w:cs="仿宋_GB2312" w:eastAsia="仿宋_GB2312"/>
                <w:sz w:val="21"/>
              </w:rPr>
              <w:t>家各项强制规范及安全标准，投标产品不应与第</w:t>
            </w:r>
            <w:r>
              <w:rPr>
                <w:rFonts w:ascii="仿宋_GB2312" w:hAnsi="仿宋_GB2312" w:cs="仿宋_GB2312" w:eastAsia="仿宋_GB2312"/>
                <w:sz w:val="21"/>
              </w:rPr>
              <w:t>三方存在知识产权权属问题；</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供应商应当保证所供货物的来源渠道正常，产品是全新的、未使用过的、且完</w:t>
            </w:r>
            <w:r>
              <w:rPr>
                <w:rFonts w:ascii="仿宋_GB2312" w:hAnsi="仿宋_GB2312" w:cs="仿宋_GB2312" w:eastAsia="仿宋_GB2312"/>
                <w:sz w:val="21"/>
              </w:rPr>
              <w:t>全符合合同规定的质量、规格、技术指标等要求，并在质保期内、外应对由于产品设计、</w:t>
            </w:r>
            <w:r>
              <w:rPr>
                <w:rFonts w:ascii="仿宋_GB2312" w:hAnsi="仿宋_GB2312" w:cs="仿宋_GB2312" w:eastAsia="仿宋_GB2312"/>
                <w:sz w:val="21"/>
              </w:rPr>
              <w:t>工艺或材料的缺陷而产生的质量问题负责。</w:t>
            </w:r>
          </w:p>
          <w:p>
            <w:pPr>
              <w:pStyle w:val="null3"/>
              <w:ind w:right="30"/>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验收：通过检验的货物方可进行安装、调试、达到使用条件时由采购人负责组织验收或者邀请有关专家、质检机构、采购代理机构共同进行验收；验收合格须交接项</w:t>
            </w:r>
            <w:r>
              <w:rPr>
                <w:rFonts w:ascii="仿宋_GB2312" w:hAnsi="仿宋_GB2312" w:cs="仿宋_GB2312" w:eastAsia="仿宋_GB2312"/>
                <w:sz w:val="21"/>
              </w:rPr>
              <w:t>目实施的全部资料，并填写采购项目验收报告单。验收须以</w:t>
            </w:r>
            <w:r>
              <w:rPr>
                <w:rFonts w:ascii="仿宋_GB2312" w:hAnsi="仿宋_GB2312" w:cs="仿宋_GB2312" w:eastAsia="仿宋_GB2312"/>
                <w:sz w:val="21"/>
              </w:rPr>
              <w:t>合同、招投标文件、澄清、</w:t>
            </w:r>
            <w:r>
              <w:rPr>
                <w:rFonts w:ascii="仿宋_GB2312" w:hAnsi="仿宋_GB2312" w:cs="仿宋_GB2312" w:eastAsia="仿宋_GB2312"/>
                <w:sz w:val="21"/>
              </w:rPr>
              <w:t>及国家相应的标准、规范等为依据。</w:t>
            </w:r>
          </w:p>
          <w:p>
            <w:pPr>
              <w:pStyle w:val="null3"/>
              <w:jc w:val="left"/>
            </w:pPr>
            <w:r>
              <w:rPr>
                <w:rFonts w:ascii="仿宋_GB2312" w:hAnsi="仿宋_GB2312" w:cs="仿宋_GB2312" w:eastAsia="仿宋_GB2312"/>
                <w:sz w:val="21"/>
              </w:rPr>
              <w:t>（三）违约责任</w:t>
            </w:r>
          </w:p>
          <w:p>
            <w:pPr>
              <w:pStyle w:val="null3"/>
              <w:spacing w:before="180"/>
              <w:jc w:val="left"/>
            </w:pPr>
            <w:r>
              <w:rPr>
                <w:rFonts w:ascii="仿宋_GB2312" w:hAnsi="仿宋_GB2312" w:cs="仿宋_GB2312" w:eastAsia="仿宋_GB2312"/>
                <w:sz w:val="21"/>
              </w:rPr>
              <w:t>依据《中华人民共和国民法典》、参照《中华人民共和国政府采购法》的相关条款和本合同约定，中标（成交）供应商未全面履行合同义务或者发生违约，采购人会同采购代理机构有权终止合同，依法向中标（成交）供应商要求经济索赔，并报请监督机构</w:t>
            </w:r>
            <w:r>
              <w:rPr>
                <w:rFonts w:ascii="仿宋_GB2312" w:hAnsi="仿宋_GB2312" w:cs="仿宋_GB2312" w:eastAsia="仿宋_GB2312"/>
                <w:sz w:val="21"/>
              </w:rPr>
              <w:t>进行相应的行政处罚。采购人违约的，应当赔偿给中标（成交）供应商造成的经济损失。</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标的名称：体育教学耗材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采购内容</w:t>
            </w:r>
          </w:p>
          <w:tbl>
            <w:tblPr>
              <w:tblInd w:type="dxa" w:w="225"/>
              <w:tblBorders>
                <w:top w:val="none" w:color="000000" w:sz="4"/>
                <w:left w:val="none" w:color="000000" w:sz="4"/>
                <w:bottom w:val="none" w:color="000000" w:sz="4"/>
                <w:right w:val="none" w:color="000000" w:sz="4"/>
                <w:insideH w:val="none"/>
                <w:insideV w:val="none"/>
              </w:tblBorders>
            </w:tblPr>
            <w:tblGrid>
              <w:gridCol w:w="289"/>
              <w:gridCol w:w="867"/>
              <w:gridCol w:w="571"/>
              <w:gridCol w:w="316"/>
              <w:gridCol w:w="511"/>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序号</w:t>
                  </w:r>
                </w:p>
              </w:tc>
              <w:tc>
                <w:tcPr>
                  <w:tcW w:type="dxa" w:w="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设备名称</w:t>
                  </w:r>
                </w:p>
              </w:tc>
              <w:tc>
                <w:tcPr>
                  <w:tcW w:type="dxa" w:w="5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单位</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数量</w:t>
                  </w:r>
                </w:p>
              </w:tc>
              <w:tc>
                <w:tcPr>
                  <w:tcW w:type="dxa" w:w="5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备注</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足球训练回弹板</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羽毛球</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筒（</w:t>
                  </w:r>
                  <w:r>
                    <w:rPr>
                      <w:rFonts w:ascii="仿宋_GB2312" w:hAnsi="仿宋_GB2312" w:cs="仿宋_GB2312" w:eastAsia="仿宋_GB2312"/>
                      <w:sz w:val="21"/>
                      <w:color w:val="000000"/>
                    </w:rPr>
                    <w:t>12只）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尼龙羽毛球</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筒（</w:t>
                  </w:r>
                  <w:r>
                    <w:rPr>
                      <w:rFonts w:ascii="仿宋_GB2312" w:hAnsi="仿宋_GB2312" w:cs="仿宋_GB2312" w:eastAsia="仿宋_GB2312"/>
                      <w:sz w:val="21"/>
                      <w:color w:val="000000"/>
                    </w:rPr>
                    <w:t>6只）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羽毛球拍</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400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羽毛球挑球训练器</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乒乓球</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盒</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乒乓球拍</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直拍、横拍各</w:t>
                  </w:r>
                  <w:r>
                    <w:rPr>
                      <w:rFonts w:ascii="仿宋_GB2312" w:hAnsi="仿宋_GB2312" w:cs="仿宋_GB2312" w:eastAsia="仿宋_GB2312"/>
                      <w:sz w:val="21"/>
                    </w:rPr>
                    <w:t>50个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篮球网兜</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排球</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柔力球拍</w:t>
                  </w:r>
                  <w:r>
                    <w:rPr>
                      <w:rFonts w:ascii="仿宋_GB2312" w:hAnsi="仿宋_GB2312" w:cs="仿宋_GB2312" w:eastAsia="仿宋_GB2312"/>
                      <w:sz w:val="21"/>
                      <w:color w:val="000000"/>
                    </w:rPr>
                    <w:t>+橡胶球</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匹克球</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60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匹克球拍</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匹克球网架</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副</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成人安塞腰鼓</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套</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中国大鼓消音垫</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成人跳箱（四合一）</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组</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瑜伽轮</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弹力圈（阻力带）</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条</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弹力圈（阻力带）</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条</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瑜伽垫（繁光体位线）</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紫、粉、蓝、绿、灰各</w:t>
                  </w:r>
                  <w:r>
                    <w:rPr>
                      <w:rFonts w:ascii="仿宋_GB2312" w:hAnsi="仿宋_GB2312" w:cs="仿宋_GB2312" w:eastAsia="仿宋_GB2312"/>
                      <w:sz w:val="21"/>
                    </w:rPr>
                    <w:t>20个</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弹簧软体呼啦圈</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足底筋膜滚轮</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药球</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绑腿负重沙袋</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升级连体深蹲架</w:t>
                  </w:r>
                  <w:r>
                    <w:rPr>
                      <w:rFonts w:ascii="仿宋_GB2312" w:hAnsi="仿宋_GB2312" w:cs="仿宋_GB2312" w:eastAsia="仿宋_GB2312"/>
                      <w:sz w:val="21"/>
                      <w:color w:val="000000"/>
                    </w:rPr>
                    <w:t>+平凳+50公斤环保杠铃</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台</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26</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杠铃杆</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5</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27</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口哨</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个</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仿真草坪划线漆</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瓶</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钢丝钳</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把</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3</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尖嘴钳</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把</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2</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秒表电池</w:t>
                  </w:r>
                </w:p>
              </w:tc>
              <w:tc>
                <w:tcPr>
                  <w:tcW w:type="dxa" w:w="5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板</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10</w:t>
                  </w:r>
                </w:p>
              </w:tc>
              <w:tc>
                <w:tcPr>
                  <w:tcW w:type="dxa" w:w="5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一、足球训练回弹板</w:t>
            </w:r>
          </w:p>
          <w:p>
            <w:pPr>
              <w:pStyle w:val="null3"/>
            </w:pPr>
            <w:r>
              <w:rPr>
                <w:rFonts w:ascii="仿宋_GB2312" w:hAnsi="仿宋_GB2312" w:cs="仿宋_GB2312" w:eastAsia="仿宋_GB2312"/>
                <w:sz w:val="21"/>
              </w:rPr>
              <w:t>长</w:t>
            </w:r>
            <w:r>
              <w:rPr>
                <w:rFonts w:ascii="仿宋_GB2312" w:hAnsi="仿宋_GB2312" w:cs="仿宋_GB2312" w:eastAsia="仿宋_GB2312"/>
                <w:sz w:val="21"/>
              </w:rPr>
              <w:t>≥100CM高度≥40CM高度≥45CM，可调角度，五金材质为不锈钢，面板材质为LDPE材质，板厚≥20MM，重约11公斤，</w:t>
            </w:r>
            <w:r>
              <w:rPr>
                <w:rFonts w:ascii="仿宋_GB2312" w:hAnsi="仿宋_GB2312" w:cs="仿宋_GB2312" w:eastAsia="仿宋_GB2312"/>
                <w:sz w:val="21"/>
              </w:rPr>
              <w:t>供应商</w:t>
            </w:r>
            <w:r>
              <w:rPr>
                <w:rFonts w:ascii="仿宋_GB2312" w:hAnsi="仿宋_GB2312" w:cs="仿宋_GB2312" w:eastAsia="仿宋_GB2312"/>
                <w:sz w:val="21"/>
              </w:rPr>
              <w:t>承诺在质保期内派遣</w:t>
            </w:r>
            <w:r>
              <w:rPr>
                <w:rFonts w:ascii="仿宋_GB2312" w:hAnsi="仿宋_GB2312" w:cs="仿宋_GB2312" w:eastAsia="仿宋_GB2312"/>
                <w:sz w:val="21"/>
              </w:rPr>
              <w:t>1名具有体育器材专业知识的技术专员驻校服务，每学期驻校时间不少于15个工作日，负责器材日常检查、简易维修、使用指导及耗材库存管理协助。</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二、羽毛球</w:t>
            </w:r>
          </w:p>
          <w:p>
            <w:pPr>
              <w:pStyle w:val="null3"/>
              <w:jc w:val="left"/>
            </w:pPr>
            <w:r>
              <w:rPr>
                <w:rFonts w:ascii="仿宋_GB2312" w:hAnsi="仿宋_GB2312" w:cs="仿宋_GB2312" w:eastAsia="仿宋_GB2312"/>
                <w:sz w:val="21"/>
              </w:rPr>
              <w:t>俱乐部级，鹅毛，</w:t>
            </w:r>
            <w:r>
              <w:rPr>
                <w:rFonts w:ascii="仿宋_GB2312" w:hAnsi="仿宋_GB2312" w:cs="仿宋_GB2312" w:eastAsia="仿宋_GB2312"/>
                <w:sz w:val="21"/>
              </w:rPr>
              <w:t>12只装，</w:t>
            </w:r>
          </w:p>
          <w:p>
            <w:pPr>
              <w:pStyle w:val="null3"/>
              <w:jc w:val="both"/>
            </w:pPr>
            <w:r>
              <w:rPr>
                <w:rFonts w:ascii="仿宋_GB2312" w:hAnsi="仿宋_GB2312" w:cs="仿宋_GB2312" w:eastAsia="仿宋_GB2312"/>
                <w:sz w:val="21"/>
              </w:rPr>
              <w:t>毛片材料</w:t>
            </w:r>
            <w:r>
              <w:rPr>
                <w:rFonts w:ascii="仿宋_GB2312" w:hAnsi="仿宋_GB2312" w:cs="仿宋_GB2312" w:eastAsia="仿宋_GB2312"/>
                <w:sz w:val="21"/>
              </w:rPr>
              <w:t>:鹅毛（毛片厚实、纹理清晰、血管粗壮，毛片需经过专业漂白、烘干及韧性增强处理，使其在保持天然羽毛弹性的同时，大幅提升抗撕裂性能，必须采用16根毛片插编</w:t>
            </w:r>
            <w:r>
              <w:rPr>
                <w:rFonts w:ascii="仿宋_GB2312" w:hAnsi="仿宋_GB2312" w:cs="仿宋_GB2312" w:eastAsia="仿宋_GB2312"/>
                <w:sz w:val="21"/>
              </w:rPr>
              <w:t>，</w:t>
            </w:r>
            <w:r>
              <w:rPr>
                <w:rFonts w:ascii="仿宋_GB2312" w:hAnsi="仿宋_GB2312" w:cs="仿宋_GB2312" w:eastAsia="仿宋_GB2312"/>
                <w:sz w:val="21"/>
              </w:rPr>
              <w:t>插编线须为高强度尼龙线，球速</w:t>
            </w:r>
            <w:r>
              <w:rPr>
                <w:rFonts w:ascii="仿宋_GB2312" w:hAnsi="仿宋_GB2312" w:cs="仿宋_GB2312" w:eastAsia="仿宋_GB2312"/>
                <w:sz w:val="21"/>
              </w:rPr>
              <w:t>:77。</w:t>
            </w:r>
          </w:p>
          <w:p>
            <w:pPr>
              <w:pStyle w:val="null3"/>
            </w:pPr>
            <w:r>
              <w:rPr>
                <w:rFonts w:ascii="仿宋_GB2312" w:hAnsi="仿宋_GB2312" w:cs="仿宋_GB2312" w:eastAsia="仿宋_GB2312"/>
                <w:sz w:val="21"/>
              </w:rPr>
              <w:t>器材借还管理：系统可以实现器材借还的自动化管理。用户（如学生、教师等）可以通过系统在线预约器材，并在规定时间内借还。系统记录借用人的信息和借还时间，更新器材的状态和存量。</w:t>
            </w:r>
          </w:p>
          <w:p>
            <w:pPr>
              <w:pStyle w:val="null3"/>
            </w:pPr>
            <w:r>
              <w:rPr>
                <w:rFonts w:ascii="仿宋_GB2312" w:hAnsi="仿宋_GB2312" w:cs="仿宋_GB2312" w:eastAsia="仿宋_GB2312"/>
                <w:sz w:val="21"/>
              </w:rPr>
              <w:t>针对体育教师开展器材使用规范和教学应用培训，针对学生体育骨干开展器材日常维护和简单故障处理培训，每年合计培训不少于</w:t>
            </w:r>
            <w:r>
              <w:rPr>
                <w:rFonts w:ascii="仿宋_GB2312" w:hAnsi="仿宋_GB2312" w:cs="仿宋_GB2312" w:eastAsia="仿宋_GB2312"/>
                <w:sz w:val="21"/>
              </w:rPr>
              <w:t>3场次，提供承诺函及培训计划表。</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三、尼龙羽毛球</w:t>
            </w:r>
          </w:p>
          <w:p>
            <w:pPr>
              <w:pStyle w:val="null3"/>
            </w:pPr>
            <w:r>
              <w:rPr>
                <w:rFonts w:ascii="仿宋_GB2312" w:hAnsi="仿宋_GB2312" w:cs="仿宋_GB2312" w:eastAsia="仿宋_GB2312"/>
                <w:sz w:val="21"/>
              </w:rPr>
              <w:t>黄色，球身：尼龙，球头：复合软木，耐打：</w:t>
            </w:r>
            <w:r>
              <w:rPr>
                <w:rFonts w:ascii="仿宋_GB2312" w:hAnsi="仿宋_GB2312" w:cs="仿宋_GB2312" w:eastAsia="仿宋_GB2312"/>
                <w:sz w:val="21"/>
              </w:rPr>
              <w:t>9，飞行8</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四、羽毛球拍，核心产品</w:t>
            </w:r>
          </w:p>
          <w:p>
            <w:pPr>
              <w:pStyle w:val="null3"/>
            </w:pPr>
            <w:r>
              <w:rPr>
                <w:rFonts w:ascii="仿宋_GB2312" w:hAnsi="仿宋_GB2312" w:cs="仿宋_GB2312" w:eastAsia="仿宋_GB2312"/>
                <w:sz w:val="21"/>
              </w:rPr>
              <w:t>材质：碳素复合，框须采用内发泡或热熔一体成型工艺。成人款</w:t>
            </w:r>
            <w:r>
              <w:rPr>
                <w:rFonts w:ascii="仿宋_GB2312" w:hAnsi="仿宋_GB2312" w:cs="仿宋_GB2312" w:eastAsia="仿宋_GB2312"/>
                <w:sz w:val="21"/>
              </w:rPr>
              <w:t>重量</w:t>
            </w:r>
            <w:r>
              <w:rPr>
                <w:rFonts w:ascii="仿宋_GB2312" w:hAnsi="仿宋_GB2312" w:cs="仿宋_GB2312" w:eastAsia="仿宋_GB2312"/>
                <w:sz w:val="21"/>
              </w:rPr>
              <w:t xml:space="preserve">3U拍杆需采用二次成型或破风式结构设计，以优化力量传导与抗扭性，重量≥3U（规格为 3U（85-89克），长度670MM，穿线磅数:18-24磅 </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五、羽毛球挑球训练器</w:t>
            </w:r>
          </w:p>
          <w:p>
            <w:pPr>
              <w:pStyle w:val="null3"/>
            </w:pPr>
            <w:r>
              <w:rPr>
                <w:rFonts w:ascii="仿宋_GB2312" w:hAnsi="仿宋_GB2312" w:cs="仿宋_GB2312" w:eastAsia="仿宋_GB2312"/>
                <w:sz w:val="21"/>
              </w:rPr>
              <w:t>单人版，配重水袋，稳定支撑，支撑杆材质：主体支撑杆必须采用</w:t>
            </w:r>
            <w:r>
              <w:rPr>
                <w:rFonts w:ascii="仿宋_GB2312" w:hAnsi="仿宋_GB2312" w:cs="仿宋_GB2312" w:eastAsia="仿宋_GB2312"/>
                <w:sz w:val="21"/>
              </w:rPr>
              <w:t xml:space="preserve">Φ25mm及以上规格的304或316不锈钢材质，管体表面需进行亚光拉丝或精细抛光处理，管壁厚度 </w:t>
            </w:r>
            <w:r>
              <w:rPr>
                <w:rFonts w:ascii="仿宋_GB2312" w:hAnsi="仿宋_GB2312" w:cs="仿宋_GB2312" w:eastAsia="仿宋_GB2312"/>
                <w:sz w:val="21"/>
              </w:rPr>
              <w:t>≥</w:t>
            </w:r>
            <w:r>
              <w:rPr>
                <w:rFonts w:ascii="仿宋_GB2312" w:hAnsi="仿宋_GB2312" w:cs="仿宋_GB2312" w:eastAsia="仿宋_GB2312"/>
                <w:sz w:val="21"/>
              </w:rPr>
              <w:t>1.2mm，各节杆体之间的连接方式必须为 “法兰盘螺栓紧固”或“内嵌式锁紧套环” 等机械式锁定结构</w:t>
            </w:r>
            <w:r>
              <w:rPr>
                <w:rFonts w:ascii="仿宋_GB2312" w:hAnsi="仿宋_GB2312" w:cs="仿宋_GB2312" w:eastAsia="仿宋_GB2312"/>
                <w:sz w:val="21"/>
              </w:rPr>
              <w:t>。供应商</w:t>
            </w:r>
            <w:r>
              <w:rPr>
                <w:rFonts w:ascii="仿宋_GB2312" w:hAnsi="仿宋_GB2312" w:cs="仿宋_GB2312" w:eastAsia="仿宋_GB2312"/>
                <w:sz w:val="21"/>
              </w:rPr>
              <w:t>承诺在校运动会、各类体育赛事及日常训练期间，安排专业技术人员到现场提供器材调试、应急维修等技术支持服务，每年不少于</w:t>
            </w:r>
            <w:r>
              <w:rPr>
                <w:rFonts w:ascii="仿宋_GB2312" w:hAnsi="仿宋_GB2312" w:cs="仿宋_GB2312" w:eastAsia="仿宋_GB2312"/>
                <w:sz w:val="21"/>
              </w:rPr>
              <w:t>4次</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六、乒乓球</w:t>
            </w:r>
          </w:p>
          <w:p>
            <w:pPr>
              <w:pStyle w:val="null3"/>
            </w:pPr>
            <w:r>
              <w:rPr>
                <w:rFonts w:ascii="仿宋_GB2312" w:hAnsi="仿宋_GB2312" w:cs="仿宋_GB2312" w:eastAsia="仿宋_GB2312"/>
                <w:sz w:val="21"/>
                <w:color w:val="000000"/>
              </w:rPr>
              <w:t>国标，一星</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七、乒乓球拍</w:t>
            </w:r>
          </w:p>
          <w:p>
            <w:pPr>
              <w:pStyle w:val="null3"/>
            </w:pPr>
            <w:r>
              <w:rPr>
                <w:rFonts w:ascii="仿宋_GB2312" w:hAnsi="仿宋_GB2312" w:cs="仿宋_GB2312" w:eastAsia="仿宋_GB2312"/>
                <w:sz w:val="21"/>
                <w:color w:val="000000"/>
              </w:rPr>
              <w:t>底板</w:t>
            </w:r>
            <w:r>
              <w:rPr>
                <w:rFonts w:ascii="仿宋_GB2312" w:hAnsi="仿宋_GB2312" w:cs="仿宋_GB2312" w:eastAsia="仿宋_GB2312"/>
                <w:sz w:val="21"/>
                <w:color w:val="000000"/>
              </w:rPr>
              <w:t>:5 层纯木，双面反胶，横拍或直拍。五木二碳结构内置两层碳素纤维，带胶皮。</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八、篮球网兜</w:t>
            </w:r>
          </w:p>
          <w:p>
            <w:pPr>
              <w:pStyle w:val="null3"/>
            </w:pPr>
            <w:r>
              <w:rPr>
                <w:rFonts w:ascii="仿宋_GB2312" w:hAnsi="仿宋_GB2312" w:cs="仿宋_GB2312" w:eastAsia="仿宋_GB2312"/>
                <w:sz w:val="21"/>
                <w:color w:val="000000"/>
              </w:rPr>
              <w:t>大号，特粗绳</w:t>
            </w:r>
            <w:r>
              <w:rPr>
                <w:rFonts w:ascii="仿宋_GB2312" w:hAnsi="仿宋_GB2312" w:cs="仿宋_GB2312" w:eastAsia="仿宋_GB2312"/>
                <w:sz w:val="21"/>
                <w:color w:val="000000"/>
              </w:rPr>
              <w:t>，绳径</w:t>
            </w:r>
            <w:r>
              <w:rPr>
                <w:rFonts w:ascii="仿宋_GB2312" w:hAnsi="仿宋_GB2312" w:cs="仿宋_GB2312" w:eastAsia="仿宋_GB2312"/>
                <w:sz w:val="21"/>
                <w:color w:val="000000"/>
              </w:rPr>
              <w:t>≥6mm/长度 50cm/重约270g (一副)类型:圆绳/材质:涤纶一体式编织，国际比赛款。</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九、排球</w:t>
            </w:r>
          </w:p>
          <w:p>
            <w:pPr>
              <w:pStyle w:val="null3"/>
            </w:pPr>
            <w:r>
              <w:rPr>
                <w:rFonts w:ascii="仿宋_GB2312" w:hAnsi="仿宋_GB2312" w:cs="仿宋_GB2312" w:eastAsia="仿宋_GB2312"/>
                <w:sz w:val="21"/>
                <w:color w:val="000000"/>
              </w:rPr>
              <w:t>贴皮</w:t>
            </w:r>
            <w:r>
              <w:rPr>
                <w:rFonts w:ascii="仿宋_GB2312" w:hAnsi="仿宋_GB2312" w:cs="仿宋_GB2312" w:eastAsia="仿宋_GB2312"/>
                <w:sz w:val="21"/>
                <w:color w:val="000000"/>
              </w:rPr>
              <w:t>5 号标准比赛专用球，PU 材质。</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十、柔力球拍</w:t>
            </w:r>
            <w:r>
              <w:rPr>
                <w:rFonts w:ascii="仿宋_GB2312" w:hAnsi="仿宋_GB2312" w:cs="仿宋_GB2312" w:eastAsia="仿宋_GB2312"/>
                <w:sz w:val="21"/>
                <w:color w:val="000000"/>
              </w:rPr>
              <w:t>+橡胶球</w:t>
            </w:r>
          </w:p>
          <w:p>
            <w:pPr>
              <w:pStyle w:val="null3"/>
            </w:pPr>
            <w:r>
              <w:rPr>
                <w:rFonts w:ascii="仿宋_GB2312" w:hAnsi="仿宋_GB2312" w:cs="仿宋_GB2312" w:eastAsia="仿宋_GB2312"/>
                <w:sz w:val="21"/>
                <w:color w:val="000000"/>
              </w:rPr>
              <w:t>基础款铝合金材质，硅胶牌面，正面红色，反面蓝色，总长约</w:t>
            </w:r>
            <w:r>
              <w:rPr>
                <w:rFonts w:ascii="仿宋_GB2312" w:hAnsi="仿宋_GB2312" w:cs="仿宋_GB2312" w:eastAsia="仿宋_GB2312"/>
                <w:sz w:val="21"/>
                <w:color w:val="000000"/>
              </w:rPr>
              <w:t>48cm,+橡胶球,拍框材质：拍框主体采用铝合金材质，管材壁厚不低于 1.0mm。拍框需为一体成型或可靠焊接。</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十一、匹克球</w:t>
            </w:r>
          </w:p>
          <w:p>
            <w:pPr>
              <w:pStyle w:val="null3"/>
            </w:pPr>
            <w:r>
              <w:rPr>
                <w:rFonts w:ascii="仿宋_GB2312" w:hAnsi="仿宋_GB2312" w:cs="仿宋_GB2312" w:eastAsia="仿宋_GB2312"/>
                <w:sz w:val="21"/>
                <w:color w:val="000000"/>
              </w:rPr>
              <w:t>比赛专用球，</w:t>
            </w:r>
            <w:r>
              <w:rPr>
                <w:rFonts w:ascii="仿宋_GB2312" w:hAnsi="仿宋_GB2312" w:cs="仿宋_GB2312" w:eastAsia="仿宋_GB2312"/>
                <w:sz w:val="21"/>
                <w:color w:val="000000"/>
              </w:rPr>
              <w:t>40 孔、26 孔（各 30 个），材质：PE，约 25g。</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十二、匹克球拍</w:t>
            </w:r>
            <w:r>
              <w:rPr>
                <w:rFonts w:ascii="仿宋_GB2312" w:hAnsi="仿宋_GB2312" w:cs="仿宋_GB2312" w:eastAsia="仿宋_GB2312"/>
                <w:sz w:val="21"/>
                <w:color w:val="000000"/>
              </w:rPr>
              <w:t>，核心产品</w:t>
            </w:r>
          </w:p>
          <w:p>
            <w:pPr>
              <w:pStyle w:val="null3"/>
            </w:pPr>
            <w:r>
              <w:rPr>
                <w:rFonts w:ascii="仿宋_GB2312" w:hAnsi="仿宋_GB2312" w:cs="仿宋_GB2312" w:eastAsia="仿宋_GB2312"/>
                <w:sz w:val="21"/>
                <w:color w:val="000000"/>
              </w:rPr>
              <w:t>成人，初学者，重量：</w:t>
            </w:r>
            <w:r>
              <w:rPr>
                <w:rFonts w:ascii="仿宋_GB2312" w:hAnsi="仿宋_GB2312" w:cs="仿宋_GB2312" w:eastAsia="仿宋_GB2312"/>
                <w:sz w:val="21"/>
                <w:color w:val="000000"/>
              </w:rPr>
              <w:t>≥220g 厚度：≥16mm,进攻型,球拍击球面粗糙度（Rz）不超过 40 微米（USAP 最新标准），材质为玻璃纤维+PP 蜂窝板，防滑减震手柄,选用高弹柔软柄皮。</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十三、匹克球网架</w:t>
            </w:r>
          </w:p>
          <w:p>
            <w:pPr>
              <w:pStyle w:val="null3"/>
            </w:pPr>
            <w:r>
              <w:rPr>
                <w:rFonts w:ascii="仿宋_GB2312" w:hAnsi="仿宋_GB2312" w:cs="仿宋_GB2312" w:eastAsia="仿宋_GB2312"/>
                <w:sz w:val="21"/>
                <w:color w:val="000000"/>
              </w:rPr>
              <w:t>专业赛事款（带轮），便携式，</w:t>
            </w:r>
            <w:r>
              <w:rPr>
                <w:rFonts w:ascii="仿宋_GB2312" w:hAnsi="仿宋_GB2312" w:cs="仿宋_GB2312" w:eastAsia="仿宋_GB2312"/>
                <w:sz w:val="21"/>
                <w:color w:val="000000"/>
              </w:rPr>
              <w:t>6.7米，升级支架加粗球网</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十四、成人安塞腰鼓</w:t>
            </w:r>
          </w:p>
          <w:p>
            <w:pPr>
              <w:pStyle w:val="null3"/>
            </w:pPr>
            <w:r>
              <w:rPr>
                <w:rFonts w:ascii="仿宋_GB2312" w:hAnsi="仿宋_GB2312" w:cs="仿宋_GB2312" w:eastAsia="仿宋_GB2312"/>
                <w:sz w:val="21"/>
              </w:rPr>
              <w:t>直径</w:t>
            </w:r>
            <w:r>
              <w:rPr>
                <w:rFonts w:ascii="仿宋_GB2312" w:hAnsi="仿宋_GB2312" w:cs="仿宋_GB2312" w:eastAsia="仿宋_GB2312"/>
                <w:sz w:val="21"/>
              </w:rPr>
              <w:t>14</w:t>
            </w:r>
            <w:r>
              <w:rPr>
                <w:rFonts w:ascii="仿宋_GB2312" w:hAnsi="仿宋_GB2312" w:cs="仿宋_GB2312" w:eastAsia="仿宋_GB2312"/>
                <w:sz w:val="21"/>
              </w:rPr>
              <w:t>cm</w:t>
            </w:r>
            <w:r>
              <w:rPr>
                <w:rFonts w:ascii="仿宋_GB2312" w:hAnsi="仿宋_GB2312" w:cs="仿宋_GB2312" w:eastAsia="仿宋_GB2312"/>
                <w:sz w:val="21"/>
              </w:rPr>
              <w:t>，头层木质</w:t>
            </w:r>
            <w:r>
              <w:rPr>
                <w:rFonts w:ascii="仿宋_GB2312" w:hAnsi="仿宋_GB2312" w:cs="仿宋_GB2312" w:eastAsia="仿宋_GB2312"/>
                <w:sz w:val="21"/>
              </w:rPr>
              <w:t>+鼓棒+背带+大方巾+4米红绸+手套+</w:t>
            </w:r>
            <w:r>
              <w:rPr>
                <w:rFonts w:ascii="仿宋_GB2312" w:hAnsi="仿宋_GB2312" w:cs="仿宋_GB2312" w:eastAsia="仿宋_GB2312"/>
                <w:sz w:val="21"/>
              </w:rPr>
              <w:t>腰</w:t>
            </w:r>
            <w:r>
              <w:rPr>
                <w:rFonts w:ascii="仿宋_GB2312" w:hAnsi="仿宋_GB2312" w:cs="仿宋_GB2312" w:eastAsia="仿宋_GB2312"/>
                <w:sz w:val="21"/>
              </w:rPr>
              <w:t>鼓包。</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十五、中国大鼓消音垫</w:t>
            </w:r>
          </w:p>
          <w:p>
            <w:pPr>
              <w:pStyle w:val="null3"/>
            </w:pPr>
            <w:r>
              <w:rPr>
                <w:rFonts w:ascii="仿宋_GB2312" w:hAnsi="仿宋_GB2312" w:cs="仿宋_GB2312" w:eastAsia="仿宋_GB2312"/>
                <w:sz w:val="21"/>
                <w:color w:val="000000"/>
              </w:rPr>
              <w:t>直径</w:t>
            </w:r>
            <w:r>
              <w:rPr>
                <w:rFonts w:ascii="仿宋_GB2312" w:hAnsi="仿宋_GB2312" w:cs="仿宋_GB2312" w:eastAsia="仿宋_GB2312"/>
                <w:sz w:val="21"/>
                <w:color w:val="000000"/>
              </w:rPr>
              <w:t>30.5厘米，橡胶材质，黑色</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十六、成人跳箱（四合一）</w:t>
            </w:r>
          </w:p>
          <w:p>
            <w:pPr>
              <w:pStyle w:val="null3"/>
            </w:pPr>
            <w:r>
              <w:rPr>
                <w:rFonts w:ascii="仿宋_GB2312" w:hAnsi="仿宋_GB2312" w:cs="仿宋_GB2312" w:eastAsia="仿宋_GB2312"/>
                <w:sz w:val="21"/>
                <w:color w:val="000000"/>
              </w:rPr>
              <w:t>四合一软箱体组合，内填</w:t>
            </w:r>
            <w:r>
              <w:rPr>
                <w:rFonts w:ascii="仿宋_GB2312" w:hAnsi="仿宋_GB2312" w:cs="仿宋_GB2312" w:eastAsia="仿宋_GB2312"/>
                <w:sz w:val="21"/>
                <w:color w:val="000000"/>
              </w:rPr>
              <w:t>PET 材质，高弹性不变形，采用内部金属框架外包覆 EPE 的结构。外层包覆材料为PVC 革或超纤革。表面应具有防滑纹理，四个箱体必须能通过内部结构（如插销、凹槽）或外部配件（如连接带）安全、稳固地堆叠成一体。</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十七、瑜伽轮</w:t>
            </w:r>
          </w:p>
          <w:p>
            <w:pPr>
              <w:pStyle w:val="null3"/>
            </w:pPr>
            <w:r>
              <w:rPr>
                <w:rFonts w:ascii="仿宋_GB2312" w:hAnsi="仿宋_GB2312" w:cs="仿宋_GB2312" w:eastAsia="仿宋_GB2312"/>
                <w:sz w:val="21"/>
                <w:color w:val="000000"/>
              </w:rPr>
              <w:t>加大加宽，初学者，尺寸：直径</w:t>
            </w:r>
            <w:r>
              <w:rPr>
                <w:rFonts w:ascii="仿宋_GB2312" w:hAnsi="仿宋_GB2312" w:cs="仿宋_GB2312" w:eastAsia="仿宋_GB2312"/>
                <w:sz w:val="21"/>
                <w:color w:val="000000"/>
              </w:rPr>
              <w:t>≥25cm ( ±0.5），宽≥20cm ( ±0.5） ，厚度≥ 16mm,抗压力强表面防滑≥145kg,TPE 环保材质，外层 TPE、内层 PP。</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十八、弹力圈（阻力带）</w:t>
            </w:r>
          </w:p>
          <w:p>
            <w:pPr>
              <w:pStyle w:val="null3"/>
            </w:pPr>
            <w:r>
              <w:rPr>
                <w:rFonts w:ascii="仿宋_GB2312" w:hAnsi="仿宋_GB2312" w:cs="仿宋_GB2312" w:eastAsia="仿宋_GB2312"/>
                <w:sz w:val="21"/>
                <w:color w:val="000000"/>
              </w:rPr>
              <w:t>30磅，进阶者</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十九、弹力圈（阻力带）</w:t>
            </w:r>
          </w:p>
          <w:p>
            <w:pPr>
              <w:pStyle w:val="null3"/>
            </w:pPr>
            <w:r>
              <w:rPr>
                <w:rFonts w:ascii="仿宋_GB2312" w:hAnsi="仿宋_GB2312" w:cs="仿宋_GB2312" w:eastAsia="仿宋_GB2312"/>
                <w:sz w:val="21"/>
                <w:color w:val="000000"/>
              </w:rPr>
              <w:t>20磅，进阶者</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color w:val="000000"/>
              </w:rPr>
              <w:t>二十、瑜伽垫（繁光体位线）</w:t>
            </w:r>
          </w:p>
          <w:p>
            <w:pPr>
              <w:pStyle w:val="null3"/>
            </w:pPr>
            <w:r>
              <w:rPr>
                <w:rFonts w:ascii="仿宋_GB2312" w:hAnsi="仿宋_GB2312" w:cs="仿宋_GB2312" w:eastAsia="仿宋_GB2312"/>
                <w:sz w:val="21"/>
                <w:color w:val="000000"/>
              </w:rPr>
              <w:t>加宽加大，长</w:t>
            </w:r>
            <w:r>
              <w:rPr>
                <w:rFonts w:ascii="仿宋_GB2312" w:hAnsi="仿宋_GB2312" w:cs="仿宋_GB2312" w:eastAsia="仿宋_GB2312"/>
                <w:sz w:val="21"/>
                <w:color w:val="000000"/>
              </w:rPr>
              <w:t>200</w:t>
            </w:r>
            <w:r>
              <w:rPr>
                <w:rFonts w:ascii="仿宋_GB2312" w:hAnsi="仿宋_GB2312" w:cs="仿宋_GB2312" w:eastAsia="仿宋_GB2312"/>
                <w:sz w:val="21"/>
                <w:color w:val="000000"/>
              </w:rPr>
              <w:t>cm</w:t>
            </w:r>
            <w:r>
              <w:rPr>
                <w:rFonts w:ascii="仿宋_GB2312" w:hAnsi="仿宋_GB2312" w:cs="仿宋_GB2312" w:eastAsia="仿宋_GB2312"/>
                <w:sz w:val="21"/>
                <w:color w:val="000000"/>
              </w:rPr>
              <w:t>，宽</w:t>
            </w:r>
            <w:r>
              <w:rPr>
                <w:rFonts w:ascii="仿宋_GB2312" w:hAnsi="仿宋_GB2312" w:cs="仿宋_GB2312" w:eastAsia="仿宋_GB2312"/>
                <w:sz w:val="21"/>
                <w:color w:val="000000"/>
              </w:rPr>
              <w:t>100</w:t>
            </w:r>
            <w:r>
              <w:rPr>
                <w:rFonts w:ascii="仿宋_GB2312" w:hAnsi="仿宋_GB2312" w:cs="仿宋_GB2312" w:eastAsia="仿宋_GB2312"/>
                <w:sz w:val="21"/>
                <w:color w:val="000000"/>
              </w:rPr>
              <w:t>cm</w:t>
            </w:r>
            <w:r>
              <w:rPr>
                <w:rFonts w:ascii="仿宋_GB2312" w:hAnsi="仿宋_GB2312" w:cs="仿宋_GB2312" w:eastAsia="仿宋_GB2312"/>
                <w:sz w:val="21"/>
                <w:color w:val="000000"/>
              </w:rPr>
              <w:t>,厚8-20</w:t>
            </w:r>
            <w:r>
              <w:rPr>
                <w:rFonts w:ascii="仿宋_GB2312" w:hAnsi="仿宋_GB2312" w:cs="仿宋_GB2312" w:eastAsia="仿宋_GB2312"/>
                <w:sz w:val="21"/>
                <w:color w:val="000000"/>
              </w:rPr>
              <w:t>mm</w:t>
            </w:r>
            <w:r>
              <w:rPr>
                <w:rFonts w:ascii="仿宋_GB2312" w:hAnsi="仿宋_GB2312" w:cs="仿宋_GB2312" w:eastAsia="仿宋_GB2312"/>
                <w:sz w:val="21"/>
                <w:color w:val="000000"/>
              </w:rPr>
              <w:t>,双面防滑，带引导体位线</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二十一、</w:t>
            </w:r>
            <w:r>
              <w:rPr>
                <w:rFonts w:ascii="仿宋_GB2312" w:hAnsi="仿宋_GB2312" w:cs="仿宋_GB2312" w:eastAsia="仿宋_GB2312"/>
                <w:sz w:val="21"/>
                <w:color w:val="000000"/>
              </w:rPr>
              <w:t>弹簧软体呼啦圈</w:t>
            </w:r>
          </w:p>
          <w:p>
            <w:pPr>
              <w:pStyle w:val="null3"/>
            </w:pPr>
            <w:r>
              <w:rPr>
                <w:rFonts w:ascii="仿宋_GB2312" w:hAnsi="仿宋_GB2312" w:cs="仿宋_GB2312" w:eastAsia="仿宋_GB2312"/>
                <w:sz w:val="21"/>
                <w:color w:val="000000"/>
              </w:rPr>
              <w:t>成人款，约</w:t>
            </w:r>
            <w:r>
              <w:rPr>
                <w:rFonts w:ascii="仿宋_GB2312" w:hAnsi="仿宋_GB2312" w:cs="仿宋_GB2312" w:eastAsia="仿宋_GB2312"/>
                <w:sz w:val="21"/>
                <w:color w:val="000000"/>
              </w:rPr>
              <w:t>3.2 斤,低噪型，材质:PVC 塑料、合金弹簧,粗细: ≥3.3cm\周长: ≥160cm,重量误差土0.02Kg</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二十二、</w:t>
            </w:r>
            <w:r>
              <w:rPr>
                <w:rFonts w:ascii="仿宋_GB2312" w:hAnsi="仿宋_GB2312" w:cs="仿宋_GB2312" w:eastAsia="仿宋_GB2312"/>
                <w:sz w:val="21"/>
                <w:color w:val="000000"/>
              </w:rPr>
              <w:t>足底筋膜滚轮</w:t>
            </w:r>
          </w:p>
          <w:p>
            <w:pPr>
              <w:pStyle w:val="null3"/>
            </w:pPr>
            <w:r>
              <w:rPr>
                <w:rFonts w:ascii="仿宋_GB2312" w:hAnsi="仿宋_GB2312" w:cs="仿宋_GB2312" w:eastAsia="仿宋_GB2312"/>
                <w:sz w:val="21"/>
              </w:rPr>
              <w:t>材质：</w:t>
            </w:r>
            <w:r>
              <w:rPr>
                <w:rFonts w:ascii="仿宋_GB2312" w:hAnsi="仿宋_GB2312" w:cs="仿宋_GB2312" w:eastAsia="仿宋_GB2312"/>
                <w:sz w:val="21"/>
              </w:rPr>
              <w:t>ABS+TPR+硅胶圈</w:t>
            </w:r>
            <w:r>
              <w:rPr>
                <w:rFonts w:ascii="仿宋_GB2312" w:hAnsi="仿宋_GB2312" w:cs="仿宋_GB2312" w:eastAsia="仿宋_GB2312"/>
                <w:sz w:val="21"/>
              </w:rPr>
              <w:t>，</w:t>
            </w:r>
            <w:r>
              <w:rPr>
                <w:rFonts w:ascii="仿宋_GB2312" w:hAnsi="仿宋_GB2312" w:cs="仿宋_GB2312" w:eastAsia="仿宋_GB2312"/>
                <w:sz w:val="21"/>
              </w:rPr>
              <w:t>硬度：</w:t>
            </w:r>
            <w:r>
              <w:rPr>
                <w:rFonts w:ascii="仿宋_GB2312" w:hAnsi="仿宋_GB2312" w:cs="仿宋_GB2312" w:eastAsia="仿宋_GB2312"/>
              </w:rPr>
              <w:t xml:space="preserve"> </w:t>
            </w:r>
            <w:r>
              <w:rPr>
                <w:rFonts w:ascii="仿宋_GB2312" w:hAnsi="仿宋_GB2312" w:cs="仿宋_GB2312" w:eastAsia="仿宋_GB2312"/>
                <w:sz w:val="21"/>
              </w:rPr>
              <w:t>T</w:t>
            </w:r>
            <w:r>
              <w:rPr>
                <w:rFonts w:ascii="仿宋_GB2312" w:hAnsi="仿宋_GB2312" w:cs="仿宋_GB2312" w:eastAsia="仿宋_GB2312"/>
                <w:sz w:val="21"/>
              </w:rPr>
              <w:t>PE</w:t>
            </w:r>
            <w:r>
              <w:rPr>
                <w:rFonts w:ascii="仿宋_GB2312" w:hAnsi="仿宋_GB2312" w:cs="仿宋_GB2312" w:eastAsia="仿宋_GB2312"/>
              </w:rPr>
              <w:t xml:space="preserve"> </w:t>
            </w:r>
            <w:r>
              <w:rPr>
                <w:rFonts w:ascii="仿宋_GB2312" w:hAnsi="仿宋_GB2312" w:cs="仿宋_GB2312" w:eastAsia="仿宋_GB2312"/>
                <w:sz w:val="21"/>
              </w:rPr>
              <w:t>层的邵氏硬度</w:t>
            </w:r>
            <w:r>
              <w:rPr>
                <w:rFonts w:ascii="仿宋_GB2312" w:hAnsi="仿宋_GB2312" w:cs="仿宋_GB2312" w:eastAsia="仿宋_GB2312"/>
              </w:rPr>
              <w:t xml:space="preserve"> </w:t>
            </w:r>
            <w:r>
              <w:rPr>
                <w:rFonts w:ascii="仿宋_GB2312" w:hAnsi="仿宋_GB2312" w:cs="仿宋_GB2312" w:eastAsia="仿宋_GB2312"/>
                <w:sz w:val="21"/>
              </w:rPr>
              <w:t>A 必</w:t>
            </w:r>
            <w:r>
              <w:rPr>
                <w:rFonts w:ascii="仿宋_GB2312" w:hAnsi="仿宋_GB2312" w:cs="仿宋_GB2312" w:eastAsia="仿宋_GB2312"/>
                <w:sz w:val="21"/>
              </w:rPr>
              <w:t>须在</w:t>
            </w:r>
            <w:r>
              <w:rPr>
                <w:rFonts w:ascii="仿宋_GB2312" w:hAnsi="仿宋_GB2312" w:cs="仿宋_GB2312" w:eastAsia="仿宋_GB2312"/>
                <w:sz w:val="21"/>
              </w:rPr>
              <w:t>45</w:t>
            </w:r>
            <w:r>
              <w:rPr>
                <w:rFonts w:ascii="仿宋_GB2312" w:hAnsi="仿宋_GB2312" w:cs="仿宋_GB2312" w:eastAsia="仿宋_GB2312"/>
              </w:rPr>
              <w:t xml:space="preserve"> </w:t>
            </w:r>
            <w:r>
              <w:rPr>
                <w:rFonts w:ascii="仿宋_GB2312" w:hAnsi="仿宋_GB2312" w:cs="仿宋_GB2312" w:eastAsia="仿宋_GB2312"/>
                <w:sz w:val="21"/>
              </w:rPr>
              <w:t>°A - 65</w:t>
            </w:r>
            <w:r>
              <w:rPr>
                <w:rFonts w:ascii="仿宋_GB2312" w:hAnsi="仿宋_GB2312" w:cs="仿宋_GB2312" w:eastAsia="仿宋_GB2312"/>
              </w:rPr>
              <w:t xml:space="preserve"> </w:t>
            </w:r>
            <w:r>
              <w:rPr>
                <w:rFonts w:ascii="仿宋_GB2312" w:hAnsi="仿宋_GB2312" w:cs="仿宋_GB2312" w:eastAsia="仿宋_GB2312"/>
                <w:sz w:val="21"/>
              </w:rPr>
              <w:t>°A 之间。承重≥</w:t>
            </w:r>
            <w:r>
              <w:rPr>
                <w:rFonts w:ascii="仿宋_GB2312" w:hAnsi="仿宋_GB2312" w:cs="仿宋_GB2312" w:eastAsia="仿宋_GB2312"/>
                <w:sz w:val="21"/>
              </w:rPr>
              <w:t>100KG</w:t>
            </w:r>
            <w:r>
              <w:rPr>
                <w:rFonts w:ascii="仿宋_GB2312" w:hAnsi="仿宋_GB2312" w:cs="仿宋_GB2312" w:eastAsia="仿宋_GB2312"/>
                <w:sz w:val="21"/>
              </w:rPr>
              <w:t>，</w:t>
            </w:r>
            <w:r>
              <w:rPr>
                <w:rFonts w:ascii="仿宋_GB2312" w:hAnsi="仿宋_GB2312" w:cs="仿宋_GB2312" w:eastAsia="仿宋_GB2312"/>
                <w:sz w:val="21"/>
              </w:rPr>
              <w:t>尺寸</w:t>
            </w:r>
            <w:r>
              <w:rPr>
                <w:rFonts w:ascii="仿宋_GB2312" w:hAnsi="仿宋_GB2312" w:cs="仿宋_GB2312" w:eastAsia="仿宋_GB2312"/>
              </w:rPr>
              <w:t xml:space="preserve"> </w:t>
            </w:r>
            <w:r>
              <w:rPr>
                <w:rFonts w:ascii="仿宋_GB2312" w:hAnsi="仿宋_GB2312" w:cs="仿宋_GB2312" w:eastAsia="仿宋_GB2312"/>
                <w:sz w:val="21"/>
              </w:rPr>
              <w:t>16.5*6</w:t>
            </w:r>
            <w:r>
              <w:rPr>
                <w:rFonts w:ascii="仿宋_GB2312" w:hAnsi="仿宋_GB2312" w:cs="仿宋_GB2312" w:eastAsia="仿宋_GB2312"/>
                <w:sz w:val="21"/>
              </w:rPr>
              <w:t>cm</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二十三、</w:t>
            </w:r>
            <w:r>
              <w:rPr>
                <w:rFonts w:ascii="仿宋_GB2312" w:hAnsi="仿宋_GB2312" w:cs="仿宋_GB2312" w:eastAsia="仿宋_GB2312"/>
                <w:sz w:val="21"/>
                <w:color w:val="000000"/>
              </w:rPr>
              <w:t>药球</w:t>
            </w:r>
          </w:p>
          <w:p>
            <w:pPr>
              <w:pStyle w:val="null3"/>
            </w:pPr>
            <w:r>
              <w:rPr>
                <w:rFonts w:ascii="仿宋_GB2312" w:hAnsi="仿宋_GB2312" w:cs="仿宋_GB2312" w:eastAsia="仿宋_GB2312"/>
                <w:sz w:val="21"/>
                <w:color w:val="000000"/>
              </w:rPr>
              <w:t>采用高韧性尼龙绳精密加工缝制，重量与尺寸：</w:t>
            </w:r>
            <w:r>
              <w:rPr>
                <w:rFonts w:ascii="仿宋_GB2312" w:hAnsi="仿宋_GB2312" w:cs="仿宋_GB2312" w:eastAsia="仿宋_GB2312"/>
                <w:sz w:val="21"/>
                <w:color w:val="000000"/>
              </w:rPr>
              <w:t>标称重量</w:t>
            </w:r>
            <w:r>
              <w:rPr>
                <w:rFonts w:ascii="仿宋_GB2312" w:hAnsi="仿宋_GB2312" w:cs="仿宋_GB2312" w:eastAsia="仿宋_GB2312"/>
                <w:sz w:val="21"/>
                <w:color w:val="000000"/>
              </w:rPr>
              <w:t>7 公斤，单个球实际重量误差不得超过±2%。</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二十四、</w:t>
            </w:r>
            <w:r>
              <w:rPr>
                <w:rFonts w:ascii="仿宋_GB2312" w:hAnsi="仿宋_GB2312" w:cs="仿宋_GB2312" w:eastAsia="仿宋_GB2312"/>
                <w:sz w:val="21"/>
                <w:color w:val="000000"/>
              </w:rPr>
              <w:t>绑腿负重沙袋</w:t>
            </w:r>
          </w:p>
          <w:p>
            <w:pPr>
              <w:pStyle w:val="null3"/>
            </w:pPr>
            <w:r>
              <w:rPr>
                <w:rFonts w:ascii="仿宋_GB2312" w:hAnsi="仿宋_GB2312" w:cs="仿宋_GB2312" w:eastAsia="仿宋_GB2312"/>
                <w:sz w:val="21"/>
                <w:color w:val="000000"/>
              </w:rPr>
              <w:t>0.5kg 手脚通用、柔软面料、细腻铁砂。</w:t>
            </w:r>
          </w:p>
        </w:tc>
      </w:tr>
      <w:tr>
        <w:tc>
          <w:tcPr>
            <w:tcW w:type="dxa" w:w="2769"/>
          </w:tcPr>
          <w:p>
            <w:pPr>
              <w:pStyle w:val="null3"/>
            </w:pPr>
            <w:r>
              <w:rPr>
                <w:rFonts w:ascii="仿宋_GB2312" w:hAnsi="仿宋_GB2312" w:cs="仿宋_GB2312" w:eastAsia="仿宋_GB2312"/>
              </w:rPr>
              <w:t>26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二十五、</w:t>
            </w:r>
            <w:r>
              <w:rPr>
                <w:rFonts w:ascii="仿宋_GB2312" w:hAnsi="仿宋_GB2312" w:cs="仿宋_GB2312" w:eastAsia="仿宋_GB2312"/>
                <w:sz w:val="21"/>
                <w:color w:val="000000"/>
              </w:rPr>
              <w:t>升级连体深蹲架</w:t>
            </w:r>
            <w:r>
              <w:rPr>
                <w:rFonts w:ascii="仿宋_GB2312" w:hAnsi="仿宋_GB2312" w:cs="仿宋_GB2312" w:eastAsia="仿宋_GB2312"/>
                <w:sz w:val="21"/>
                <w:color w:val="000000"/>
              </w:rPr>
              <w:t>+平凳+50公斤环保杠铃</w:t>
            </w:r>
          </w:p>
          <w:p>
            <w:pPr>
              <w:pStyle w:val="null3"/>
              <w:jc w:val="both"/>
            </w:pPr>
            <w:r>
              <w:rPr>
                <w:rFonts w:ascii="仿宋_GB2312" w:hAnsi="仿宋_GB2312" w:cs="仿宋_GB2312" w:eastAsia="仿宋_GB2312"/>
                <w:sz w:val="21"/>
                <w:color w:val="000000"/>
              </w:rPr>
              <w:t>宽度高度可调节，整体承重约</w:t>
            </w:r>
            <w:r>
              <w:rPr>
                <w:rFonts w:ascii="仿宋_GB2312" w:hAnsi="仿宋_GB2312" w:cs="仿宋_GB2312" w:eastAsia="仿宋_GB2312"/>
                <w:sz w:val="21"/>
                <w:color w:val="000000"/>
              </w:rPr>
              <w:t>400kg，管材厚度加粗，锻炼稳固不晃动</w:t>
            </w:r>
          </w:p>
          <w:p>
            <w:pPr>
              <w:pStyle w:val="null3"/>
            </w:pPr>
            <w:r>
              <w:rPr>
                <w:rFonts w:ascii="仿宋_GB2312" w:hAnsi="仿宋_GB2312" w:cs="仿宋_GB2312" w:eastAsia="仿宋_GB2312"/>
                <w:sz w:val="21"/>
                <w:color w:val="000000"/>
              </w:rPr>
              <w:t>稳定不侧翻，</w:t>
            </w:r>
            <w:r>
              <w:rPr>
                <w:rFonts w:ascii="仿宋_GB2312" w:hAnsi="仿宋_GB2312" w:cs="仿宋_GB2312" w:eastAsia="仿宋_GB2312"/>
                <w:sz w:val="21"/>
                <w:color w:val="000000"/>
              </w:rPr>
              <w:t>≥9 档宽度调节，高度≥14 档位自由调节，杠铃杆长≥1.8 米，八爪吸盘，≥50*50mm冷轧喷塑一体钢器械管材，</w:t>
            </w:r>
            <w:r>
              <w:rPr>
                <w:rFonts w:ascii="仿宋_GB2312" w:hAnsi="仿宋_GB2312" w:cs="仿宋_GB2312" w:eastAsia="仿宋_GB2312"/>
                <w:sz w:val="21"/>
              </w:rPr>
              <w:t>管壁厚度</w:t>
            </w:r>
            <w:r>
              <w:rPr>
                <w:rFonts w:ascii="仿宋_GB2312" w:hAnsi="仿宋_GB2312" w:cs="仿宋_GB2312" w:eastAsia="仿宋_GB2312"/>
                <w:sz w:val="21"/>
              </w:rPr>
              <w:t xml:space="preserve">≥ </w:t>
            </w:r>
            <w:r>
              <w:rPr>
                <w:rFonts w:ascii="仿宋_GB2312" w:hAnsi="仿宋_GB2312" w:cs="仿宋_GB2312" w:eastAsia="仿宋_GB2312"/>
                <w:sz w:val="21"/>
              </w:rPr>
              <w:t xml:space="preserve">1.5mm </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二十六、</w:t>
            </w:r>
            <w:r>
              <w:rPr>
                <w:rFonts w:ascii="仿宋_GB2312" w:hAnsi="仿宋_GB2312" w:cs="仿宋_GB2312" w:eastAsia="仿宋_GB2312"/>
                <w:sz w:val="21"/>
                <w:color w:val="000000"/>
              </w:rPr>
              <w:t>杠铃杆</w:t>
            </w:r>
          </w:p>
          <w:p>
            <w:pPr>
              <w:pStyle w:val="null3"/>
            </w:pPr>
            <w:r>
              <w:rPr>
                <w:rFonts w:ascii="仿宋_GB2312" w:hAnsi="仿宋_GB2312" w:cs="仿宋_GB2312" w:eastAsia="仿宋_GB2312"/>
                <w:sz w:val="21"/>
                <w:color w:val="000000"/>
              </w:rPr>
              <w:t>净重</w:t>
            </w:r>
            <w:r>
              <w:rPr>
                <w:rFonts w:ascii="仿宋_GB2312" w:hAnsi="仿宋_GB2312" w:cs="仿宋_GB2312" w:eastAsia="仿宋_GB2312"/>
                <w:sz w:val="21"/>
                <w:color w:val="000000"/>
              </w:rPr>
              <w:t>20</w:t>
            </w:r>
            <w:r>
              <w:rPr>
                <w:rFonts w:ascii="仿宋_GB2312" w:hAnsi="仿宋_GB2312" w:cs="仿宋_GB2312" w:eastAsia="仿宋_GB2312"/>
                <w:sz w:val="21"/>
                <w:color w:val="000000"/>
              </w:rPr>
              <w:t>kg</w:t>
            </w:r>
            <w:r>
              <w:rPr>
                <w:rFonts w:ascii="仿宋_GB2312" w:hAnsi="仿宋_GB2312" w:cs="仿宋_GB2312" w:eastAsia="仿宋_GB2312"/>
                <w:sz w:val="21"/>
                <w:color w:val="000000"/>
              </w:rPr>
              <w:t>，承重</w:t>
            </w:r>
            <w:r>
              <w:rPr>
                <w:rFonts w:ascii="仿宋_GB2312" w:hAnsi="仿宋_GB2312" w:cs="仿宋_GB2312" w:eastAsia="仿宋_GB2312"/>
                <w:sz w:val="21"/>
                <w:color w:val="000000"/>
              </w:rPr>
              <w:t>400</w:t>
            </w:r>
            <w:r>
              <w:rPr>
                <w:rFonts w:ascii="仿宋_GB2312" w:hAnsi="仿宋_GB2312" w:cs="仿宋_GB2312" w:eastAsia="仿宋_GB2312"/>
                <w:sz w:val="21"/>
                <w:color w:val="000000"/>
              </w:rPr>
              <w:t>kg</w:t>
            </w:r>
            <w:r>
              <w:rPr>
                <w:rFonts w:ascii="仿宋_GB2312" w:hAnsi="仿宋_GB2312" w:cs="仿宋_GB2312" w:eastAsia="仿宋_GB2312"/>
                <w:sz w:val="21"/>
                <w:color w:val="000000"/>
              </w:rPr>
              <w:t>，手握直径</w:t>
            </w:r>
            <w:r>
              <w:rPr>
                <w:rFonts w:ascii="仿宋_GB2312" w:hAnsi="仿宋_GB2312" w:cs="仿宋_GB2312" w:eastAsia="仿宋_GB2312"/>
                <w:sz w:val="21"/>
                <w:color w:val="000000"/>
              </w:rPr>
              <w:t>3</w:t>
            </w:r>
            <w:r>
              <w:rPr>
                <w:rFonts w:ascii="仿宋_GB2312" w:hAnsi="仿宋_GB2312" w:cs="仿宋_GB2312" w:eastAsia="仿宋_GB2312"/>
                <w:sz w:val="21"/>
                <w:color w:val="000000"/>
              </w:rPr>
              <w:t>cm</w:t>
            </w:r>
            <w:r>
              <w:rPr>
                <w:rFonts w:ascii="仿宋_GB2312" w:hAnsi="仿宋_GB2312" w:cs="仿宋_GB2312" w:eastAsia="仿宋_GB2312"/>
                <w:sz w:val="21"/>
                <w:color w:val="000000"/>
              </w:rPr>
              <w:t>,碳钢2.2米，直奥杆，高密度款送卡簧，5</w:t>
            </w:r>
            <w:r>
              <w:rPr>
                <w:rFonts w:ascii="仿宋_GB2312" w:hAnsi="仿宋_GB2312" w:cs="仿宋_GB2312" w:eastAsia="仿宋_GB2312"/>
                <w:sz w:val="21"/>
                <w:color w:val="000000"/>
              </w:rPr>
              <w:t>cm</w:t>
            </w:r>
            <w:r>
              <w:rPr>
                <w:rFonts w:ascii="仿宋_GB2312" w:hAnsi="仿宋_GB2312" w:cs="仿宋_GB2312" w:eastAsia="仿宋_GB2312"/>
                <w:sz w:val="21"/>
                <w:color w:val="000000"/>
              </w:rPr>
              <w:t>孔</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二十七、</w:t>
            </w:r>
            <w:r>
              <w:rPr>
                <w:rFonts w:ascii="仿宋_GB2312" w:hAnsi="仿宋_GB2312" w:cs="仿宋_GB2312" w:eastAsia="仿宋_GB2312"/>
                <w:sz w:val="21"/>
                <w:color w:val="000000"/>
              </w:rPr>
              <w:t>口哨</w:t>
            </w:r>
          </w:p>
          <w:p>
            <w:pPr>
              <w:pStyle w:val="null3"/>
            </w:pPr>
            <w:r>
              <w:rPr>
                <w:rFonts w:ascii="仿宋_GB2312" w:hAnsi="仿宋_GB2312" w:cs="仿宋_GB2312" w:eastAsia="仿宋_GB2312"/>
                <w:sz w:val="21"/>
                <w:color w:val="000000"/>
              </w:rPr>
              <w:t>裁判专用无核高音频口哨，黑色。</w:t>
            </w:r>
          </w:p>
        </w:tc>
      </w:tr>
      <w:tr>
        <w:tc>
          <w:tcPr>
            <w:tcW w:type="dxa" w:w="2769"/>
          </w:tcPr>
          <w:p>
            <w:pPr>
              <w:pStyle w:val="null3"/>
            </w:pPr>
            <w:r>
              <w:rPr>
                <w:rFonts w:ascii="仿宋_GB2312" w:hAnsi="仿宋_GB2312" w:cs="仿宋_GB2312" w:eastAsia="仿宋_GB2312"/>
              </w:rPr>
              <w:t>29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二十八、</w:t>
            </w:r>
            <w:r>
              <w:rPr>
                <w:rFonts w:ascii="仿宋_GB2312" w:hAnsi="仿宋_GB2312" w:cs="仿宋_GB2312" w:eastAsia="仿宋_GB2312"/>
                <w:sz w:val="21"/>
                <w:color w:val="000000"/>
              </w:rPr>
              <w:t>仿真草坪划线漆</w:t>
            </w:r>
          </w:p>
          <w:p>
            <w:pPr>
              <w:pStyle w:val="null3"/>
            </w:pPr>
            <w:r>
              <w:rPr>
                <w:rFonts w:ascii="仿宋_GB2312" w:hAnsi="仿宋_GB2312" w:cs="仿宋_GB2312" w:eastAsia="仿宋_GB2312"/>
                <w:sz w:val="21"/>
                <w:color w:val="000000"/>
              </w:rPr>
              <w:t>仿真草坪划线漆，黄色</w:t>
            </w:r>
            <w:r>
              <w:rPr>
                <w:rFonts w:ascii="仿宋_GB2312" w:hAnsi="仿宋_GB2312" w:cs="仿宋_GB2312" w:eastAsia="仿宋_GB2312"/>
                <w:sz w:val="21"/>
                <w:color w:val="000000"/>
              </w:rPr>
              <w:t>,1公斤装</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30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二十九、</w:t>
            </w:r>
            <w:r>
              <w:rPr>
                <w:rFonts w:ascii="仿宋_GB2312" w:hAnsi="仿宋_GB2312" w:cs="仿宋_GB2312" w:eastAsia="仿宋_GB2312"/>
                <w:sz w:val="21"/>
                <w:color w:val="000000"/>
              </w:rPr>
              <w:t>钢丝钳</w:t>
            </w:r>
          </w:p>
          <w:p>
            <w:pPr>
              <w:pStyle w:val="null3"/>
            </w:pPr>
            <w:r>
              <w:rPr>
                <w:rFonts w:ascii="仿宋_GB2312" w:hAnsi="仿宋_GB2312" w:cs="仿宋_GB2312" w:eastAsia="仿宋_GB2312"/>
                <w:sz w:val="21"/>
                <w:color w:val="000000"/>
              </w:rPr>
              <w:t>8寸工业级，材质：铬钒钢/pvc</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31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三十、</w:t>
            </w:r>
            <w:r>
              <w:rPr>
                <w:rFonts w:ascii="仿宋_GB2312" w:hAnsi="仿宋_GB2312" w:cs="仿宋_GB2312" w:eastAsia="仿宋_GB2312"/>
                <w:sz w:val="21"/>
                <w:color w:val="000000"/>
              </w:rPr>
              <w:t>尖嘴钳</w:t>
            </w:r>
          </w:p>
          <w:p>
            <w:pPr>
              <w:pStyle w:val="null3"/>
            </w:pPr>
            <w:r>
              <w:rPr>
                <w:rFonts w:ascii="仿宋_GB2312" w:hAnsi="仿宋_GB2312" w:cs="仿宋_GB2312" w:eastAsia="仿宋_GB2312"/>
                <w:sz w:val="21"/>
                <w:color w:val="000000"/>
              </w:rPr>
              <w:t>8寸工业级，材质：铬钒钢/pvc</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32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三十一、</w:t>
            </w:r>
            <w:r>
              <w:rPr>
                <w:rFonts w:ascii="仿宋_GB2312" w:hAnsi="仿宋_GB2312" w:cs="仿宋_GB2312" w:eastAsia="仿宋_GB2312"/>
                <w:sz w:val="21"/>
                <w:color w:val="000000"/>
              </w:rPr>
              <w:t>秒表电池</w:t>
            </w:r>
          </w:p>
          <w:p>
            <w:pPr>
              <w:pStyle w:val="null3"/>
            </w:pPr>
            <w:r>
              <w:rPr>
                <w:rFonts w:ascii="仿宋_GB2312" w:hAnsi="仿宋_GB2312" w:cs="仿宋_GB2312" w:eastAsia="仿宋_GB2312"/>
                <w:sz w:val="21"/>
                <w:color w:val="000000"/>
              </w:rPr>
              <w:t>纽扣电池，</w:t>
            </w:r>
            <w:r>
              <w:rPr>
                <w:rFonts w:ascii="仿宋_GB2312" w:hAnsi="仿宋_GB2312" w:cs="仿宋_GB2312" w:eastAsia="仿宋_GB2312"/>
                <w:sz w:val="21"/>
                <w:color w:val="000000"/>
              </w:rPr>
              <w:t>CR2032，10粒装</w:t>
            </w:r>
            <w:r>
              <w:rPr>
                <w:rFonts w:ascii="仿宋_GB2312" w:hAnsi="仿宋_GB2312" w:cs="仿宋_GB2312" w:eastAsia="仿宋_GB2312"/>
                <w:sz w:val="21"/>
                <w:color w:val="000000"/>
              </w:rPr>
              <w:t>。</w:t>
            </w:r>
          </w:p>
        </w:tc>
      </w:tr>
      <w:tr>
        <w:tc>
          <w:tcPr>
            <w:tcW w:type="dxa" w:w="2769"/>
          </w:tcPr>
          <w:p>
            <w:pPr>
              <w:pStyle w:val="null3"/>
            </w:pPr>
            <w:r>
              <w:rPr>
                <w:rFonts w:ascii="仿宋_GB2312" w:hAnsi="仿宋_GB2312" w:cs="仿宋_GB2312" w:eastAsia="仿宋_GB2312"/>
              </w:rPr>
              <w:t>33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color w:val="000000"/>
              </w:rPr>
              <w:t>服务要求</w:t>
            </w:r>
          </w:p>
          <w:p>
            <w:pPr>
              <w:pStyle w:val="null3"/>
              <w:jc w:val="both"/>
            </w:pPr>
            <w:r>
              <w:rPr>
                <w:rFonts w:ascii="仿宋_GB2312" w:hAnsi="仿宋_GB2312" w:cs="仿宋_GB2312" w:eastAsia="仿宋_GB2312"/>
                <w:sz w:val="21"/>
                <w:color w:val="000000"/>
              </w:rPr>
              <w:t>1.当体育器材在运行中出现问题时，成交人要即时电话响应，如果必须现场解决的问题，要在 1 天内到达现场解决问题，且要在 2 天内将问题解决。</w:t>
            </w:r>
          </w:p>
          <w:p>
            <w:pPr>
              <w:pStyle w:val="null3"/>
            </w:pPr>
            <w:r>
              <w:rPr>
                <w:rFonts w:ascii="仿宋_GB2312" w:hAnsi="仿宋_GB2312" w:cs="仿宋_GB2312" w:eastAsia="仿宋_GB2312"/>
                <w:sz w:val="21"/>
                <w:color w:val="000000"/>
              </w:rPr>
              <w:t>2.所投产品免费 1 年全保、免费安装，软件免费培训，教会为止。</w:t>
            </w:r>
          </w:p>
        </w:tc>
      </w:tr>
      <w:tr>
        <w:tc>
          <w:tcPr>
            <w:tcW w:type="dxa" w:w="2769"/>
          </w:tcPr>
          <w:p>
            <w:pPr>
              <w:pStyle w:val="null3"/>
            </w:pPr>
            <w:r>
              <w:rPr>
                <w:rFonts w:ascii="仿宋_GB2312" w:hAnsi="仿宋_GB2312" w:cs="仿宋_GB2312" w:eastAsia="仿宋_GB2312"/>
              </w:rPr>
              <w:t>34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color w:val="000000"/>
              </w:rPr>
              <w:t>商务要求</w:t>
            </w:r>
          </w:p>
          <w:p>
            <w:pPr>
              <w:pStyle w:val="null3"/>
              <w:jc w:val="both"/>
            </w:pPr>
            <w:r>
              <w:rPr>
                <w:rFonts w:ascii="仿宋_GB2312" w:hAnsi="仿宋_GB2312" w:cs="仿宋_GB2312" w:eastAsia="仿宋_GB2312"/>
                <w:sz w:val="21"/>
                <w:color w:val="000000"/>
              </w:rPr>
              <w:t>1.交货地点：采购人指定地点。</w:t>
            </w:r>
          </w:p>
          <w:p>
            <w:pPr>
              <w:pStyle w:val="null3"/>
              <w:jc w:val="both"/>
            </w:pPr>
            <w:r>
              <w:rPr>
                <w:rFonts w:ascii="仿宋_GB2312" w:hAnsi="仿宋_GB2312" w:cs="仿宋_GB2312" w:eastAsia="仿宋_GB2312"/>
                <w:sz w:val="21"/>
                <w:color w:val="000000"/>
              </w:rPr>
              <w:t>2.交货期： 自合同签订之日起，7 个日历日。</w:t>
            </w:r>
          </w:p>
          <w:p>
            <w:pPr>
              <w:pStyle w:val="null3"/>
              <w:jc w:val="both"/>
            </w:pPr>
            <w:r>
              <w:rPr>
                <w:rFonts w:ascii="仿宋_GB2312" w:hAnsi="仿宋_GB2312" w:cs="仿宋_GB2312" w:eastAsia="仿宋_GB2312"/>
                <w:sz w:val="21"/>
                <w:color w:val="000000"/>
              </w:rPr>
              <w:t>3.验收标准：国家标准。</w:t>
            </w:r>
          </w:p>
          <w:p>
            <w:pPr>
              <w:pStyle w:val="null3"/>
              <w:jc w:val="both"/>
            </w:pPr>
            <w:r>
              <w:rPr>
                <w:rFonts w:ascii="仿宋_GB2312" w:hAnsi="仿宋_GB2312" w:cs="仿宋_GB2312" w:eastAsia="仿宋_GB2312"/>
                <w:sz w:val="21"/>
                <w:color w:val="000000"/>
              </w:rPr>
              <w:t>4.支付方式：银行转帐。</w:t>
            </w:r>
          </w:p>
          <w:p>
            <w:pPr>
              <w:pStyle w:val="null3"/>
            </w:pPr>
            <w:r>
              <w:rPr>
                <w:rFonts w:ascii="仿宋_GB2312" w:hAnsi="仿宋_GB2312" w:cs="仿宋_GB2312" w:eastAsia="仿宋_GB2312"/>
                <w:sz w:val="21"/>
              </w:rPr>
              <w:t>5.结算方式：由乙方与采购人结算，发票开采购单位，到采购单位办理付款手续。</w:t>
            </w:r>
          </w:p>
        </w:tc>
      </w:tr>
      <w:tr>
        <w:tc>
          <w:tcPr>
            <w:tcW w:type="dxa" w:w="2769"/>
          </w:tcPr>
          <w:p>
            <w:pPr>
              <w:pStyle w:val="null3"/>
            </w:pPr>
            <w:r>
              <w:rPr>
                <w:rFonts w:ascii="仿宋_GB2312" w:hAnsi="仿宋_GB2312" w:cs="仿宋_GB2312" w:eastAsia="仿宋_GB2312"/>
              </w:rPr>
              <w:t>35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color w:val="000000"/>
              </w:rPr>
              <w:t>其他</w:t>
            </w:r>
          </w:p>
          <w:p>
            <w:pPr>
              <w:pStyle w:val="null3"/>
            </w:pPr>
            <w:r>
              <w:rPr>
                <w:rFonts w:ascii="仿宋_GB2312" w:hAnsi="仿宋_GB2312" w:cs="仿宋_GB2312" w:eastAsia="仿宋_GB2312"/>
                <w:sz w:val="21"/>
                <w:color w:val="000000"/>
              </w:rPr>
              <w:t>供应商具有</w:t>
            </w:r>
            <w:r>
              <w:rPr>
                <w:rFonts w:ascii="仿宋_GB2312" w:hAnsi="仿宋_GB2312" w:cs="仿宋_GB2312" w:eastAsia="仿宋_GB2312"/>
                <w:sz w:val="21"/>
                <w:color w:val="000000"/>
              </w:rPr>
              <w:t>2022 年 1 月 1 日以来不少于3 份类似业绩</w:t>
            </w:r>
            <w:r>
              <w:rPr>
                <w:rFonts w:ascii="仿宋_GB2312" w:hAnsi="仿宋_GB2312" w:cs="仿宋_GB2312" w:eastAsia="仿宋_GB2312"/>
                <w:sz w:val="21"/>
                <w:b/>
                <w:color w:val="000000"/>
              </w:rPr>
              <w:t>，</w:t>
            </w:r>
            <w:r>
              <w:rPr>
                <w:rFonts w:ascii="仿宋_GB2312" w:hAnsi="仿宋_GB2312" w:cs="仿宋_GB2312" w:eastAsia="仿宋_GB2312"/>
                <w:sz w:val="21"/>
              </w:rPr>
              <w:t>响应文件中提供合同复印件。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标的名称：合班教室改造项目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采购内容</w:t>
            </w:r>
          </w:p>
          <w:tbl>
            <w:tblPr>
              <w:tblInd w:type="dxa" w:w="120"/>
              <w:tblBorders>
                <w:top w:val="none" w:color="000000" w:sz="4"/>
                <w:left w:val="none" w:color="000000" w:sz="4"/>
                <w:bottom w:val="none" w:color="000000" w:sz="4"/>
                <w:right w:val="none" w:color="000000" w:sz="4"/>
                <w:insideH w:val="none"/>
                <w:insideV w:val="none"/>
              </w:tblBorders>
            </w:tblPr>
            <w:tblGrid>
              <w:gridCol w:w="399"/>
              <w:gridCol w:w="1679"/>
              <w:gridCol w:w="467"/>
            </w:tblGrid>
            <w:tr>
              <w:tc>
                <w:tcPr>
                  <w:tcW w:type="dxa" w:w="3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1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center"/>
                  </w:pPr>
                  <w:r>
                    <w:rPr>
                      <w:rFonts w:ascii="仿宋_GB2312" w:hAnsi="仿宋_GB2312" w:cs="仿宋_GB2312" w:eastAsia="仿宋_GB2312"/>
                      <w:sz w:val="21"/>
                      <w:color w:val="000000"/>
                    </w:rPr>
                    <w:t>采购品目</w:t>
                  </w:r>
                </w:p>
              </w:tc>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both"/>
                  </w:pPr>
                  <w:r>
                    <w:rPr>
                      <w:rFonts w:ascii="仿宋_GB2312" w:hAnsi="仿宋_GB2312" w:cs="仿宋_GB2312" w:eastAsia="仿宋_GB2312"/>
                      <w:sz w:val="21"/>
                      <w:color w:val="000000"/>
                    </w:rPr>
                    <w:t>数量</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1"/>
                      <w:color w:val="000000"/>
                    </w:rPr>
                    <w:t>全彩</w:t>
                  </w:r>
                  <w:r>
                    <w:rPr>
                      <w:rFonts w:ascii="仿宋_GB2312" w:hAnsi="仿宋_GB2312" w:cs="仿宋_GB2312" w:eastAsia="仿宋_GB2312"/>
                      <w:sz w:val="21"/>
                      <w:color w:val="000000"/>
                    </w:rPr>
                    <w:t>LED大屏显示系统</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1"/>
                      <w:color w:val="000000"/>
                    </w:rPr>
                    <w:t>2套</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1"/>
                      <w:color w:val="000000"/>
                    </w:rPr>
                    <w:t>音频扩音系统</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1"/>
                      <w:color w:val="000000"/>
                    </w:rPr>
                    <w:t>2套</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1"/>
                      <w:color w:val="000000"/>
                    </w:rPr>
                    <w:t>中控系统</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1"/>
                      <w:color w:val="000000"/>
                    </w:rPr>
                    <w:t>2套</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1"/>
                      <w:color w:val="000000"/>
                    </w:rPr>
                    <w:t>IP对讲系统</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1"/>
                      <w:color w:val="000000"/>
                    </w:rPr>
                    <w:t>2套</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1"/>
                      <w:color w:val="000000"/>
                    </w:rPr>
                    <w:t>AI视频采集系统</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1"/>
                      <w:color w:val="000000"/>
                    </w:rPr>
                    <w:t>2套</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1"/>
                      <w:color w:val="000000"/>
                    </w:rPr>
                    <w:t>录直播系统</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1"/>
                      <w:color w:val="000000"/>
                    </w:rPr>
                    <w:t>2套</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智慧讲桌</w:t>
                  </w:r>
                  <w:r>
                    <w:rPr>
                      <w:rFonts w:ascii="仿宋_GB2312" w:hAnsi="仿宋_GB2312" w:cs="仿宋_GB2312" w:eastAsia="仿宋_GB2312"/>
                      <w:sz w:val="21"/>
                      <w:color w:val="000000"/>
                    </w:rPr>
                    <w:t>+联排座椅+防盗门及窗帘等</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1"/>
                      <w:color w:val="000000"/>
                    </w:rPr>
                    <w:t>2套</w:t>
                  </w:r>
                </w:p>
              </w:tc>
            </w:tr>
            <w:tr>
              <w:tc>
                <w:tcPr>
                  <w:tcW w:type="dxa" w:w="3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6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1"/>
                      <w:color w:val="000000"/>
                    </w:rPr>
                    <w:t>设备安装</w:t>
                  </w:r>
                  <w:r>
                    <w:rPr>
                      <w:rFonts w:ascii="仿宋_GB2312" w:hAnsi="仿宋_GB2312" w:cs="仿宋_GB2312" w:eastAsia="仿宋_GB2312"/>
                      <w:sz w:val="21"/>
                      <w:color w:val="000000"/>
                    </w:rPr>
                    <w:t>+辅材及环境提升</w:t>
                  </w:r>
                </w:p>
              </w:tc>
              <w:tc>
                <w:tcPr>
                  <w:tcW w:type="dxa" w:w="4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1"/>
                      <w:color w:val="000000"/>
                    </w:rPr>
                    <w:t>2间</w:t>
                  </w:r>
                </w:p>
              </w:tc>
            </w:tr>
          </w:tbl>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Led显示部分</w:t>
            </w:r>
            <w:r>
              <w:rPr>
                <w:rFonts w:ascii="仿宋_GB2312" w:hAnsi="仿宋_GB2312" w:cs="仿宋_GB2312" w:eastAsia="仿宋_GB2312"/>
                <w:sz w:val="21"/>
              </w:rPr>
              <w:t>，数量</w:t>
            </w:r>
            <w:r>
              <w:rPr>
                <w:rFonts w:ascii="仿宋_GB2312" w:hAnsi="仿宋_GB2312" w:cs="仿宋_GB2312" w:eastAsia="仿宋_GB2312"/>
                <w:sz w:val="21"/>
              </w:rPr>
              <w:t>16</w:t>
            </w:r>
            <w:r>
              <w:rPr>
                <w:rFonts w:ascii="仿宋_GB2312" w:hAnsi="仿宋_GB2312" w:cs="仿宋_GB2312" w:eastAsia="仿宋_GB2312"/>
                <w:sz w:val="21"/>
              </w:rPr>
              <w:t>㎡</w:t>
            </w:r>
          </w:p>
          <w:p>
            <w:pPr>
              <w:pStyle w:val="null3"/>
            </w:pPr>
            <w:r>
              <w:rPr>
                <w:rFonts w:ascii="仿宋_GB2312" w:hAnsi="仿宋_GB2312" w:cs="仿宋_GB2312" w:eastAsia="仿宋_GB2312"/>
                <w:sz w:val="21"/>
              </w:rPr>
              <w:t>1、像素构成表贴三合一 1212（1R1G1B）；点间距≤1.53mm；像素密度≥422500点/㎡；模组分辨率≥208点*104点；</w:t>
            </w:r>
            <w:r>
              <w:br/>
            </w:r>
            <w:r>
              <w:rPr>
                <w:rFonts w:ascii="仿宋_GB2312" w:hAnsi="仿宋_GB2312" w:cs="仿宋_GB2312" w:eastAsia="仿宋_GB2312"/>
                <w:sz w:val="21"/>
              </w:rPr>
              <w:t>2、模组尺寸 320mm*160mm；</w:t>
            </w:r>
            <w:r>
              <w:br/>
            </w:r>
            <w:r>
              <w:rPr>
                <w:rFonts w:ascii="仿宋_GB2312" w:hAnsi="仿宋_GB2312" w:cs="仿宋_GB2312" w:eastAsia="仿宋_GB2312"/>
                <w:sz w:val="21"/>
              </w:rPr>
              <w:t>3、白平衡亮度≥600cd/㎡；扫描方式：1/52 扫描亮度均匀性≥98.5%；色度均匀性为±0.002Cx，Cy之内；色温为3000K-20000K可调；</w:t>
            </w:r>
            <w:r>
              <w:br/>
            </w:r>
            <w:r>
              <w:rPr>
                <w:rFonts w:ascii="仿宋_GB2312" w:hAnsi="仿宋_GB2312" w:cs="仿宋_GB2312" w:eastAsia="仿宋_GB2312"/>
                <w:sz w:val="21"/>
              </w:rPr>
              <w:t>亮度调节功能：</w:t>
            </w:r>
            <w:r>
              <w:rPr>
                <w:rFonts w:ascii="仿宋_GB2312" w:hAnsi="仿宋_GB2312" w:cs="仿宋_GB2312" w:eastAsia="仿宋_GB2312"/>
                <w:sz w:val="21"/>
              </w:rPr>
              <w:t>0-100%亮度可调，屏幕亮度具有随环境照度的变化任意调整功能；单点亮度校正:支持单点亮度校正功能；</w:t>
            </w:r>
            <w:r>
              <w:br/>
            </w:r>
            <w:r>
              <w:rPr>
                <w:rFonts w:ascii="仿宋_GB2312" w:hAnsi="仿宋_GB2312" w:cs="仿宋_GB2312" w:eastAsia="仿宋_GB2312"/>
                <w:sz w:val="21"/>
              </w:rPr>
              <w:t>4、平整度≤0.5mm；对比度≥8000：1；视角（水平、垂直）：H≥170°，V≥170°；</w:t>
            </w:r>
            <w:r>
              <w:br/>
            </w:r>
            <w:r>
              <w:rPr>
                <w:rFonts w:ascii="仿宋_GB2312" w:hAnsi="仿宋_GB2312" w:cs="仿宋_GB2312" w:eastAsia="仿宋_GB2312"/>
                <w:sz w:val="21"/>
              </w:rPr>
              <w:t>5、LED 显示屏最大功耗：≤750W/㎡；平均功耗：≤300W/㎡ 。</w:t>
            </w:r>
            <w:r>
              <w:br/>
            </w:r>
            <w:r>
              <w:rPr>
                <w:rFonts w:ascii="仿宋_GB2312" w:hAnsi="仿宋_GB2312" w:cs="仿宋_GB2312" w:eastAsia="仿宋_GB2312"/>
                <w:sz w:val="21"/>
              </w:rPr>
              <w:t>6、换帧频率 50HZ&amp;60HZ；刷新频率≥3840Hz；</w:t>
            </w:r>
            <w:r>
              <w:br/>
            </w:r>
            <w:r>
              <w:rPr>
                <w:rFonts w:ascii="仿宋_GB2312" w:hAnsi="仿宋_GB2312" w:cs="仿宋_GB2312" w:eastAsia="仿宋_GB2312"/>
                <w:sz w:val="21"/>
              </w:rPr>
              <w:t>7、无故障时间≥10000hrs；寿命典型值≥100000hrs</w:t>
            </w:r>
            <w:r>
              <w:rPr>
                <w:rFonts w:ascii="仿宋_GB2312" w:hAnsi="仿宋_GB2312" w:cs="仿宋_GB2312" w:eastAsia="仿宋_GB2312"/>
                <w:sz w:val="21"/>
              </w:rPr>
              <w:t>。</w:t>
            </w: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视频处理器，数量</w:t>
            </w:r>
            <w:r>
              <w:rPr>
                <w:rFonts w:ascii="仿宋_GB2312" w:hAnsi="仿宋_GB2312" w:cs="仿宋_GB2312" w:eastAsia="仿宋_GB2312"/>
                <w:sz w:val="21"/>
              </w:rPr>
              <w:t>2台</w:t>
            </w:r>
          </w:p>
          <w:p>
            <w:pPr>
              <w:pStyle w:val="null3"/>
              <w:jc w:val="both"/>
            </w:pPr>
            <w:r>
              <w:rPr>
                <w:rFonts w:ascii="仿宋_GB2312" w:hAnsi="仿宋_GB2312" w:cs="仿宋_GB2312" w:eastAsia="仿宋_GB2312"/>
                <w:sz w:val="21"/>
              </w:rPr>
              <w:t>1、 主机机箱采用≥19英寸金属机箱</w:t>
            </w:r>
            <w:r>
              <w:rPr>
                <w:rFonts w:ascii="仿宋_GB2312" w:hAnsi="仿宋_GB2312" w:cs="仿宋_GB2312" w:eastAsia="仿宋_GB2312"/>
                <w:sz w:val="21"/>
              </w:rPr>
              <w:t>，</w:t>
            </w:r>
            <w:r>
              <w:rPr>
                <w:rFonts w:ascii="仿宋_GB2312" w:hAnsi="仿宋_GB2312" w:cs="仿宋_GB2312" w:eastAsia="仿宋_GB2312"/>
                <w:sz w:val="21"/>
              </w:rPr>
              <w:t>采用纯硬件</w:t>
            </w:r>
            <w:r>
              <w:rPr>
                <w:rFonts w:ascii="仿宋_GB2312" w:hAnsi="仿宋_GB2312" w:cs="仿宋_GB2312" w:eastAsia="仿宋_GB2312"/>
                <w:sz w:val="21"/>
              </w:rPr>
              <w:t>FPGA 架构设计</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2、输入接口≥1路HDMI2.0+LOOP,  ≥2路HDMI1.3，≥1路USB3.0，支持选配1路3G-SDI（IN+LOOP），支持4096*2160@60HZ信号输入；</w:t>
            </w:r>
            <w:r>
              <w:br/>
            </w:r>
            <w:r>
              <w:rPr>
                <w:rFonts w:ascii="仿宋_GB2312" w:hAnsi="仿宋_GB2312" w:cs="仿宋_GB2312" w:eastAsia="仿宋_GB2312"/>
                <w:sz w:val="21"/>
              </w:rPr>
              <w:t>3、视频输出≥8个千兆网口，≥1路10G-OPT光口</w:t>
            </w:r>
            <w:r>
              <w:rPr>
                <w:rFonts w:ascii="仿宋_GB2312" w:hAnsi="仿宋_GB2312" w:cs="仿宋_GB2312" w:eastAsia="仿宋_GB2312"/>
                <w:sz w:val="21"/>
              </w:rPr>
              <w:t>（</w:t>
            </w:r>
            <w:r>
              <w:rPr>
                <w:rFonts w:ascii="仿宋_GB2312" w:hAnsi="仿宋_GB2312" w:cs="仿宋_GB2312" w:eastAsia="仿宋_GB2312"/>
                <w:sz w:val="21"/>
              </w:rPr>
              <w:t>含光模块</w:t>
            </w:r>
            <w:r>
              <w:rPr>
                <w:rFonts w:ascii="仿宋_GB2312" w:hAnsi="仿宋_GB2312" w:cs="仿宋_GB2312" w:eastAsia="仿宋_GB2312"/>
                <w:sz w:val="21"/>
              </w:rPr>
              <w:t>）</w:t>
            </w:r>
            <w:r>
              <w:rPr>
                <w:rFonts w:ascii="仿宋_GB2312" w:hAnsi="仿宋_GB2312" w:cs="仿宋_GB2312" w:eastAsia="仿宋_GB2312"/>
                <w:sz w:val="21"/>
              </w:rPr>
              <w:t>，最大带载</w:t>
            </w:r>
            <w:r>
              <w:rPr>
                <w:rFonts w:ascii="仿宋_GB2312" w:hAnsi="仿宋_GB2312" w:cs="仿宋_GB2312" w:eastAsia="仿宋_GB2312"/>
                <w:sz w:val="21"/>
              </w:rPr>
              <w:t>≥520万像素，最宽像素带载支持≥10240,最高像素带载支持≥8192；</w:t>
            </w:r>
            <w:r>
              <w:br/>
            </w:r>
            <w:r>
              <w:rPr>
                <w:rFonts w:ascii="仿宋_GB2312" w:hAnsi="仿宋_GB2312" w:cs="仿宋_GB2312" w:eastAsia="仿宋_GB2312"/>
                <w:sz w:val="21"/>
              </w:rPr>
              <w:t>4、音频输入支持视频口伴随音频输入及独立输入两种模式，音频输出支持网口扩展输出及3.5mm独立音频口输出，支持的音频编码 ：MPEG1/2 Layer I，MPEG1/2 Layer II，MPEG1/2 Layer III，AAC-LC，VORBIS，PCM 和 FLAC；</w:t>
            </w:r>
            <w:r>
              <w:br/>
            </w:r>
            <w:r>
              <w:rPr>
                <w:rFonts w:ascii="仿宋_GB2312" w:hAnsi="仿宋_GB2312" w:cs="仿宋_GB2312" w:eastAsia="仿宋_GB2312"/>
                <w:sz w:val="21"/>
              </w:rPr>
              <w:t>5、支持输入源备份功能；</w:t>
            </w:r>
            <w:r>
              <w:br/>
            </w:r>
            <w:r>
              <w:rPr>
                <w:rFonts w:ascii="仿宋_GB2312" w:hAnsi="仿宋_GB2312" w:cs="仿宋_GB2312" w:eastAsia="仿宋_GB2312"/>
                <w:sz w:val="21"/>
              </w:rPr>
              <w:t>6、支持高帧率输入输出，输出支持插帧、抽帧、倍频（2倍频、3倍频、4倍频）功能，可将30HZ信号，倍频至120HZ输出；</w:t>
            </w:r>
            <w:r>
              <w:br/>
            </w:r>
            <w:r>
              <w:rPr>
                <w:rFonts w:ascii="仿宋_GB2312" w:hAnsi="仿宋_GB2312" w:cs="仿宋_GB2312" w:eastAsia="仿宋_GB2312"/>
                <w:sz w:val="21"/>
              </w:rPr>
              <w:t>7、可支持≥6个2K图层或1个4K图层+2个2K图层，全部图层大小和位置可单独调节。4K接口输入2K图层，按2K图层计算图层资源；</w:t>
            </w:r>
            <w:r>
              <w:br/>
            </w:r>
            <w:r>
              <w:rPr>
                <w:rFonts w:ascii="仿宋_GB2312" w:hAnsi="仿宋_GB2312" w:cs="仿宋_GB2312" w:eastAsia="仿宋_GB2312"/>
                <w:sz w:val="21"/>
              </w:rPr>
              <w:t>8、支持通过上位机软件实现对显示屏的连接，控制，包括：输入源切换，窗口位置及大小调节，分辨率自定义等；软件端支持可视化呈现设备各接口实时状态</w:t>
            </w:r>
            <w:r>
              <w:rPr>
                <w:rFonts w:ascii="仿宋_GB2312" w:hAnsi="仿宋_GB2312" w:cs="仿宋_GB2312" w:eastAsia="仿宋_GB2312"/>
                <w:sz w:val="21"/>
              </w:rPr>
              <w:t>；</w:t>
            </w:r>
          </w:p>
          <w:p>
            <w:pPr>
              <w:pStyle w:val="null3"/>
            </w:pPr>
            <w:r>
              <w:rPr>
                <w:rFonts w:ascii="仿宋_GB2312" w:hAnsi="仿宋_GB2312" w:cs="仿宋_GB2312" w:eastAsia="仿宋_GB2312"/>
                <w:sz w:val="21"/>
              </w:rPr>
              <w:t>9、支持U盘即插即播功能，最大支持4K级（3840*2160@60fps）图片和视频的流畅播放，播放列表计切换效果支持自定义编排，最多支持27种图片切换特效</w:t>
            </w:r>
            <w:r>
              <w:rPr>
                <w:rFonts w:ascii="仿宋_GB2312" w:hAnsi="仿宋_GB2312" w:cs="仿宋_GB2312" w:eastAsia="仿宋_GB2312"/>
                <w:sz w:val="21"/>
              </w:rPr>
              <w:t>；</w:t>
            </w:r>
            <w:r>
              <w:br/>
            </w:r>
            <w:r>
              <w:rPr>
                <w:rFonts w:ascii="仿宋_GB2312" w:hAnsi="仿宋_GB2312" w:cs="仿宋_GB2312" w:eastAsia="仿宋_GB2312"/>
                <w:sz w:val="21"/>
              </w:rPr>
              <w:t>10、标配全彩液晶，搭配实体按键，极大的方便了设备整体状态的监控及设备功能的控制；设备功能按键及丝印信息采用全中文提示，项目上无需粘贴额外的标签纸加以区分，清晰直观；</w:t>
            </w:r>
            <w:r>
              <w:br/>
            </w:r>
            <w:r>
              <w:rPr>
                <w:rFonts w:ascii="仿宋_GB2312" w:hAnsi="仿宋_GB2312" w:cs="仿宋_GB2312" w:eastAsia="仿宋_GB2312"/>
                <w:sz w:val="21"/>
              </w:rPr>
              <w:t>11、支持2种用户模式，标准模式和专业模式，满足不同角色对显示屏的分权管理，使用更加放心；</w:t>
            </w:r>
            <w:r>
              <w:br/>
            </w:r>
            <w:r>
              <w:rPr>
                <w:rFonts w:ascii="仿宋_GB2312" w:hAnsi="仿宋_GB2312" w:cs="仿宋_GB2312" w:eastAsia="仿宋_GB2312"/>
                <w:sz w:val="21"/>
              </w:rPr>
              <w:t>12、支持微信小程序快捷控制，包括亮度调节、输出画质调节、待机模式、画面冻结、场景切换、U盘播放等功能；</w:t>
            </w:r>
            <w:r>
              <w:br/>
            </w:r>
            <w:r>
              <w:rPr>
                <w:rFonts w:ascii="仿宋_GB2312" w:hAnsi="仿宋_GB2312" w:cs="仿宋_GB2312" w:eastAsia="仿宋_GB2312"/>
                <w:sz w:val="21"/>
              </w:rPr>
              <w:t>13、支持平板对控制器进行快捷控制，包括亮度调节、图层布局调节、画面冻结、黑屏、场景切换、音量大小等功能；</w:t>
            </w:r>
            <w:r>
              <w:br/>
            </w:r>
            <w:r>
              <w:rPr>
                <w:rFonts w:ascii="仿宋_GB2312" w:hAnsi="仿宋_GB2312" w:cs="仿宋_GB2312" w:eastAsia="仿宋_GB2312"/>
                <w:sz w:val="21"/>
              </w:rPr>
              <w:t>14、支持创建多个设备还原点，将当前设备的配屏，场景，输出等参数存储为还原点，当系统工作异常时，可根据还原点一键快速还原；</w:t>
            </w:r>
            <w:r>
              <w:br/>
            </w:r>
            <w:r>
              <w:rPr>
                <w:rFonts w:ascii="仿宋_GB2312" w:hAnsi="仿宋_GB2312" w:cs="仿宋_GB2312" w:eastAsia="仿宋_GB2312"/>
                <w:sz w:val="21"/>
              </w:rPr>
              <w:t>15、支持控制设备白名单，可通过MAC地址限制控制设备，非白名单内设备无法控制设备，不允许对设备进行操作；</w:t>
            </w:r>
            <w:r>
              <w:br/>
            </w:r>
            <w:r>
              <w:rPr>
                <w:rFonts w:ascii="仿宋_GB2312" w:hAnsi="仿宋_GB2312" w:cs="仿宋_GB2312" w:eastAsia="仿宋_GB2312"/>
                <w:sz w:val="21"/>
              </w:rPr>
              <w:t>16、MTBF≥150000小时，MTTR平均修复小于10分钟可用度大于 99%，整机寿命不小于150000小时。产品稳定性高、性能卓越、纯硬件结构，上电即可正常工作，无需做任何其它设置</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接收卡</w:t>
            </w:r>
            <w:r>
              <w:rPr>
                <w:rFonts w:ascii="仿宋_GB2312" w:hAnsi="仿宋_GB2312" w:cs="仿宋_GB2312" w:eastAsia="仿宋_GB2312"/>
                <w:sz w:val="21"/>
              </w:rPr>
              <w:t>，数量</w:t>
            </w:r>
            <w:r>
              <w:rPr>
                <w:rFonts w:ascii="仿宋_GB2312" w:hAnsi="仿宋_GB2312" w:cs="仿宋_GB2312" w:eastAsia="仿宋_GB2312"/>
                <w:sz w:val="21"/>
              </w:rPr>
              <w:t>54张</w:t>
            </w:r>
          </w:p>
          <w:p>
            <w:pPr>
              <w:pStyle w:val="null3"/>
            </w:pPr>
            <w:r>
              <w:rPr>
                <w:rFonts w:ascii="仿宋_GB2312" w:hAnsi="仿宋_GB2312" w:cs="仿宋_GB2312" w:eastAsia="仿宋_GB2312"/>
                <w:sz w:val="21"/>
              </w:rPr>
              <w:t>1、单卡带载≥512×512 像素，支持≥24 组 RGB 并行数据；</w:t>
            </w:r>
            <w:r>
              <w:br/>
            </w:r>
            <w:r>
              <w:rPr>
                <w:rFonts w:ascii="仿宋_GB2312" w:hAnsi="仿宋_GB2312" w:cs="仿宋_GB2312" w:eastAsia="仿宋_GB2312"/>
                <w:sz w:val="21"/>
              </w:rPr>
              <w:t>2、需采用≥12 个标准 HUB75 接口，具有高稳定性和高可靠性，适用于多种环境的搭建；</w:t>
            </w:r>
            <w:r>
              <w:br/>
            </w:r>
            <w:r>
              <w:rPr>
                <w:rFonts w:ascii="仿宋_GB2312" w:hAnsi="仿宋_GB2312" w:cs="仿宋_GB2312" w:eastAsia="仿宋_GB2312"/>
                <w:sz w:val="21"/>
              </w:rPr>
              <w:t>3、需支持逐点亮色度校正，可以对每个灯点的亮度和色度进行校正，有效消除色差，使整屏的亮度和色度达到高度均匀一致，提高显示屏的画质；</w:t>
            </w:r>
            <w:r>
              <w:br/>
            </w:r>
            <w:r>
              <w:rPr>
                <w:rFonts w:ascii="仿宋_GB2312" w:hAnsi="仿宋_GB2312" w:cs="仿宋_GB2312" w:eastAsia="仿宋_GB2312"/>
                <w:sz w:val="21"/>
              </w:rPr>
              <w:t>4、需支持快速亮暗线调节；支持 3D 功能；支持 Mapping 功能，能直观的看到显示屏连接状况；</w:t>
            </w:r>
            <w:r>
              <w:br/>
            </w:r>
            <w:r>
              <w:rPr>
                <w:rFonts w:ascii="仿宋_GB2312" w:hAnsi="仿宋_GB2312" w:cs="仿宋_GB2312" w:eastAsia="仿宋_GB2312"/>
                <w:sz w:val="21"/>
              </w:rPr>
              <w:t>5、需可以将指定图片设置为显示屏的开机、网线断开或无视频源信号时的画面或者最后一帧画面</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四、</w:t>
            </w:r>
            <w:r>
              <w:rPr>
                <w:rFonts w:ascii="仿宋_GB2312" w:hAnsi="仿宋_GB2312" w:cs="仿宋_GB2312" w:eastAsia="仿宋_GB2312"/>
                <w:sz w:val="21"/>
              </w:rPr>
              <w:t>开关</w:t>
            </w:r>
            <w:r>
              <w:rPr>
                <w:rFonts w:ascii="仿宋_GB2312" w:hAnsi="仿宋_GB2312" w:cs="仿宋_GB2312" w:eastAsia="仿宋_GB2312"/>
                <w:sz w:val="21"/>
              </w:rPr>
              <w:t>电源</w:t>
            </w:r>
            <w:r>
              <w:rPr>
                <w:rFonts w:ascii="仿宋_GB2312" w:hAnsi="仿宋_GB2312" w:cs="仿宋_GB2312" w:eastAsia="仿宋_GB2312"/>
                <w:sz w:val="21"/>
              </w:rPr>
              <w:t>，数量</w:t>
            </w:r>
            <w:r>
              <w:rPr>
                <w:rFonts w:ascii="仿宋_GB2312" w:hAnsi="仿宋_GB2312" w:cs="仿宋_GB2312" w:eastAsia="仿宋_GB2312"/>
                <w:sz w:val="21"/>
              </w:rPr>
              <w:t>90块</w:t>
            </w:r>
          </w:p>
          <w:p>
            <w:pPr>
              <w:pStyle w:val="null3"/>
            </w:pPr>
            <w:r>
              <w:rPr>
                <w:rFonts w:ascii="仿宋_GB2312" w:hAnsi="仿宋_GB2312" w:cs="仿宋_GB2312" w:eastAsia="仿宋_GB2312"/>
                <w:sz w:val="21"/>
              </w:rPr>
              <w:t>1、输入电压范围：176V/AC-264V/AC；额定输入电压：200V/AC-240V/AC；</w:t>
            </w:r>
            <w:r>
              <w:br/>
            </w:r>
            <w:r>
              <w:rPr>
                <w:rFonts w:ascii="仿宋_GB2312" w:hAnsi="仿宋_GB2312" w:cs="仿宋_GB2312" w:eastAsia="仿宋_GB2312"/>
                <w:sz w:val="21"/>
              </w:rPr>
              <w:t>2</w:t>
            </w:r>
            <w:r>
              <w:rPr>
                <w:rFonts w:ascii="仿宋_GB2312" w:hAnsi="仿宋_GB2312" w:cs="仿宋_GB2312" w:eastAsia="仿宋_GB2312"/>
                <w:sz w:val="21"/>
              </w:rPr>
              <w:t>、短路保护：输出端短路后电源保护，消除短路后自动恢复输出；</w:t>
            </w:r>
            <w:r>
              <w:br/>
            </w:r>
            <w:r>
              <w:rPr>
                <w:rFonts w:ascii="仿宋_GB2312" w:hAnsi="仿宋_GB2312" w:cs="仿宋_GB2312" w:eastAsia="仿宋_GB2312"/>
                <w:sz w:val="21"/>
              </w:rPr>
              <w:t>3</w:t>
            </w:r>
            <w:r>
              <w:rPr>
                <w:rFonts w:ascii="仿宋_GB2312" w:hAnsi="仿宋_GB2312" w:cs="仿宋_GB2312" w:eastAsia="仿宋_GB2312"/>
                <w:sz w:val="21"/>
              </w:rPr>
              <w:t>、过载保护：消除过载后自动恢复正常工作</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五、</w:t>
            </w:r>
            <w:r>
              <w:rPr>
                <w:rFonts w:ascii="仿宋_GB2312" w:hAnsi="仿宋_GB2312" w:cs="仿宋_GB2312" w:eastAsia="仿宋_GB2312"/>
                <w:sz w:val="21"/>
              </w:rPr>
              <w:t>辅材</w:t>
            </w:r>
            <w:r>
              <w:rPr>
                <w:rFonts w:ascii="仿宋_GB2312" w:hAnsi="仿宋_GB2312" w:cs="仿宋_GB2312" w:eastAsia="仿宋_GB2312"/>
                <w:sz w:val="21"/>
              </w:rPr>
              <w:t>，数量</w:t>
            </w:r>
            <w:r>
              <w:rPr>
                <w:rFonts w:ascii="仿宋_GB2312" w:hAnsi="仿宋_GB2312" w:cs="仿宋_GB2312" w:eastAsia="仿宋_GB2312"/>
                <w:sz w:val="21"/>
              </w:rPr>
              <w:t>2套</w:t>
            </w:r>
          </w:p>
          <w:p>
            <w:pPr>
              <w:pStyle w:val="null3"/>
            </w:pPr>
            <w:r>
              <w:rPr>
                <w:rFonts w:ascii="仿宋_GB2312" w:hAnsi="仿宋_GB2312" w:cs="仿宋_GB2312" w:eastAsia="仿宋_GB2312"/>
                <w:sz w:val="21"/>
              </w:rPr>
              <w:t>电源连接线、长排线、短网线、分线轧带等</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六、</w:t>
            </w:r>
            <w:r>
              <w:rPr>
                <w:rFonts w:ascii="仿宋_GB2312" w:hAnsi="仿宋_GB2312" w:cs="仿宋_GB2312" w:eastAsia="仿宋_GB2312"/>
                <w:sz w:val="21"/>
              </w:rPr>
              <w:t>智能配电柜</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pPr>
            <w:r>
              <w:rPr>
                <w:rFonts w:ascii="仿宋_GB2312" w:hAnsi="仿宋_GB2312" w:cs="仿宋_GB2312" w:eastAsia="仿宋_GB2312"/>
                <w:sz w:val="21"/>
              </w:rPr>
              <w:t>1、需具备手动控制和自动控制切换功能，可自动控制设备的供电，可手动控制设备的开启、关闭；</w:t>
            </w:r>
            <w:r>
              <w:br/>
            </w:r>
            <w:r>
              <w:rPr>
                <w:rFonts w:ascii="仿宋_GB2312" w:hAnsi="仿宋_GB2312" w:cs="仿宋_GB2312" w:eastAsia="仿宋_GB2312"/>
                <w:sz w:val="21"/>
              </w:rPr>
              <w:t>2、需多组输出，每组可独立控制，支持多种外部控制方式，具备分步延时启动功能；</w:t>
            </w:r>
            <w:r>
              <w:br/>
            </w:r>
            <w:r>
              <w:rPr>
                <w:rFonts w:ascii="仿宋_GB2312" w:hAnsi="仿宋_GB2312" w:cs="仿宋_GB2312" w:eastAsia="仿宋_GB2312"/>
                <w:sz w:val="21"/>
              </w:rPr>
              <w:t>3、控制方式支持：需支持定时器(多时段自动控制)，支持多功能卡远程开关(远程手动操控)等设备；</w:t>
            </w:r>
            <w:r>
              <w:br/>
            </w:r>
            <w:r>
              <w:rPr>
                <w:rFonts w:ascii="仿宋_GB2312" w:hAnsi="仿宋_GB2312" w:cs="仿宋_GB2312" w:eastAsia="仿宋_GB2312"/>
                <w:sz w:val="21"/>
              </w:rPr>
              <w:t>4、需支持温控器，可根据环境温度自动开启或关闭散热设备；</w:t>
            </w:r>
            <w:r>
              <w:br/>
            </w:r>
            <w:r>
              <w:rPr>
                <w:rFonts w:ascii="仿宋_GB2312" w:hAnsi="仿宋_GB2312" w:cs="仿宋_GB2312" w:eastAsia="仿宋_GB2312"/>
                <w:sz w:val="21"/>
              </w:rPr>
              <w:t>5、需具有电源状态指示、工作状态指示；具有上电保护功能：具有防雷(浪涌)，过流，过温，短路，漏电等保护功能；</w:t>
            </w:r>
            <w:r>
              <w:br/>
            </w:r>
            <w:r>
              <w:rPr>
                <w:rFonts w:ascii="仿宋_GB2312" w:hAnsi="仿宋_GB2312" w:cs="仿宋_GB2312" w:eastAsia="仿宋_GB2312"/>
                <w:sz w:val="21"/>
              </w:rPr>
              <w:t>6、功率≥10KW；需具有过载、过流、过载保护，含多功能卡，远程上电</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七、</w:t>
            </w:r>
            <w:r>
              <w:rPr>
                <w:rFonts w:ascii="仿宋_GB2312" w:hAnsi="仿宋_GB2312" w:cs="仿宋_GB2312" w:eastAsia="仿宋_GB2312"/>
                <w:sz w:val="21"/>
              </w:rPr>
              <w:t>钢结构及墙面提升</w:t>
            </w:r>
            <w:r>
              <w:rPr>
                <w:rFonts w:ascii="仿宋_GB2312" w:hAnsi="仿宋_GB2312" w:cs="仿宋_GB2312" w:eastAsia="仿宋_GB2312"/>
                <w:sz w:val="21"/>
              </w:rPr>
              <w:t>，数量</w:t>
            </w:r>
            <w:r>
              <w:rPr>
                <w:rFonts w:ascii="仿宋_GB2312" w:hAnsi="仿宋_GB2312" w:cs="仿宋_GB2312" w:eastAsia="仿宋_GB2312"/>
                <w:sz w:val="21"/>
              </w:rPr>
              <w:t>2间</w:t>
            </w:r>
          </w:p>
          <w:p>
            <w:pPr>
              <w:pStyle w:val="null3"/>
            </w:pPr>
            <w:r>
              <w:rPr>
                <w:rFonts w:ascii="仿宋_GB2312" w:hAnsi="仿宋_GB2312" w:cs="仿宋_GB2312" w:eastAsia="仿宋_GB2312"/>
                <w:sz w:val="21"/>
              </w:rPr>
              <w:t>1、钢结构采用50*100mm铝合金专用黑色边框，20*40方管现场制作</w:t>
            </w:r>
            <w:r>
              <w:rPr>
                <w:rFonts w:ascii="仿宋_GB2312" w:hAnsi="仿宋_GB2312" w:cs="仿宋_GB2312" w:eastAsia="仿宋_GB2312"/>
                <w:sz w:val="21"/>
              </w:rPr>
              <w:t>，</w:t>
            </w:r>
            <w:r>
              <w:rPr>
                <w:rFonts w:ascii="仿宋_GB2312" w:hAnsi="仿宋_GB2312" w:cs="仿宋_GB2312" w:eastAsia="仿宋_GB2312"/>
                <w:sz w:val="21"/>
              </w:rPr>
              <w:t>钢结构面积</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w:t>
            </w:r>
            <w:r>
              <w:br/>
            </w:r>
            <w:r>
              <w:rPr>
                <w:rFonts w:ascii="仿宋_GB2312" w:hAnsi="仿宋_GB2312" w:cs="仿宋_GB2312" w:eastAsia="仿宋_GB2312"/>
                <w:sz w:val="21"/>
              </w:rPr>
              <w:t>2、墙面要求：（墙面面积≥152 ㎡）</w:t>
            </w:r>
            <w:r>
              <w:br/>
            </w:r>
            <w:r>
              <w:rPr>
                <w:rFonts w:ascii="仿宋_GB2312" w:hAnsi="仿宋_GB2312" w:cs="仿宋_GB2312" w:eastAsia="仿宋_GB2312"/>
                <w:sz w:val="21"/>
              </w:rPr>
              <w:t>吸音板</w:t>
            </w:r>
            <w:r>
              <w:rPr>
                <w:rFonts w:ascii="仿宋_GB2312" w:hAnsi="仿宋_GB2312" w:cs="仿宋_GB2312" w:eastAsia="仿宋_GB2312"/>
                <w:sz w:val="21"/>
              </w:rPr>
              <w:t>+吸音棉墙面 (1.2 米下吸音板，1.2 米以上吸音棉)</w:t>
            </w:r>
            <w:r>
              <w:br/>
            </w:r>
            <w:r>
              <w:rPr>
                <w:rFonts w:ascii="仿宋_GB2312" w:hAnsi="仿宋_GB2312" w:cs="仿宋_GB2312" w:eastAsia="仿宋_GB2312"/>
                <w:sz w:val="21"/>
              </w:rPr>
              <w:t>[项目特征]</w:t>
            </w:r>
            <w:r>
              <w:br/>
            </w:r>
            <w:r>
              <w:rPr>
                <w:rFonts w:ascii="仿宋_GB2312" w:hAnsi="仿宋_GB2312" w:cs="仿宋_GB2312" w:eastAsia="仿宋_GB2312"/>
                <w:sz w:val="21"/>
              </w:rPr>
              <w:t>2.1 墙体类型:原墙面</w:t>
            </w:r>
            <w:r>
              <w:br/>
            </w:r>
            <w:r>
              <w:rPr>
                <w:rFonts w:ascii="仿宋_GB2312" w:hAnsi="仿宋_GB2312" w:cs="仿宋_GB2312" w:eastAsia="仿宋_GB2312"/>
                <w:sz w:val="21"/>
              </w:rPr>
              <w:t>2.2 基层材料种类、规格:木龙骨基层</w:t>
            </w:r>
            <w:r>
              <w:br/>
            </w:r>
            <w:r>
              <w:rPr>
                <w:rFonts w:ascii="仿宋_GB2312" w:hAnsi="仿宋_GB2312" w:cs="仿宋_GB2312" w:eastAsia="仿宋_GB2312"/>
                <w:sz w:val="21"/>
              </w:rPr>
              <w:t>2.3 条木吸音板饰面</w:t>
            </w:r>
            <w:r>
              <w:br/>
            </w:r>
            <w:r>
              <w:rPr>
                <w:rFonts w:ascii="仿宋_GB2312" w:hAnsi="仿宋_GB2312" w:cs="仿宋_GB2312" w:eastAsia="仿宋_GB2312"/>
                <w:sz w:val="21"/>
              </w:rPr>
              <w:t>2.4 颜色为浅黄色</w:t>
            </w:r>
            <w:r>
              <w:br/>
            </w:r>
            <w:r>
              <w:rPr>
                <w:rFonts w:ascii="仿宋_GB2312" w:hAnsi="仿宋_GB2312" w:cs="仿宋_GB2312" w:eastAsia="仿宋_GB2312"/>
                <w:sz w:val="21"/>
              </w:rPr>
              <w:t>[工作内容]</w:t>
            </w:r>
            <w:r>
              <w:br/>
            </w:r>
            <w:r>
              <w:rPr>
                <w:rFonts w:ascii="仿宋_GB2312" w:hAnsi="仿宋_GB2312" w:cs="仿宋_GB2312" w:eastAsia="仿宋_GB2312"/>
                <w:sz w:val="21"/>
              </w:rPr>
              <w:t>基层清理</w:t>
            </w:r>
            <w:r>
              <w:br/>
            </w:r>
            <w:r>
              <w:rPr>
                <w:rFonts w:ascii="仿宋_GB2312" w:hAnsi="仿宋_GB2312" w:cs="仿宋_GB2312" w:eastAsia="仿宋_GB2312"/>
                <w:sz w:val="21"/>
              </w:rPr>
              <w:t>龙骨制作、运输、安装</w:t>
            </w:r>
            <w:r>
              <w:br/>
            </w:r>
            <w:r>
              <w:rPr>
                <w:rFonts w:ascii="仿宋_GB2312" w:hAnsi="仿宋_GB2312" w:cs="仿宋_GB2312" w:eastAsia="仿宋_GB2312"/>
                <w:sz w:val="21"/>
              </w:rPr>
              <w:t>基层铺钉</w:t>
            </w:r>
            <w:r>
              <w:br/>
            </w:r>
            <w:r>
              <w:rPr>
                <w:rFonts w:ascii="仿宋_GB2312" w:hAnsi="仿宋_GB2312" w:cs="仿宋_GB2312" w:eastAsia="仿宋_GB2312"/>
                <w:sz w:val="21"/>
              </w:rPr>
              <w:t>面层铺贴</w:t>
            </w:r>
            <w:r>
              <w:br/>
            </w:r>
            <w:r>
              <w:rPr>
                <w:rFonts w:ascii="仿宋_GB2312" w:hAnsi="仿宋_GB2312" w:cs="仿宋_GB2312" w:eastAsia="仿宋_GB2312"/>
                <w:sz w:val="21"/>
              </w:rPr>
              <w:t>3、此项为交钥匙项目，包含室内所有墙面。</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八、</w:t>
            </w:r>
            <w:r>
              <w:rPr>
                <w:rFonts w:ascii="仿宋_GB2312" w:hAnsi="仿宋_GB2312" w:cs="仿宋_GB2312" w:eastAsia="仿宋_GB2312"/>
                <w:sz w:val="21"/>
              </w:rPr>
              <w:t>控制管理主机</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jc w:val="left"/>
            </w:pPr>
            <w:r>
              <w:rPr>
                <w:rFonts w:ascii="仿宋_GB2312" w:hAnsi="仿宋_GB2312" w:cs="仿宋_GB2312" w:eastAsia="仿宋_GB2312"/>
                <w:sz w:val="21"/>
              </w:rPr>
              <w:t>1、处理器：主频≥2.7GHz、核心≥8个、缓存≥8MB，国产X86架构；</w:t>
            </w:r>
          </w:p>
          <w:p>
            <w:pPr>
              <w:pStyle w:val="null3"/>
              <w:jc w:val="left"/>
            </w:pPr>
            <w:r>
              <w:rPr>
                <w:rFonts w:ascii="仿宋_GB2312" w:hAnsi="仿宋_GB2312" w:cs="仿宋_GB2312" w:eastAsia="仿宋_GB2312"/>
                <w:sz w:val="21"/>
              </w:rPr>
              <w:t>2、内存：≥16GB DDR5 2666MHz 内存，≥2个内存插槽；</w:t>
            </w:r>
            <w:r>
              <w:br/>
            </w:r>
            <w:r>
              <w:rPr>
                <w:rFonts w:ascii="仿宋_GB2312" w:hAnsi="仿宋_GB2312" w:cs="仿宋_GB2312" w:eastAsia="仿宋_GB2312"/>
                <w:sz w:val="21"/>
              </w:rPr>
              <w:t>3、硬盘：≥256GB SSD，1T HDD；</w:t>
            </w:r>
          </w:p>
          <w:p>
            <w:pPr>
              <w:pStyle w:val="null3"/>
              <w:jc w:val="left"/>
            </w:pPr>
            <w:r>
              <w:rPr>
                <w:rFonts w:ascii="仿宋_GB2312" w:hAnsi="仿宋_GB2312" w:cs="仿宋_GB2312" w:eastAsia="仿宋_GB2312"/>
                <w:sz w:val="21"/>
              </w:rPr>
              <w:t>4、显卡：集成显卡，≥VGA+HDMI视频输出接口；</w:t>
            </w:r>
          </w:p>
          <w:p>
            <w:pPr>
              <w:pStyle w:val="null3"/>
              <w:jc w:val="left"/>
            </w:pPr>
            <w:r>
              <w:rPr>
                <w:rFonts w:ascii="仿宋_GB2312" w:hAnsi="仿宋_GB2312" w:cs="仿宋_GB2312" w:eastAsia="仿宋_GB2312"/>
                <w:sz w:val="21"/>
              </w:rPr>
              <w:t>5、网卡：集成千兆网卡；</w:t>
            </w:r>
          </w:p>
          <w:p>
            <w:pPr>
              <w:pStyle w:val="null3"/>
            </w:pPr>
            <w:r>
              <w:rPr>
                <w:rFonts w:ascii="仿宋_GB2312" w:hAnsi="仿宋_GB2312" w:cs="仿宋_GB2312" w:eastAsia="仿宋_GB2312"/>
                <w:sz w:val="21"/>
              </w:rPr>
              <w:t>6、I/O扩展槽：≥3个PCIe 、≥2个M.2插槽；</w:t>
            </w:r>
            <w:r>
              <w:br/>
            </w:r>
            <w:r>
              <w:rPr>
                <w:rFonts w:ascii="仿宋_GB2312" w:hAnsi="仿宋_GB2312" w:cs="仿宋_GB2312" w:eastAsia="仿宋_GB2312"/>
                <w:sz w:val="21"/>
              </w:rPr>
              <w:t>7、I/O扩展接口：≥8个USB接口，≥1个串口、≥2个PS/2接口；</w:t>
            </w:r>
            <w:r>
              <w:br/>
            </w:r>
            <w:r>
              <w:rPr>
                <w:rFonts w:ascii="仿宋_GB2312" w:hAnsi="仿宋_GB2312" w:cs="仿宋_GB2312" w:eastAsia="仿宋_GB2312"/>
                <w:sz w:val="21"/>
              </w:rPr>
              <w:t>8、含国产操作系统、常用办公软件、浏览器等</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九、</w:t>
            </w:r>
            <w:r>
              <w:rPr>
                <w:rFonts w:ascii="仿宋_GB2312" w:hAnsi="仿宋_GB2312" w:cs="仿宋_GB2312" w:eastAsia="仿宋_GB2312"/>
                <w:sz w:val="21"/>
              </w:rPr>
              <w:t>数字红外无线系统主机</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pPr>
            <w:r>
              <w:rPr>
                <w:rFonts w:ascii="仿宋_GB2312" w:hAnsi="仿宋_GB2312" w:cs="仿宋_GB2312" w:eastAsia="仿宋_GB2312"/>
                <w:sz w:val="21"/>
              </w:rPr>
              <w:t>1、具有红外传输副载波功能；</w:t>
            </w:r>
            <w:r>
              <w:br/>
            </w:r>
            <w:r>
              <w:rPr>
                <w:rFonts w:ascii="仿宋_GB2312" w:hAnsi="仿宋_GB2312" w:cs="仿宋_GB2312" w:eastAsia="仿宋_GB2312"/>
                <w:sz w:val="21"/>
              </w:rPr>
              <w:t>2、具有RS-232连接串口，用于连接中控系统，可实现集中控制；</w:t>
            </w:r>
            <w:r>
              <w:br/>
            </w:r>
            <w:r>
              <w:rPr>
                <w:rFonts w:ascii="仿宋_GB2312" w:hAnsi="仿宋_GB2312" w:cs="仿宋_GB2312" w:eastAsia="仿宋_GB2312"/>
                <w:sz w:val="21"/>
              </w:rPr>
              <w:t>3、频率响应：50 Hz ~ 20 kHz、信噪比：≥ 97 dBA、增益差：≤ 0.2dB；</w:t>
            </w:r>
            <w:r>
              <w:br/>
            </w:r>
            <w:r>
              <w:rPr>
                <w:rFonts w:ascii="仿宋_GB2312" w:hAnsi="仿宋_GB2312" w:cs="仿宋_GB2312" w:eastAsia="仿宋_GB2312"/>
                <w:sz w:val="21"/>
              </w:rPr>
              <w:t>4、需内置高性能数字信号处理器（DSP），可对音频进行反馈抑制（AFC）和回声消除（AEC），配合吊装式麦克风使用，还可实现噪声消除（ANC）和自动增益控制（AGC）功能；</w:t>
            </w:r>
            <w:r>
              <w:br/>
            </w:r>
            <w:r>
              <w:rPr>
                <w:rFonts w:ascii="仿宋_GB2312" w:hAnsi="仿宋_GB2312" w:cs="仿宋_GB2312" w:eastAsia="仿宋_GB2312"/>
                <w:sz w:val="21"/>
              </w:rPr>
              <w:t>5、接口：≥3路RJ45接口，1路可支持教学管理平台控制与管理调节参数，2路连接接收器；</w:t>
            </w:r>
            <w:r>
              <w:br/>
            </w:r>
            <w:r>
              <w:rPr>
                <w:rFonts w:ascii="仿宋_GB2312" w:hAnsi="仿宋_GB2312" w:cs="仿宋_GB2312" w:eastAsia="仿宋_GB2312"/>
                <w:sz w:val="21"/>
              </w:rPr>
              <w:t>6、方便师生互动，需支持2支红外无线麦克风同时使用；</w:t>
            </w:r>
            <w:r>
              <w:br/>
            </w:r>
            <w:r>
              <w:rPr>
                <w:rFonts w:ascii="仿宋_GB2312" w:hAnsi="仿宋_GB2312" w:cs="仿宋_GB2312" w:eastAsia="仿宋_GB2312"/>
                <w:sz w:val="21"/>
              </w:rPr>
              <w:t>7、内置功</w:t>
            </w:r>
            <w:r>
              <w:rPr>
                <w:rFonts w:ascii="仿宋_GB2312" w:hAnsi="仿宋_GB2312" w:cs="仿宋_GB2312" w:eastAsia="仿宋_GB2312"/>
                <w:sz w:val="21"/>
              </w:rPr>
              <w:t>率放大器</w:t>
            </w:r>
            <w:r>
              <w:rPr>
                <w:rFonts w:ascii="仿宋_GB2312" w:hAnsi="仿宋_GB2312" w:cs="仿宋_GB2312" w:eastAsia="仿宋_GB2312"/>
                <w:sz w:val="21"/>
              </w:rPr>
              <w:t>，输出功率</w:t>
            </w:r>
            <w:r>
              <w:rPr>
                <w:rFonts w:ascii="仿宋_GB2312" w:hAnsi="仿宋_GB2312" w:cs="仿宋_GB2312" w:eastAsia="仿宋_GB2312"/>
                <w:sz w:val="21"/>
              </w:rPr>
              <w:t>≥ 400W；</w:t>
            </w:r>
            <w:r>
              <w:rPr>
                <w:rFonts w:ascii="仿宋_GB2312" w:hAnsi="仿宋_GB2312" w:cs="仿宋_GB2312" w:eastAsia="仿宋_GB2312"/>
                <w:sz w:val="21"/>
              </w:rPr>
              <w:t>额定阻抗</w:t>
            </w:r>
            <w:r>
              <w:rPr>
                <w:rFonts w:ascii="仿宋_GB2312" w:hAnsi="仿宋_GB2312" w:cs="仿宋_GB2312" w:eastAsia="仿宋_GB2312"/>
                <w:sz w:val="21"/>
              </w:rPr>
              <w:t>≥</w:t>
            </w:r>
            <w:r>
              <w:rPr>
                <w:rFonts w:ascii="仿宋_GB2312" w:hAnsi="仿宋_GB2312" w:cs="仿宋_GB2312" w:eastAsia="仿宋_GB2312"/>
                <w:sz w:val="21"/>
              </w:rPr>
              <w:t>8Ω；音柱接口</w:t>
            </w:r>
            <w:r>
              <w:rPr>
                <w:rFonts w:ascii="仿宋_GB2312" w:hAnsi="仿宋_GB2312" w:cs="仿宋_GB2312" w:eastAsia="仿宋_GB2312"/>
                <w:sz w:val="21"/>
              </w:rPr>
              <w:t>≥</w:t>
            </w:r>
            <w:r>
              <w:rPr>
                <w:rFonts w:ascii="仿宋_GB2312" w:hAnsi="仿宋_GB2312" w:cs="仿宋_GB2312" w:eastAsia="仿宋_GB2312"/>
                <w:sz w:val="21"/>
              </w:rPr>
              <w:t>4路；</w:t>
            </w:r>
            <w:r>
              <w:br/>
            </w:r>
            <w:r>
              <w:rPr>
                <w:rFonts w:ascii="仿宋_GB2312" w:hAnsi="仿宋_GB2312" w:cs="仿宋_GB2312" w:eastAsia="仿宋_GB2312"/>
                <w:sz w:val="21"/>
              </w:rPr>
              <w:t>8、具有自动校准功能，根据现场环境智能自适应调节，用于校准系统中连接的音频设备在当前环境中的参数；</w:t>
            </w:r>
            <w:r>
              <w:br/>
            </w:r>
            <w:r>
              <w:rPr>
                <w:rFonts w:ascii="仿宋_GB2312" w:hAnsi="仿宋_GB2312" w:cs="仿宋_GB2312" w:eastAsia="仿宋_GB2312"/>
                <w:sz w:val="21"/>
              </w:rPr>
              <w:t>9、≥2路线路输入，≥2路线路输出；需配有不少于2个录音输出接口（Ø 3.5 mm），用于常态化录播；</w:t>
            </w:r>
            <w:r>
              <w:br/>
            </w:r>
            <w:r>
              <w:rPr>
                <w:rFonts w:ascii="仿宋_GB2312" w:hAnsi="仿宋_GB2312" w:cs="仿宋_GB2312" w:eastAsia="仿宋_GB2312"/>
                <w:sz w:val="21"/>
              </w:rPr>
              <w:t>10、≥3路3PIN凤凰头座子带音量调节旋钮，具备AFC功能用于连接吊麦;</w:t>
            </w:r>
            <w:r>
              <w:br/>
            </w:r>
            <w:r>
              <w:rPr>
                <w:rFonts w:ascii="仿宋_GB2312" w:hAnsi="仿宋_GB2312" w:cs="仿宋_GB2312" w:eastAsia="仿宋_GB2312"/>
                <w:sz w:val="21"/>
              </w:rPr>
              <w:t>11、需具有USB接口，连接PC端支持数字音频输入输出</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十、</w:t>
            </w:r>
            <w:r>
              <w:rPr>
                <w:rFonts w:ascii="仿宋_GB2312" w:hAnsi="仿宋_GB2312" w:cs="仿宋_GB2312" w:eastAsia="仿宋_GB2312"/>
                <w:sz w:val="21"/>
              </w:rPr>
              <w:t>数字红外接收器</w:t>
            </w:r>
            <w:r>
              <w:rPr>
                <w:rFonts w:ascii="仿宋_GB2312" w:hAnsi="仿宋_GB2312" w:cs="仿宋_GB2312" w:eastAsia="仿宋_GB2312"/>
                <w:sz w:val="21"/>
              </w:rPr>
              <w:t>，数量</w:t>
            </w:r>
            <w:r>
              <w:rPr>
                <w:rFonts w:ascii="仿宋_GB2312" w:hAnsi="仿宋_GB2312" w:cs="仿宋_GB2312" w:eastAsia="仿宋_GB2312"/>
                <w:sz w:val="21"/>
              </w:rPr>
              <w:t>4台</w:t>
            </w:r>
          </w:p>
          <w:p>
            <w:pPr>
              <w:pStyle w:val="null3"/>
            </w:pPr>
            <w:r>
              <w:rPr>
                <w:rFonts w:ascii="仿宋_GB2312" w:hAnsi="仿宋_GB2312" w:cs="仿宋_GB2312" w:eastAsia="仿宋_GB2312"/>
                <w:sz w:val="21"/>
              </w:rPr>
              <w:t>1、接收角度：垂直方向不小于 150° (±75°)，水平方向360°；</w:t>
            </w:r>
            <w:r>
              <w:br/>
            </w:r>
            <w:r>
              <w:rPr>
                <w:rFonts w:ascii="仿宋_GB2312" w:hAnsi="仿宋_GB2312" w:cs="仿宋_GB2312" w:eastAsia="仿宋_GB2312"/>
                <w:sz w:val="21"/>
              </w:rPr>
              <w:t>2、红外辐射距离不小于25米；</w:t>
            </w:r>
            <w:r>
              <w:br/>
            </w:r>
            <w:r>
              <w:rPr>
                <w:rFonts w:ascii="仿宋_GB2312" w:hAnsi="仿宋_GB2312" w:cs="仿宋_GB2312" w:eastAsia="仿宋_GB2312"/>
                <w:sz w:val="21"/>
              </w:rPr>
              <w:t>3、带频点选择拨扭，接收器具有两组频点选择，可与主机搭配调谐，稳固信号传输</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十一、</w:t>
            </w:r>
            <w:r>
              <w:rPr>
                <w:rFonts w:ascii="仿宋_GB2312" w:hAnsi="仿宋_GB2312" w:cs="仿宋_GB2312" w:eastAsia="仿宋_GB2312"/>
                <w:sz w:val="21"/>
              </w:rPr>
              <w:t>数字红外无线麦克风</w:t>
            </w:r>
            <w:r>
              <w:rPr>
                <w:rFonts w:ascii="仿宋_GB2312" w:hAnsi="仿宋_GB2312" w:cs="仿宋_GB2312" w:eastAsia="仿宋_GB2312"/>
                <w:sz w:val="21"/>
              </w:rPr>
              <w:t>，数量</w:t>
            </w:r>
            <w:r>
              <w:rPr>
                <w:rFonts w:ascii="仿宋_GB2312" w:hAnsi="仿宋_GB2312" w:cs="仿宋_GB2312" w:eastAsia="仿宋_GB2312"/>
                <w:sz w:val="21"/>
              </w:rPr>
              <w:t>2支</w:t>
            </w:r>
          </w:p>
          <w:p>
            <w:pPr>
              <w:pStyle w:val="null3"/>
            </w:pPr>
            <w:r>
              <w:rPr>
                <w:rFonts w:ascii="仿宋_GB2312" w:hAnsi="仿宋_GB2312" w:cs="仿宋_GB2312" w:eastAsia="仿宋_GB2312"/>
                <w:sz w:val="21"/>
              </w:rPr>
              <w:t>1、无线麦克风在不同教室之间使用，无需对频，即开即用，简单方便；</w:t>
            </w:r>
            <w:r>
              <w:br/>
            </w:r>
            <w:r>
              <w:rPr>
                <w:rFonts w:ascii="仿宋_GB2312" w:hAnsi="仿宋_GB2312" w:cs="仿宋_GB2312" w:eastAsia="仿宋_GB2312"/>
                <w:sz w:val="21"/>
              </w:rPr>
              <w:t xml:space="preserve">2、扩展性能强，为方便教学需支持外部音频输入； </w:t>
            </w:r>
            <w:r>
              <w:br/>
            </w:r>
            <w:r>
              <w:rPr>
                <w:rFonts w:ascii="仿宋_GB2312" w:hAnsi="仿宋_GB2312" w:cs="仿宋_GB2312" w:eastAsia="仿宋_GB2312"/>
                <w:sz w:val="21"/>
              </w:rPr>
              <w:t>3、当发言者在设定时间内无发言时，自动关闭红外信号发射，达到智能管理电量；</w:t>
            </w:r>
            <w:r>
              <w:br/>
            </w:r>
            <w:r>
              <w:rPr>
                <w:rFonts w:ascii="仿宋_GB2312" w:hAnsi="仿宋_GB2312" w:cs="仿宋_GB2312" w:eastAsia="仿宋_GB2312"/>
                <w:sz w:val="21"/>
              </w:rPr>
              <w:t>4、为满足互动教学，需支持按键发言功能；即按键开启话筒，松开后话筒即关闭；</w:t>
            </w:r>
            <w:r>
              <w:br/>
            </w:r>
            <w:r>
              <w:rPr>
                <w:rFonts w:ascii="仿宋_GB2312" w:hAnsi="仿宋_GB2312" w:cs="仿宋_GB2312" w:eastAsia="仿宋_GB2312"/>
                <w:sz w:val="21"/>
              </w:rPr>
              <w:t>5、发射角度：垂直0° ~ 90°，水平120°；</w:t>
            </w:r>
            <w:r>
              <w:br/>
            </w:r>
            <w:r>
              <w:rPr>
                <w:rFonts w:ascii="仿宋_GB2312" w:hAnsi="仿宋_GB2312" w:cs="仿宋_GB2312" w:eastAsia="仿宋_GB2312"/>
                <w:sz w:val="21"/>
              </w:rPr>
              <w:t>6、内置可充电锂电池，持续发言时间≥7小时；</w:t>
            </w:r>
            <w:r>
              <w:br/>
            </w:r>
            <w:r>
              <w:rPr>
                <w:rFonts w:ascii="仿宋_GB2312" w:hAnsi="仿宋_GB2312" w:cs="仿宋_GB2312" w:eastAsia="仿宋_GB2312"/>
                <w:sz w:val="21"/>
              </w:rPr>
              <w:t>7、为防止话筒丢失，无线麦克风需具备电子锁扣，可搭配电子锁底座进行话筒安全管理；</w:t>
            </w:r>
            <w:r>
              <w:br/>
            </w:r>
            <w:r>
              <w:rPr>
                <w:rFonts w:ascii="仿宋_GB2312" w:hAnsi="仿宋_GB2312" w:cs="仿宋_GB2312" w:eastAsia="仿宋_GB2312"/>
                <w:sz w:val="21"/>
              </w:rPr>
              <w:t xml:space="preserve">8、无线麦克风内置激光笔具有PPT翻页功能； </w:t>
            </w:r>
            <w:r>
              <w:br/>
            </w:r>
            <w:r>
              <w:rPr>
                <w:rFonts w:ascii="仿宋_GB2312" w:hAnsi="仿宋_GB2312" w:cs="仿宋_GB2312" w:eastAsia="仿宋_GB2312"/>
                <w:sz w:val="21"/>
              </w:rPr>
              <w:t>9、具有电量提示，支持USB口充电口及座充式充电</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十二、</w:t>
            </w:r>
            <w:r>
              <w:rPr>
                <w:rFonts w:ascii="仿宋_GB2312" w:hAnsi="仿宋_GB2312" w:cs="仿宋_GB2312" w:eastAsia="仿宋_GB2312"/>
                <w:sz w:val="21"/>
              </w:rPr>
              <w:t>充电底座，数量</w:t>
            </w:r>
            <w:r>
              <w:rPr>
                <w:rFonts w:ascii="仿宋_GB2312" w:hAnsi="仿宋_GB2312" w:cs="仿宋_GB2312" w:eastAsia="仿宋_GB2312"/>
                <w:sz w:val="21"/>
              </w:rPr>
              <w:t>2台</w:t>
            </w:r>
          </w:p>
          <w:p>
            <w:pPr>
              <w:pStyle w:val="null3"/>
            </w:pPr>
            <w:r>
              <w:rPr>
                <w:rFonts w:ascii="仿宋_GB2312" w:hAnsi="仿宋_GB2312" w:cs="仿宋_GB2312" w:eastAsia="仿宋_GB2312"/>
                <w:sz w:val="21"/>
              </w:rPr>
              <w:t>1、无线麦克风充电座，即充即用；</w:t>
            </w:r>
            <w:r>
              <w:br/>
            </w:r>
            <w:r>
              <w:rPr>
                <w:rFonts w:ascii="仿宋_GB2312" w:hAnsi="仿宋_GB2312" w:cs="仿宋_GB2312" w:eastAsia="仿宋_GB2312"/>
                <w:sz w:val="21"/>
              </w:rPr>
              <w:t>2、标配一个充电位，可同时对1支红外无线麦克风进行充电；</w:t>
            </w:r>
            <w:r>
              <w:br/>
            </w:r>
            <w:r>
              <w:rPr>
                <w:rFonts w:ascii="仿宋_GB2312" w:hAnsi="仿宋_GB2312" w:cs="仿宋_GB2312" w:eastAsia="仿宋_GB2312"/>
                <w:sz w:val="21"/>
              </w:rPr>
              <w:t>3、充电座内置电子锁可通过手机扫码(包含后端管理平台，管理平台显示设备所在教室、楼栋、用户信息及开锁时间等信息；并支持RS232连接中控主机，解锁无线麦克风，方便管理，避免丢失</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十三、</w:t>
            </w:r>
            <w:r>
              <w:rPr>
                <w:rFonts w:ascii="仿宋_GB2312" w:hAnsi="仿宋_GB2312" w:cs="仿宋_GB2312" w:eastAsia="仿宋_GB2312"/>
                <w:sz w:val="21"/>
              </w:rPr>
              <w:t>无线麦克风</w:t>
            </w:r>
            <w:r>
              <w:rPr>
                <w:rFonts w:ascii="仿宋_GB2312" w:hAnsi="仿宋_GB2312" w:cs="仿宋_GB2312" w:eastAsia="仿宋_GB2312"/>
                <w:sz w:val="21"/>
              </w:rPr>
              <w:t>，数量</w:t>
            </w:r>
            <w:r>
              <w:rPr>
                <w:rFonts w:ascii="仿宋_GB2312" w:hAnsi="仿宋_GB2312" w:cs="仿宋_GB2312" w:eastAsia="仿宋_GB2312"/>
                <w:sz w:val="21"/>
              </w:rPr>
              <w:t>2支</w:t>
            </w:r>
          </w:p>
          <w:p>
            <w:pPr>
              <w:pStyle w:val="null3"/>
              <w:jc w:val="both"/>
            </w:pPr>
            <w:r>
              <w:rPr>
                <w:rFonts w:ascii="仿宋_GB2312" w:hAnsi="仿宋_GB2312" w:cs="仿宋_GB2312" w:eastAsia="仿宋_GB2312"/>
                <w:sz w:val="21"/>
              </w:rPr>
              <w:t>领夹麦克风：</w:t>
            </w:r>
            <w:r>
              <w:br/>
            </w:r>
            <w:r>
              <w:rPr>
                <w:rFonts w:ascii="仿宋_GB2312" w:hAnsi="仿宋_GB2312" w:cs="仿宋_GB2312" w:eastAsia="仿宋_GB2312"/>
                <w:sz w:val="21"/>
              </w:rPr>
              <w:t>1、支持红外频点自定义，具备不少于5个传输频点可选，红外传输副载波符合IEC 61603-7数字红外国际标准；</w:t>
            </w:r>
            <w:r>
              <w:br/>
            </w:r>
            <w:r>
              <w:rPr>
                <w:rFonts w:ascii="仿宋_GB2312" w:hAnsi="仿宋_GB2312" w:cs="仿宋_GB2312" w:eastAsia="仿宋_GB2312"/>
                <w:sz w:val="21"/>
              </w:rPr>
              <w:t>2、当发言者在设定时间内无发言时，自动关闭红外信号发射；</w:t>
            </w:r>
            <w:r>
              <w:br/>
            </w:r>
            <w:r>
              <w:rPr>
                <w:rFonts w:ascii="仿宋_GB2312" w:hAnsi="仿宋_GB2312" w:cs="仿宋_GB2312" w:eastAsia="仿宋_GB2312"/>
                <w:sz w:val="21"/>
              </w:rPr>
              <w:t>3、发射角度：垂直0° ~ 90°，水平120°；</w:t>
            </w:r>
            <w:r>
              <w:br/>
            </w:r>
            <w:r>
              <w:rPr>
                <w:rFonts w:ascii="仿宋_GB2312" w:hAnsi="仿宋_GB2312" w:cs="仿宋_GB2312" w:eastAsia="仿宋_GB2312"/>
                <w:sz w:val="21"/>
              </w:rPr>
              <w:t>4、麦克风类型：驻极体心形指向性，与外接电源搭配使用</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5、领夹麦克风咪头外置凸显设计，拾音咪头≥1.3cm，拾音距离更佳；</w:t>
            </w:r>
            <w:r>
              <w:br/>
            </w:r>
            <w:r>
              <w:rPr>
                <w:rFonts w:ascii="仿宋_GB2312" w:hAnsi="仿宋_GB2312" w:cs="仿宋_GB2312" w:eastAsia="仿宋_GB2312"/>
                <w:sz w:val="21"/>
              </w:rPr>
              <w:t>6、领夹麦克风内置拾音咪头，红外发射装置，红外传输USB专用线缆（线缆长度≥1.5m）；</w:t>
            </w:r>
            <w:r>
              <w:br/>
            </w:r>
            <w:r>
              <w:rPr>
                <w:rFonts w:ascii="仿宋_GB2312" w:hAnsi="仿宋_GB2312" w:cs="仿宋_GB2312" w:eastAsia="仿宋_GB2312"/>
                <w:sz w:val="21"/>
              </w:rPr>
              <w:t>麦克风演示器：</w:t>
            </w:r>
            <w:r>
              <w:br/>
            </w:r>
            <w:r>
              <w:rPr>
                <w:rFonts w:ascii="仿宋_GB2312" w:hAnsi="仿宋_GB2312" w:cs="仿宋_GB2312" w:eastAsia="仿宋_GB2312"/>
                <w:sz w:val="21"/>
              </w:rPr>
              <w:t>1、演示器自带信号传输专用接口与领夹麦克风搭配使用；</w:t>
            </w:r>
            <w:r>
              <w:br/>
            </w:r>
            <w:r>
              <w:rPr>
                <w:rFonts w:ascii="仿宋_GB2312" w:hAnsi="仿宋_GB2312" w:cs="仿宋_GB2312" w:eastAsia="仿宋_GB2312"/>
                <w:sz w:val="21"/>
              </w:rPr>
              <w:t>2、扩展性能强，具有3.5mm接口支持外部音频输入，与其它音频设备（如MP3、手机等）灵活组合；</w:t>
            </w:r>
            <w:r>
              <w:br/>
            </w:r>
            <w:r>
              <w:rPr>
                <w:rFonts w:ascii="仿宋_GB2312" w:hAnsi="仿宋_GB2312" w:cs="仿宋_GB2312" w:eastAsia="仿宋_GB2312"/>
                <w:sz w:val="21"/>
              </w:rPr>
              <w:t>3、支持C型USB口充电（兼容手机充电器）或插入充电座充电；</w:t>
            </w:r>
            <w:r>
              <w:br/>
            </w:r>
            <w:r>
              <w:rPr>
                <w:rFonts w:ascii="仿宋_GB2312" w:hAnsi="仿宋_GB2312" w:cs="仿宋_GB2312" w:eastAsia="仿宋_GB2312"/>
                <w:sz w:val="21"/>
              </w:rPr>
              <w:t>4、为防止红外麦克风丢失，无线麦克风具备不限于电子锁锁扣等方式的防盗功能；</w:t>
            </w:r>
            <w:r>
              <w:br/>
            </w:r>
            <w:r>
              <w:rPr>
                <w:rFonts w:ascii="仿宋_GB2312" w:hAnsi="仿宋_GB2312" w:cs="仿宋_GB2312" w:eastAsia="仿宋_GB2312"/>
                <w:sz w:val="21"/>
              </w:rPr>
              <w:t>5、无线麦克风具有PPT翻页按钮，搭配红外主机实现此功能，无需外接其他设备；</w:t>
            </w:r>
            <w:r>
              <w:br/>
            </w:r>
            <w:r>
              <w:rPr>
                <w:rFonts w:ascii="仿宋_GB2312" w:hAnsi="仿宋_GB2312" w:cs="仿宋_GB2312" w:eastAsia="仿宋_GB2312"/>
                <w:sz w:val="21"/>
              </w:rPr>
              <w:t>6、麦克风采用按键式音量加减键，根据老师使用习惯按键调整音量；</w:t>
            </w:r>
            <w:r>
              <w:br/>
            </w:r>
            <w:r>
              <w:rPr>
                <w:rFonts w:ascii="仿宋_GB2312" w:hAnsi="仿宋_GB2312" w:cs="仿宋_GB2312" w:eastAsia="仿宋_GB2312"/>
                <w:sz w:val="21"/>
              </w:rPr>
              <w:t>7、无线麦克风演示器采用扁平式铝合金麦克风，手感更佳；</w:t>
            </w:r>
            <w:r>
              <w:br/>
            </w:r>
            <w:r>
              <w:rPr>
                <w:rFonts w:ascii="仿宋_GB2312" w:hAnsi="仿宋_GB2312" w:cs="仿宋_GB2312" w:eastAsia="仿宋_GB2312"/>
                <w:sz w:val="21"/>
              </w:rPr>
              <w:t>8、无线麦克风演示器支持PTT功能，实现N+1互动交流功能；</w:t>
            </w:r>
            <w:r>
              <w:br/>
            </w:r>
            <w:r>
              <w:rPr>
                <w:rFonts w:ascii="仿宋_GB2312" w:hAnsi="仿宋_GB2312" w:cs="仿宋_GB2312" w:eastAsia="仿宋_GB2312"/>
                <w:sz w:val="21"/>
              </w:rPr>
              <w:t>9、无线麦克风演示器可手持和颈挂使用，机身长度＞12cm；</w:t>
            </w:r>
            <w:r>
              <w:br/>
            </w:r>
            <w:r>
              <w:rPr>
                <w:rFonts w:ascii="仿宋_GB2312" w:hAnsi="仿宋_GB2312" w:cs="仿宋_GB2312" w:eastAsia="仿宋_GB2312"/>
                <w:sz w:val="21"/>
              </w:rPr>
              <w:t xml:space="preserve">10、频率响应 </w:t>
            </w:r>
            <w:r>
              <w:rPr>
                <w:rFonts w:ascii="仿宋_GB2312" w:hAnsi="仿宋_GB2312" w:cs="仿宋_GB2312" w:eastAsia="仿宋_GB2312"/>
                <w:sz w:val="21"/>
              </w:rPr>
              <w:t>不劣于</w:t>
            </w:r>
            <w:r>
              <w:rPr>
                <w:rFonts w:ascii="仿宋_GB2312" w:hAnsi="仿宋_GB2312" w:cs="仿宋_GB2312" w:eastAsia="仿宋_GB2312"/>
                <w:sz w:val="21"/>
              </w:rPr>
              <w:t>100 Hz ~ 20 kHz；信噪比 ＞85 dBA；总谐波失真 ≤0.05%；</w:t>
            </w:r>
            <w:r>
              <w:br/>
            </w:r>
            <w:r>
              <w:rPr>
                <w:rFonts w:ascii="仿宋_GB2312" w:hAnsi="仿宋_GB2312" w:cs="仿宋_GB2312" w:eastAsia="仿宋_GB2312"/>
                <w:sz w:val="21"/>
              </w:rPr>
              <w:t>11、红外麦克风内置可充锂电池（不可拆卸，预防被盗），锂电池容量≥2300mAh；为了保证使用安全性，锂电池需通过高度模拟，温度试验，振动，冲击，外部短路，挤压，过度充电，强制放电等安全测试；</w:t>
            </w:r>
            <w:r>
              <w:br/>
            </w:r>
            <w:r>
              <w:rPr>
                <w:rFonts w:ascii="仿宋_GB2312" w:hAnsi="仿宋_GB2312" w:cs="仿宋_GB2312" w:eastAsia="仿宋_GB2312"/>
                <w:sz w:val="21"/>
              </w:rPr>
              <w:t>12、麦克风演示器与绿光激光笔一体化设计，无需单独供电，为同一模具体装载，稳定高效</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十四、</w:t>
            </w:r>
            <w:r>
              <w:rPr>
                <w:rFonts w:ascii="仿宋_GB2312" w:hAnsi="仿宋_GB2312" w:cs="仿宋_GB2312" w:eastAsia="仿宋_GB2312"/>
                <w:sz w:val="21"/>
              </w:rPr>
              <w:t>吊装式麦克风</w:t>
            </w:r>
            <w:r>
              <w:rPr>
                <w:rFonts w:ascii="仿宋_GB2312" w:hAnsi="仿宋_GB2312" w:cs="仿宋_GB2312" w:eastAsia="仿宋_GB2312"/>
                <w:sz w:val="21"/>
              </w:rPr>
              <w:t>，数量</w:t>
            </w:r>
            <w:r>
              <w:rPr>
                <w:rFonts w:ascii="仿宋_GB2312" w:hAnsi="仿宋_GB2312" w:cs="仿宋_GB2312" w:eastAsia="仿宋_GB2312"/>
                <w:sz w:val="21"/>
              </w:rPr>
              <w:t>4台</w:t>
            </w:r>
          </w:p>
          <w:p>
            <w:pPr>
              <w:pStyle w:val="null3"/>
            </w:pPr>
            <w:r>
              <w:rPr>
                <w:rFonts w:ascii="仿宋_GB2312" w:hAnsi="仿宋_GB2312" w:cs="仿宋_GB2312" w:eastAsia="仿宋_GB2312"/>
                <w:sz w:val="21"/>
              </w:rPr>
              <w:t>1、心形单指向性驻极体电容式音头；</w:t>
            </w:r>
            <w:r>
              <w:br/>
            </w:r>
            <w:r>
              <w:rPr>
                <w:rFonts w:ascii="仿宋_GB2312" w:hAnsi="仿宋_GB2312" w:cs="仿宋_GB2312" w:eastAsia="仿宋_GB2312"/>
                <w:sz w:val="21"/>
              </w:rPr>
              <w:t>2、方向性0°/180°：&gt; 20 dB (1 kHz)；</w:t>
            </w:r>
            <w:r>
              <w:br/>
            </w:r>
            <w:r>
              <w:rPr>
                <w:rFonts w:ascii="仿宋_GB2312" w:hAnsi="仿宋_GB2312" w:cs="仿宋_GB2312" w:eastAsia="仿宋_GB2312"/>
                <w:sz w:val="21"/>
              </w:rPr>
              <w:t>3、频率响应：</w:t>
            </w:r>
            <w:r>
              <w:rPr>
                <w:rFonts w:ascii="仿宋_GB2312" w:hAnsi="仿宋_GB2312" w:cs="仿宋_GB2312" w:eastAsia="仿宋_GB2312"/>
                <w:sz w:val="21"/>
              </w:rPr>
              <w:t>不劣于</w:t>
            </w:r>
            <w:r>
              <w:rPr>
                <w:rFonts w:ascii="仿宋_GB2312" w:hAnsi="仿宋_GB2312" w:cs="仿宋_GB2312" w:eastAsia="仿宋_GB2312"/>
                <w:sz w:val="21"/>
              </w:rPr>
              <w:t>50 H</w:t>
            </w:r>
            <w:r>
              <w:rPr>
                <w:rFonts w:ascii="仿宋_GB2312" w:hAnsi="仿宋_GB2312" w:cs="仿宋_GB2312" w:eastAsia="仿宋_GB2312"/>
                <w:sz w:val="21"/>
              </w:rPr>
              <w:t>z ~ 20 kHz；</w:t>
            </w:r>
            <w:r>
              <w:br/>
            </w:r>
            <w:r>
              <w:rPr>
                <w:rFonts w:ascii="仿宋_GB2312" w:hAnsi="仿宋_GB2312" w:cs="仿宋_GB2312" w:eastAsia="仿宋_GB2312"/>
                <w:sz w:val="21"/>
              </w:rPr>
              <w:t>4、信噪比≥65dBA；</w:t>
            </w:r>
            <w:r>
              <w:br/>
            </w:r>
            <w:r>
              <w:rPr>
                <w:rFonts w:ascii="仿宋_GB2312" w:hAnsi="仿宋_GB2312" w:cs="仿宋_GB2312" w:eastAsia="仿宋_GB2312"/>
                <w:sz w:val="21"/>
              </w:rPr>
              <w:t>5、总谐波失真 ≤0.1%；</w:t>
            </w:r>
            <w:r>
              <w:br/>
            </w:r>
            <w:r>
              <w:rPr>
                <w:rFonts w:ascii="仿宋_GB2312" w:hAnsi="仿宋_GB2312" w:cs="仿宋_GB2312" w:eastAsia="仿宋_GB2312"/>
                <w:sz w:val="21"/>
              </w:rPr>
              <w:t>6、拾音范围半径≥5m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十五、</w:t>
            </w:r>
            <w:r>
              <w:rPr>
                <w:rFonts w:ascii="仿宋_GB2312" w:hAnsi="仿宋_GB2312" w:cs="仿宋_GB2312" w:eastAsia="仿宋_GB2312"/>
                <w:sz w:val="21"/>
              </w:rPr>
              <w:t>线阵列音柱，数量</w:t>
            </w:r>
            <w:r>
              <w:rPr>
                <w:rFonts w:ascii="仿宋_GB2312" w:hAnsi="仿宋_GB2312" w:cs="仿宋_GB2312" w:eastAsia="仿宋_GB2312"/>
                <w:sz w:val="21"/>
              </w:rPr>
              <w:t>8只</w:t>
            </w:r>
          </w:p>
          <w:p>
            <w:pPr>
              <w:pStyle w:val="null3"/>
            </w:pPr>
            <w:r>
              <w:rPr>
                <w:rFonts w:ascii="仿宋_GB2312" w:hAnsi="仿宋_GB2312" w:cs="仿宋_GB2312" w:eastAsia="仿宋_GB2312"/>
                <w:sz w:val="21"/>
              </w:rPr>
              <w:t>1、紧凑型设计，高保真音质；</w:t>
            </w:r>
            <w:r>
              <w:br/>
            </w:r>
            <w:r>
              <w:rPr>
                <w:rFonts w:ascii="仿宋_GB2312" w:hAnsi="仿宋_GB2312" w:cs="仿宋_GB2312" w:eastAsia="仿宋_GB2312"/>
                <w:sz w:val="21"/>
              </w:rPr>
              <w:t>2、需内置不少于4个3英寸全频扬声器单元；</w:t>
            </w:r>
            <w:r>
              <w:br/>
            </w:r>
            <w:r>
              <w:rPr>
                <w:rFonts w:ascii="仿宋_GB2312" w:hAnsi="仿宋_GB2312" w:cs="仿宋_GB2312" w:eastAsia="仿宋_GB2312"/>
                <w:sz w:val="21"/>
              </w:rPr>
              <w:t>3、</w:t>
            </w:r>
            <w:r>
              <w:rPr>
                <w:rFonts w:ascii="仿宋_GB2312" w:hAnsi="仿宋_GB2312" w:cs="仿宋_GB2312" w:eastAsia="仿宋_GB2312"/>
                <w:sz w:val="21"/>
              </w:rPr>
              <w:t>额定</w:t>
            </w:r>
            <w:r>
              <w:rPr>
                <w:rFonts w:ascii="仿宋_GB2312" w:hAnsi="仿宋_GB2312" w:cs="仿宋_GB2312" w:eastAsia="仿宋_GB2312"/>
                <w:sz w:val="21"/>
              </w:rPr>
              <w:t>功率</w:t>
            </w:r>
            <w:r>
              <w:rPr>
                <w:rFonts w:ascii="仿宋_GB2312" w:hAnsi="仿宋_GB2312" w:cs="仿宋_GB2312" w:eastAsia="仿宋_GB2312"/>
                <w:sz w:val="21"/>
              </w:rPr>
              <w:t>≥60W；</w:t>
            </w:r>
            <w:r>
              <w:rPr>
                <w:rFonts w:ascii="仿宋_GB2312" w:hAnsi="仿宋_GB2312" w:cs="仿宋_GB2312" w:eastAsia="仿宋_GB2312"/>
                <w:sz w:val="21"/>
              </w:rPr>
              <w:t>额定阻抗</w:t>
            </w:r>
            <w:r>
              <w:rPr>
                <w:rFonts w:ascii="仿宋_GB2312" w:hAnsi="仿宋_GB2312" w:cs="仿宋_GB2312" w:eastAsia="仿宋_GB2312"/>
                <w:sz w:val="21"/>
              </w:rPr>
              <w:t>≥</w:t>
            </w:r>
            <w:r>
              <w:rPr>
                <w:rFonts w:ascii="仿宋_GB2312" w:hAnsi="仿宋_GB2312" w:cs="仿宋_GB2312" w:eastAsia="仿宋_GB2312"/>
                <w:sz w:val="21"/>
              </w:rPr>
              <w:t>6Ω；音柱</w:t>
            </w:r>
            <w:r>
              <w:rPr>
                <w:rFonts w:ascii="仿宋_GB2312" w:hAnsi="仿宋_GB2312" w:cs="仿宋_GB2312" w:eastAsia="仿宋_GB2312"/>
                <w:sz w:val="21"/>
              </w:rPr>
              <w:t>≥</w:t>
            </w:r>
            <w:r>
              <w:rPr>
                <w:rFonts w:ascii="仿宋_GB2312" w:hAnsi="仿宋_GB2312" w:cs="仿宋_GB2312" w:eastAsia="仿宋_GB2312"/>
                <w:sz w:val="21"/>
              </w:rPr>
              <w:t>2路；</w:t>
            </w:r>
            <w:r>
              <w:br/>
            </w:r>
            <w:r>
              <w:rPr>
                <w:rFonts w:ascii="仿宋_GB2312" w:hAnsi="仿宋_GB2312" w:cs="仿宋_GB2312" w:eastAsia="仿宋_GB2312"/>
                <w:sz w:val="21"/>
              </w:rPr>
              <w:t>4、专业级线阵列音柱，声场覆盖均匀，传声增益更高而不易啸叫；</w:t>
            </w:r>
            <w:r>
              <w:br/>
            </w:r>
            <w:r>
              <w:rPr>
                <w:rFonts w:ascii="仿宋_GB2312" w:hAnsi="仿宋_GB2312" w:cs="仿宋_GB2312" w:eastAsia="仿宋_GB2312"/>
                <w:sz w:val="21"/>
              </w:rPr>
              <w:t>5、要求技术参数：覆盖角度（水平方向150°，垂直方向30°），灵敏度≥90dB,声压级≥105dB；</w:t>
            </w:r>
            <w:r>
              <w:br/>
            </w:r>
            <w:r>
              <w:rPr>
                <w:rFonts w:ascii="仿宋_GB2312" w:hAnsi="仿宋_GB2312" w:cs="仿宋_GB2312" w:eastAsia="仿宋_GB2312"/>
                <w:sz w:val="21"/>
              </w:rPr>
              <w:t>6、箱体表面按国际防护等级标准IEC529 IP-55设计，经过防尘防水，防喷溅处理；</w:t>
            </w:r>
            <w:r>
              <w:br/>
            </w:r>
            <w:r>
              <w:rPr>
                <w:rFonts w:ascii="仿宋_GB2312" w:hAnsi="仿宋_GB2312" w:cs="仿宋_GB2312" w:eastAsia="仿宋_GB2312"/>
                <w:sz w:val="21"/>
              </w:rPr>
              <w:t>7、外壳为添加最大抗紫外线添加物的玻璃纤维ABS塑料，安装方式：壁挂式、支架式</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十六、</w:t>
            </w:r>
            <w:r>
              <w:rPr>
                <w:rFonts w:ascii="仿宋_GB2312" w:hAnsi="仿宋_GB2312" w:cs="仿宋_GB2312" w:eastAsia="仿宋_GB2312"/>
                <w:sz w:val="21"/>
                <w:b/>
              </w:rPr>
              <w:t>智能高清网络中控主机</w:t>
            </w:r>
            <w:r>
              <w:rPr>
                <w:rFonts w:ascii="仿宋_GB2312" w:hAnsi="仿宋_GB2312" w:cs="仿宋_GB2312" w:eastAsia="仿宋_GB2312"/>
                <w:sz w:val="21"/>
                <w:b/>
              </w:rPr>
              <w:t>，数量</w:t>
            </w:r>
            <w:r>
              <w:rPr>
                <w:rFonts w:ascii="仿宋_GB2312" w:hAnsi="仿宋_GB2312" w:cs="仿宋_GB2312" w:eastAsia="仿宋_GB2312"/>
                <w:sz w:val="21"/>
                <w:b/>
              </w:rPr>
              <w:t>2台，</w:t>
            </w:r>
            <w:r>
              <w:rPr>
                <w:rFonts w:ascii="仿宋_GB2312" w:hAnsi="仿宋_GB2312" w:cs="仿宋_GB2312" w:eastAsia="仿宋_GB2312"/>
                <w:sz w:val="21"/>
                <w:b/>
              </w:rPr>
              <w:t>核心产品</w:t>
            </w:r>
          </w:p>
          <w:p>
            <w:pPr>
              <w:pStyle w:val="null3"/>
            </w:pPr>
            <w:r>
              <w:rPr>
                <w:rFonts w:ascii="仿宋_GB2312" w:hAnsi="仿宋_GB2312" w:cs="仿宋_GB2312" w:eastAsia="仿宋_GB2312"/>
                <w:sz w:val="21"/>
              </w:rPr>
              <w:t>1、需采用国产CPU，≥四核</w:t>
            </w:r>
            <w:r>
              <w:rPr>
                <w:rFonts w:ascii="仿宋_GB2312" w:hAnsi="仿宋_GB2312" w:cs="仿宋_GB2312" w:eastAsia="仿宋_GB2312"/>
                <w:sz w:val="21"/>
              </w:rPr>
              <w:t>；</w:t>
            </w:r>
            <w:r>
              <w:rPr>
                <w:rFonts w:ascii="仿宋_GB2312" w:hAnsi="仿宋_GB2312" w:cs="仿宋_GB2312" w:eastAsia="仿宋_GB2312"/>
                <w:sz w:val="21"/>
              </w:rPr>
              <w:t>内置</w:t>
            </w:r>
            <w:r>
              <w:rPr>
                <w:rFonts w:ascii="仿宋_GB2312" w:hAnsi="仿宋_GB2312" w:cs="仿宋_GB2312" w:eastAsia="仿宋_GB2312"/>
                <w:sz w:val="21"/>
              </w:rPr>
              <w:t>GPU处理器及高清视频编/解码引擎，多制式音频解码引擎，可扩展相应AI应用；</w:t>
            </w:r>
            <w:r>
              <w:br/>
            </w:r>
            <w:r>
              <w:rPr>
                <w:rFonts w:ascii="仿宋_GB2312" w:hAnsi="仿宋_GB2312" w:cs="仿宋_GB2312" w:eastAsia="仿宋_GB2312"/>
                <w:sz w:val="21"/>
              </w:rPr>
              <w:t>2、嵌入式可编程中控，接口功能、外设控制指令、按键指令、命令执行逻辑支持零代码编程；</w:t>
            </w:r>
            <w:r>
              <w:br/>
            </w:r>
            <w:r>
              <w:rPr>
                <w:rFonts w:ascii="仿宋_GB2312" w:hAnsi="仿宋_GB2312" w:cs="仿宋_GB2312" w:eastAsia="仿宋_GB2312"/>
                <w:sz w:val="21"/>
              </w:rPr>
              <w:t>3、需支持本地存储≥2万张校园卡、≥1学期课表，支持断网刷卡开机，支持课间拔卡连堂教学场景；</w:t>
            </w:r>
            <w:r>
              <w:br/>
            </w:r>
            <w:r>
              <w:rPr>
                <w:rFonts w:ascii="仿宋_GB2312" w:hAnsi="仿宋_GB2312" w:cs="仿宋_GB2312" w:eastAsia="仿宋_GB2312"/>
                <w:sz w:val="21"/>
              </w:rPr>
              <w:t>4、需支持设备实时运行参数：设备的数字身份信息、CPU运行负载、存储占用、外设运行状态。配备设备运行“黑匣子”，记录≥7项操作及故障信息，支持AI可视化诊断，故障自定位恢复等AI自主决策功能应用；</w:t>
            </w:r>
            <w:r>
              <w:br/>
            </w:r>
            <w:r>
              <w:rPr>
                <w:rFonts w:ascii="仿宋_GB2312" w:hAnsi="仿宋_GB2312" w:cs="仿宋_GB2312" w:eastAsia="仿宋_GB2312"/>
                <w:sz w:val="21"/>
              </w:rPr>
              <w:t>5、需支持投影机状态及用时检测，支持投影机画面冻结和屏蔽功能，支持投影或其他显示设备的同步、异步管控；</w:t>
            </w:r>
            <w:r>
              <w:br/>
            </w:r>
            <w:r>
              <w:rPr>
                <w:rFonts w:ascii="仿宋_GB2312" w:hAnsi="仿宋_GB2312" w:cs="仿宋_GB2312" w:eastAsia="仿宋_GB2312"/>
                <w:sz w:val="21"/>
              </w:rPr>
              <w:t>6、需具有≥5路双向RS232接口，≥2路DI接口，≥2路开关量输出，支持录播/物联网关/功放等设备的接入控制；</w:t>
            </w:r>
            <w:r>
              <w:br/>
            </w:r>
            <w:r>
              <w:rPr>
                <w:rFonts w:ascii="仿宋_GB2312" w:hAnsi="仿宋_GB2312" w:cs="仿宋_GB2312" w:eastAsia="仿宋_GB2312"/>
                <w:sz w:val="21"/>
              </w:rPr>
              <w:t>7、需具有≥3路HDMI输入，≥1路VGA输入，≥2路HDMI输出，≥1路立体声音频分离输出，支持视频VGA、HDMI信号混切功能，支持输入信号自动识别；</w:t>
            </w:r>
            <w:r>
              <w:br/>
            </w:r>
            <w:r>
              <w:rPr>
                <w:rFonts w:ascii="仿宋_GB2312" w:hAnsi="仿宋_GB2312" w:cs="仿宋_GB2312" w:eastAsia="仿宋_GB2312"/>
                <w:sz w:val="21"/>
              </w:rPr>
              <w:t>8、HDMI输入输出支持最高4K分辨率，支持HDCP开关，支持downscaler,支持EDID设置、复制，smartEDID；</w:t>
            </w:r>
            <w:r>
              <w:br/>
            </w:r>
            <w:r>
              <w:rPr>
                <w:rFonts w:ascii="仿宋_GB2312" w:hAnsi="仿宋_GB2312" w:cs="仿宋_GB2312" w:eastAsia="仿宋_GB2312"/>
                <w:sz w:val="21"/>
              </w:rPr>
              <w:t>9、需集成≥5路电源输出，可以外接投影机、计算机、幕布升降和其他教学设备实现电源管理和控制；</w:t>
            </w:r>
            <w:r>
              <w:br/>
            </w:r>
            <w:r>
              <w:rPr>
                <w:rFonts w:ascii="仿宋_GB2312" w:hAnsi="仿宋_GB2312" w:cs="仿宋_GB2312" w:eastAsia="仿宋_GB2312"/>
                <w:sz w:val="21"/>
              </w:rPr>
              <w:t>10、需支持音量大小控制及一键静音；</w:t>
            </w:r>
            <w:r>
              <w:br/>
            </w:r>
            <w:r>
              <w:rPr>
                <w:rFonts w:ascii="仿宋_GB2312" w:hAnsi="仿宋_GB2312" w:cs="仿宋_GB2312" w:eastAsia="仿宋_GB2312"/>
                <w:sz w:val="21"/>
              </w:rPr>
              <w:t>11、需支持IC/ID/CPU/SIM等各类读卡器接入；支持刷卡和插拔卡方式应用；</w:t>
            </w:r>
            <w:r>
              <w:br/>
            </w:r>
            <w:r>
              <w:rPr>
                <w:rFonts w:ascii="仿宋_GB2312" w:hAnsi="仿宋_GB2312" w:cs="仿宋_GB2312" w:eastAsia="仿宋_GB2312"/>
                <w:sz w:val="21"/>
              </w:rPr>
              <w:t>12、需支持刷卡、课表、按键、柜门、网络、定时和扫码等方式联动上下课、开关设备；</w:t>
            </w:r>
            <w:r>
              <w:br/>
            </w:r>
            <w:r>
              <w:rPr>
                <w:rFonts w:ascii="仿宋_GB2312" w:hAnsi="仿宋_GB2312" w:cs="仿宋_GB2312" w:eastAsia="仿宋_GB2312"/>
                <w:sz w:val="21"/>
              </w:rPr>
              <w:t>13、需支持控制协议可编程，灵活适配各种外设协议，并可形成标准工程文件；</w:t>
            </w:r>
            <w:r>
              <w:br/>
            </w:r>
            <w:r>
              <w:rPr>
                <w:rFonts w:ascii="仿宋_GB2312" w:hAnsi="仿宋_GB2312" w:cs="仿宋_GB2312" w:eastAsia="仿宋_GB2312"/>
                <w:sz w:val="21"/>
              </w:rPr>
              <w:t>14、需支持可以实现刷卡、课表、按键、扫码、网络及柜门等方式联动上下课功能；</w:t>
            </w:r>
            <w:r>
              <w:br/>
            </w:r>
            <w:r>
              <w:rPr>
                <w:rFonts w:ascii="仿宋_GB2312" w:hAnsi="仿宋_GB2312" w:cs="仿宋_GB2312" w:eastAsia="仿宋_GB2312"/>
                <w:sz w:val="21"/>
              </w:rPr>
              <w:t>15、需支持音视频矩阵、功放、时序电源、物联设备、智能交互书写屏/三联屏、录播系统等外围设备的接入和可编程控制；</w:t>
            </w:r>
            <w:r>
              <w:br/>
            </w:r>
            <w:r>
              <w:rPr>
                <w:rFonts w:ascii="仿宋_GB2312" w:hAnsi="仿宋_GB2312" w:cs="仿宋_GB2312" w:eastAsia="仿宋_GB2312"/>
                <w:sz w:val="21"/>
              </w:rPr>
              <w:t>16、需支持数字身份信息、“黑匣子”全场景数据信息的累计及上报。设备工作时长及异常信息；</w:t>
            </w:r>
            <w:r>
              <w:br/>
            </w:r>
            <w:r>
              <w:rPr>
                <w:rFonts w:ascii="仿宋_GB2312" w:hAnsi="仿宋_GB2312" w:cs="仿宋_GB2312" w:eastAsia="仿宋_GB2312"/>
                <w:sz w:val="21"/>
              </w:rPr>
              <w:t>17、主机具备AI智能体功能，实现环境感知、自主决策执行及结果返回的功能；</w:t>
            </w:r>
            <w:r>
              <w:br/>
            </w:r>
            <w:r>
              <w:rPr>
                <w:rFonts w:ascii="仿宋_GB2312" w:hAnsi="仿宋_GB2312" w:cs="仿宋_GB2312" w:eastAsia="仿宋_GB2312"/>
                <w:sz w:val="21"/>
              </w:rPr>
              <w:t>18、需支持以国标协议与运维管理平台全功能通讯（管理控制、状态返回、参数查询）。支持国标协议和私有协议，支持自定义协议；</w:t>
            </w:r>
            <w:r>
              <w:br/>
            </w:r>
            <w:r>
              <w:rPr>
                <w:rFonts w:ascii="仿宋_GB2312" w:hAnsi="仿宋_GB2312" w:cs="仿宋_GB2312" w:eastAsia="仿宋_GB2312"/>
                <w:sz w:val="21"/>
              </w:rPr>
              <w:t>19、需支持静态IP和DHCP动态获取IP地址，兼容IPV6；</w:t>
            </w:r>
            <w:r>
              <w:br/>
            </w:r>
            <w:r>
              <w:rPr>
                <w:rFonts w:ascii="仿宋_GB2312" w:hAnsi="仿宋_GB2312" w:cs="仿宋_GB2312" w:eastAsia="仿宋_GB2312"/>
                <w:sz w:val="21"/>
                <w:b/>
              </w:rPr>
              <w:t>20、需提供与学校现有</w:t>
            </w:r>
            <w:r>
              <w:rPr>
                <w:rFonts w:ascii="仿宋_GB2312" w:hAnsi="仿宋_GB2312" w:cs="仿宋_GB2312" w:eastAsia="仿宋_GB2312"/>
                <w:sz w:val="21"/>
                <w:b/>
              </w:rPr>
              <w:t>可视化智慧校园综合信息管理平台</w:t>
            </w:r>
            <w:r>
              <w:rPr>
                <w:rFonts w:ascii="仿宋_GB2312" w:hAnsi="仿宋_GB2312" w:cs="仿宋_GB2312" w:eastAsia="仿宋_GB2312"/>
                <w:sz w:val="21"/>
                <w:b/>
              </w:rPr>
              <w:t>系统的对接服务</w:t>
            </w:r>
            <w:r>
              <w:rPr>
                <w:rFonts w:ascii="仿宋_GB2312" w:hAnsi="仿宋_GB2312" w:cs="仿宋_GB2312" w:eastAsia="仿宋_GB2312"/>
                <w:sz w:val="21"/>
                <w:b/>
              </w:rPr>
              <w:t>,实现与管理平台对接互联，保证设备与管理平台的通用性和扩展性，实现统一管控，包括且不限于设备状态查询、上下课及信号切换的控制等，并支持平台对设备进行远程参数读取和固件升级等；(需提供书面对接承诺函）</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十七、</w:t>
            </w:r>
            <w:r>
              <w:rPr>
                <w:rFonts w:ascii="仿宋_GB2312" w:hAnsi="仿宋_GB2312" w:cs="仿宋_GB2312" w:eastAsia="仿宋_GB2312"/>
                <w:sz w:val="21"/>
              </w:rPr>
              <w:t>液晶控制面板</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pPr>
            <w:r>
              <w:rPr>
                <w:rFonts w:ascii="仿宋_GB2312" w:hAnsi="仿宋_GB2312" w:cs="仿宋_GB2312" w:eastAsia="仿宋_GB2312"/>
                <w:sz w:val="21"/>
              </w:rPr>
              <w:t>1、≥7.0英寸工业级IPS液晶屏，电容触控，表面覆盖钢化玻璃；</w:t>
            </w:r>
            <w:r>
              <w:br/>
            </w:r>
            <w:r>
              <w:rPr>
                <w:rFonts w:ascii="仿宋_GB2312" w:hAnsi="仿宋_GB2312" w:cs="仿宋_GB2312" w:eastAsia="仿宋_GB2312"/>
                <w:sz w:val="21"/>
              </w:rPr>
              <w:t>2、颜色：≥65K，分辨率：≥1024×600（支持90度旋转）；</w:t>
            </w:r>
            <w:r>
              <w:br/>
            </w:r>
            <w:r>
              <w:rPr>
                <w:rFonts w:ascii="仿宋_GB2312" w:hAnsi="仿宋_GB2312" w:cs="仿宋_GB2312" w:eastAsia="仿宋_GB2312"/>
                <w:sz w:val="21"/>
              </w:rPr>
              <w:t>3、背光模式：LED；亮度:≥300nit，支持≥100级亮度调节；</w:t>
            </w:r>
            <w:r>
              <w:br/>
            </w:r>
            <w:r>
              <w:rPr>
                <w:rFonts w:ascii="仿宋_GB2312" w:hAnsi="仿宋_GB2312" w:cs="仿宋_GB2312" w:eastAsia="仿宋_GB2312"/>
                <w:sz w:val="21"/>
              </w:rPr>
              <w:t>4、串口波特率2400～921600bps，需具有SD卡接口；</w:t>
            </w:r>
            <w:r>
              <w:br/>
            </w:r>
            <w:r>
              <w:rPr>
                <w:rFonts w:ascii="仿宋_GB2312" w:hAnsi="仿宋_GB2312" w:cs="仿宋_GB2312" w:eastAsia="仿宋_GB2312"/>
                <w:sz w:val="21"/>
              </w:rPr>
              <w:t>5、需内置RTC时钟；工作电压：DC 5V；</w:t>
            </w:r>
            <w:r>
              <w:br/>
            </w:r>
            <w:r>
              <w:rPr>
                <w:rFonts w:ascii="仿宋_GB2312" w:hAnsi="仿宋_GB2312" w:cs="仿宋_GB2312" w:eastAsia="仿宋_GB2312"/>
                <w:sz w:val="21"/>
              </w:rPr>
              <w:t>6、需具有交互式声音反馈，重要功能具有真人语音提醒；</w:t>
            </w:r>
            <w:r>
              <w:br/>
            </w:r>
            <w:r>
              <w:rPr>
                <w:rFonts w:ascii="仿宋_GB2312" w:hAnsi="仿宋_GB2312" w:cs="仿宋_GB2312" w:eastAsia="仿宋_GB2312"/>
                <w:sz w:val="21"/>
              </w:rPr>
              <w:t>7、需支持时间日期显示，支持屏保；</w:t>
            </w:r>
            <w:r>
              <w:br/>
            </w:r>
            <w:r>
              <w:rPr>
                <w:rFonts w:ascii="仿宋_GB2312" w:hAnsi="仿宋_GB2312" w:cs="仿宋_GB2312" w:eastAsia="仿宋_GB2312"/>
                <w:sz w:val="21"/>
              </w:rPr>
              <w:t>8、可实现远程文字信息播报，支持面板锁定。支持中控IP地址读取与设置，可通过面板应急重启中控；</w:t>
            </w:r>
            <w:r>
              <w:br/>
            </w:r>
            <w:r>
              <w:rPr>
                <w:rFonts w:ascii="仿宋_GB2312" w:hAnsi="仿宋_GB2312" w:cs="仿宋_GB2312" w:eastAsia="仿宋_GB2312"/>
                <w:sz w:val="21"/>
              </w:rPr>
              <w:t>9、需支持动态二维码，实现扫码上课；</w:t>
            </w:r>
            <w:r>
              <w:br/>
            </w:r>
            <w:r>
              <w:rPr>
                <w:rFonts w:ascii="仿宋_GB2312" w:hAnsi="仿宋_GB2312" w:cs="仿宋_GB2312" w:eastAsia="仿宋_GB2312"/>
                <w:sz w:val="21"/>
              </w:rPr>
              <w:t>10、需支持软件界面及按键自定义编程，配合中控系统使用，可实现中控、电源箱、录播、物联等系统的交互控制和状态显示</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十八、</w:t>
            </w:r>
            <w:r>
              <w:rPr>
                <w:rFonts w:ascii="仿宋_GB2312" w:hAnsi="仿宋_GB2312" w:cs="仿宋_GB2312" w:eastAsia="仿宋_GB2312"/>
                <w:sz w:val="21"/>
              </w:rPr>
              <w:t>IP对讲终端</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pPr>
            <w:r>
              <w:rPr>
                <w:rFonts w:ascii="仿宋_GB2312" w:hAnsi="仿宋_GB2312" w:cs="仿宋_GB2312" w:eastAsia="仿宋_GB2312"/>
                <w:sz w:val="21"/>
              </w:rPr>
              <w:t>1、需采用嵌入式安装，可以固定在讲桌或墙壁；</w:t>
            </w:r>
            <w:r>
              <w:br/>
            </w:r>
            <w:r>
              <w:rPr>
                <w:rFonts w:ascii="仿宋_GB2312" w:hAnsi="仿宋_GB2312" w:cs="仿宋_GB2312" w:eastAsia="仿宋_GB2312"/>
                <w:sz w:val="21"/>
              </w:rPr>
              <w:t>2、不大于86盒大小，安装简单、方便。</w:t>
            </w:r>
            <w:r>
              <w:br/>
            </w:r>
            <w:r>
              <w:rPr>
                <w:rFonts w:ascii="仿宋_GB2312" w:hAnsi="仿宋_GB2312" w:cs="仿宋_GB2312" w:eastAsia="仿宋_GB2312"/>
                <w:sz w:val="21"/>
              </w:rPr>
              <w:t>3、需支持网页方式管理配置和升级，支持配置导入导出。</w:t>
            </w:r>
            <w:r>
              <w:br/>
            </w:r>
            <w:r>
              <w:rPr>
                <w:rFonts w:ascii="仿宋_GB2312" w:hAnsi="仿宋_GB2312" w:cs="仿宋_GB2312" w:eastAsia="仿宋_GB2312"/>
                <w:sz w:val="21"/>
              </w:rPr>
              <w:t>4、可不依靠软件管理，直接与寻呼话筒通信。</w:t>
            </w:r>
            <w:r>
              <w:br/>
            </w:r>
            <w:r>
              <w:rPr>
                <w:rFonts w:ascii="仿宋_GB2312" w:hAnsi="仿宋_GB2312" w:cs="仿宋_GB2312" w:eastAsia="仿宋_GB2312"/>
                <w:sz w:val="21"/>
              </w:rPr>
              <w:t>5、需实现一键呼叫主控中心，接听后联动教室视频画面弹窗，实现双向对讲。</w:t>
            </w:r>
            <w:r>
              <w:br/>
            </w:r>
            <w:r>
              <w:rPr>
                <w:rFonts w:ascii="仿宋_GB2312" w:hAnsi="仿宋_GB2312" w:cs="仿宋_GB2312" w:eastAsia="仿宋_GB2312"/>
                <w:sz w:val="21"/>
              </w:rPr>
              <w:t>6、兼容基于SIP的主流IP PBX/软交换/IMS平台。</w:t>
            </w:r>
            <w:r>
              <w:br/>
            </w:r>
            <w:r>
              <w:rPr>
                <w:rFonts w:ascii="仿宋_GB2312" w:hAnsi="仿宋_GB2312" w:cs="仿宋_GB2312" w:eastAsia="仿宋_GB2312"/>
                <w:sz w:val="21"/>
              </w:rPr>
              <w:t>7、需支持不少于2条SIP线路，支持自动应答。</w:t>
            </w:r>
            <w:r>
              <w:br/>
            </w:r>
            <w:r>
              <w:rPr>
                <w:rFonts w:ascii="仿宋_GB2312" w:hAnsi="仿宋_GB2312" w:cs="仿宋_GB2312" w:eastAsia="仿宋_GB2312"/>
                <w:sz w:val="21"/>
              </w:rPr>
              <w:t>8、需支持G.711a/u, G.729AB,iLBC，G.722, AMR-WB, Opus等编码。</w:t>
            </w:r>
            <w:r>
              <w:br/>
            </w:r>
            <w:r>
              <w:rPr>
                <w:rFonts w:ascii="仿宋_GB2312" w:hAnsi="仿宋_GB2312" w:cs="仿宋_GB2312" w:eastAsia="仿宋_GB2312"/>
                <w:sz w:val="21"/>
              </w:rPr>
              <w:t>9、需内置扬声器，全双工回声消除，支持丢包补偿。</w:t>
            </w:r>
            <w:r>
              <w:br/>
            </w:r>
            <w:r>
              <w:rPr>
                <w:rFonts w:ascii="仿宋_GB2312" w:hAnsi="仿宋_GB2312" w:cs="仿宋_GB2312" w:eastAsia="仿宋_GB2312"/>
                <w:sz w:val="21"/>
              </w:rPr>
              <w:t>10、需具有不少于：1路RJ45、1路短路输入、1路短路输出，支持POE。</w:t>
            </w:r>
            <w:r>
              <w:br/>
            </w:r>
            <w:r>
              <w:rPr>
                <w:rFonts w:ascii="仿宋_GB2312" w:hAnsi="仿宋_GB2312" w:cs="仿宋_GB2312" w:eastAsia="仿宋_GB2312"/>
                <w:sz w:val="21"/>
              </w:rPr>
              <w:t>11、需支持静态IP、DHCP，支持IPv4/IPv6。</w:t>
            </w:r>
            <w:r>
              <w:br/>
            </w:r>
            <w:r>
              <w:rPr>
                <w:rFonts w:ascii="仿宋_GB2312" w:hAnsi="仿宋_GB2312" w:cs="仿宋_GB2312" w:eastAsia="仿宋_GB2312"/>
                <w:sz w:val="21"/>
                <w:b/>
              </w:rPr>
              <w:t>12、需提供与学校现有</w:t>
            </w:r>
            <w:r>
              <w:rPr>
                <w:rFonts w:ascii="仿宋_GB2312" w:hAnsi="仿宋_GB2312" w:cs="仿宋_GB2312" w:eastAsia="仿宋_GB2312"/>
                <w:sz w:val="21"/>
                <w:b/>
              </w:rPr>
              <w:t>可视化智慧校园综合信息管理平台</w:t>
            </w:r>
            <w:r>
              <w:rPr>
                <w:rFonts w:ascii="仿宋_GB2312" w:hAnsi="仿宋_GB2312" w:cs="仿宋_GB2312" w:eastAsia="仿宋_GB2312"/>
                <w:sz w:val="21"/>
                <w:b/>
              </w:rPr>
              <w:t>系统的对接服务</w:t>
            </w:r>
            <w:r>
              <w:rPr>
                <w:rFonts w:ascii="仿宋_GB2312" w:hAnsi="仿宋_GB2312" w:cs="仿宋_GB2312" w:eastAsia="仿宋_GB2312"/>
                <w:sz w:val="21"/>
                <w:b/>
              </w:rPr>
              <w:t>,实现与管理平台对接互联，保证设备与管理平台的通用性和扩展性，实现统一管控，包括且不限于设备状态查询、呼叫控制等，并支持平台对设备进行远程参数读取和固件升级；(需提供书面对接承诺函）</w:t>
            </w:r>
          </w:p>
        </w:tc>
      </w:tr>
      <w:tr>
        <w:tc>
          <w:tcPr>
            <w:tcW w:type="dxa" w:w="2769"/>
          </w:tcPr>
          <w:p>
            <w:pPr>
              <w:pStyle w:val="null3"/>
            </w:pPr>
            <w:r>
              <w:rPr>
                <w:rFonts w:ascii="仿宋_GB2312" w:hAnsi="仿宋_GB2312" w:cs="仿宋_GB2312" w:eastAsia="仿宋_GB2312"/>
              </w:rPr>
              <w:t>20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十九、</w:t>
            </w:r>
            <w:r>
              <w:rPr>
                <w:rFonts w:ascii="仿宋_GB2312" w:hAnsi="仿宋_GB2312" w:cs="仿宋_GB2312" w:eastAsia="仿宋_GB2312"/>
                <w:sz w:val="21"/>
              </w:rPr>
              <w:t>平台扩容，数量</w:t>
            </w:r>
            <w:r>
              <w:rPr>
                <w:rFonts w:ascii="仿宋_GB2312" w:hAnsi="仿宋_GB2312" w:cs="仿宋_GB2312" w:eastAsia="仿宋_GB2312"/>
                <w:sz w:val="21"/>
              </w:rPr>
              <w:t>1套</w:t>
            </w:r>
          </w:p>
          <w:p>
            <w:pPr>
              <w:pStyle w:val="null3"/>
            </w:pPr>
            <w:r>
              <w:rPr>
                <w:rFonts w:ascii="仿宋_GB2312" w:hAnsi="仿宋_GB2312" w:cs="仿宋_GB2312" w:eastAsia="仿宋_GB2312"/>
                <w:sz w:val="21"/>
              </w:rPr>
              <w:t>1、平台整体需采用B/S架构，兼容主流国产浏览器；</w:t>
            </w:r>
            <w:r>
              <w:br/>
            </w:r>
            <w:r>
              <w:rPr>
                <w:rFonts w:ascii="仿宋_GB2312" w:hAnsi="仿宋_GB2312" w:cs="仿宋_GB2312" w:eastAsia="仿宋_GB2312"/>
                <w:sz w:val="21"/>
              </w:rPr>
              <w:t>2、平台需支持国产操作系统及国产服务器部署，能与智慧校园综合信息管理平台对接；</w:t>
            </w:r>
            <w:r>
              <w:br/>
            </w:r>
            <w:r>
              <w:rPr>
                <w:rFonts w:ascii="仿宋_GB2312" w:hAnsi="仿宋_GB2312" w:cs="仿宋_GB2312" w:eastAsia="仿宋_GB2312"/>
                <w:sz w:val="21"/>
              </w:rPr>
              <w:t>3、统一管理组织结构、场地结构、资产、专业、课程、实验、学年学期、班级、教职工、学生、校园卡、课表等数据；</w:t>
            </w:r>
            <w:r>
              <w:br/>
            </w:r>
            <w:r>
              <w:rPr>
                <w:rFonts w:ascii="仿宋_GB2312" w:hAnsi="仿宋_GB2312" w:cs="仿宋_GB2312" w:eastAsia="仿宋_GB2312"/>
                <w:sz w:val="21"/>
              </w:rPr>
              <w:t>4、规范并统一管理常用数据字典，包括场地类型、资产类型、身份类型、职称、职务、学科、课程类别、课程类型、课程性质、考试形式、考试方式、生产厂商、采购经销商、资产品牌、资产型号、采购方式等；</w:t>
            </w:r>
            <w:r>
              <w:br/>
            </w:r>
            <w:r>
              <w:rPr>
                <w:rFonts w:ascii="仿宋_GB2312" w:hAnsi="仿宋_GB2312" w:cs="仿宋_GB2312" w:eastAsia="仿宋_GB2312"/>
                <w:sz w:val="21"/>
              </w:rPr>
              <w:t>5、需支持一次对接，全应用系统共享；需支持一次修改，全应用系统同步更新；</w:t>
            </w:r>
            <w:r>
              <w:br/>
            </w:r>
            <w:r>
              <w:rPr>
                <w:rFonts w:ascii="仿宋_GB2312" w:hAnsi="仿宋_GB2312" w:cs="仿宋_GB2312" w:eastAsia="仿宋_GB2312"/>
                <w:sz w:val="21"/>
              </w:rPr>
              <w:t>6、平台需采用模块化设计，需支持多用户多角色多应用管理。需实现“智慧教室环境管理系统模块”、“教学督导系统模块”、“教学资源预约系统模块”等多个子系统模块实现统一管理、资源共享；</w:t>
            </w:r>
            <w:r>
              <w:br/>
            </w:r>
            <w:r>
              <w:rPr>
                <w:rFonts w:ascii="仿宋_GB2312" w:hAnsi="仿宋_GB2312" w:cs="仿宋_GB2312" w:eastAsia="仿宋_GB2312"/>
                <w:sz w:val="21"/>
              </w:rPr>
              <w:t>7、平台需采用应用平台+分布式微服务架构；</w:t>
            </w:r>
            <w:r>
              <w:br/>
            </w:r>
            <w:r>
              <w:rPr>
                <w:rFonts w:ascii="仿宋_GB2312" w:hAnsi="仿宋_GB2312" w:cs="仿宋_GB2312" w:eastAsia="仿宋_GB2312"/>
                <w:sz w:val="21"/>
              </w:rPr>
              <w:t>8、平台遵循国家标准《智慧校园总体框架》和《多媒体环境设计要求》，需支持采用标准协议设备的无缝接入。</w:t>
            </w:r>
            <w:r>
              <w:br/>
            </w:r>
            <w:r>
              <w:rPr>
                <w:rFonts w:ascii="仿宋_GB2312" w:hAnsi="仿宋_GB2312" w:cs="仿宋_GB2312" w:eastAsia="仿宋_GB2312"/>
                <w:sz w:val="21"/>
              </w:rPr>
              <w:t>9、为学校提供一个统一应用、统一用户授权和统一账号管理的平台，解决了各应用系统的独立认证和用户分散管理的问题；</w:t>
            </w:r>
            <w:r>
              <w:br/>
            </w:r>
            <w:r>
              <w:rPr>
                <w:rFonts w:ascii="仿宋_GB2312" w:hAnsi="仿宋_GB2312" w:cs="仿宋_GB2312" w:eastAsia="仿宋_GB2312"/>
                <w:sz w:val="21"/>
              </w:rPr>
              <w:t>10、用户只需登录统一管理平台，即可获取应用系统列表，登录任意认证通过的应用系统，无需逐一输入用户名、密码登录。</w:t>
            </w:r>
            <w:r>
              <w:br/>
            </w:r>
            <w:r>
              <w:rPr>
                <w:rFonts w:ascii="仿宋_GB2312" w:hAnsi="仿宋_GB2312" w:cs="仿宋_GB2312" w:eastAsia="仿宋_GB2312"/>
                <w:sz w:val="21"/>
              </w:rPr>
              <w:t>11、提供标准第三方接口，需支持将第三方应用系统纳入统一认证平台，实现与其他应用系统对接的通用性和广泛性。</w:t>
            </w:r>
            <w:r>
              <w:br/>
            </w:r>
            <w:r>
              <w:rPr>
                <w:rFonts w:ascii="仿宋_GB2312" w:hAnsi="仿宋_GB2312" w:cs="仿宋_GB2312" w:eastAsia="仿宋_GB2312"/>
                <w:sz w:val="21"/>
                <w:b/>
              </w:rPr>
              <w:t>12、整体功能及应用须提供与学校现有</w:t>
            </w:r>
            <w:r>
              <w:rPr>
                <w:rFonts w:ascii="仿宋_GB2312" w:hAnsi="仿宋_GB2312" w:cs="仿宋_GB2312" w:eastAsia="仿宋_GB2312"/>
                <w:sz w:val="21"/>
                <w:b/>
              </w:rPr>
              <w:t>可视化智慧校园综合信息管理平台</w:t>
            </w:r>
            <w:r>
              <w:rPr>
                <w:rFonts w:ascii="仿宋_GB2312" w:hAnsi="仿宋_GB2312" w:cs="仿宋_GB2312" w:eastAsia="仿宋_GB2312"/>
                <w:sz w:val="21"/>
                <w:b/>
              </w:rPr>
              <w:t>系统的无缝对接，实现统一管理运维；（需提供书面对接承诺函）</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二十、</w:t>
            </w:r>
            <w:r>
              <w:rPr>
                <w:rFonts w:ascii="仿宋_GB2312" w:hAnsi="仿宋_GB2312" w:cs="仿宋_GB2312" w:eastAsia="仿宋_GB2312"/>
                <w:sz w:val="21"/>
              </w:rPr>
              <w:t>录播扩容，数量</w:t>
            </w:r>
            <w:r>
              <w:rPr>
                <w:rFonts w:ascii="仿宋_GB2312" w:hAnsi="仿宋_GB2312" w:cs="仿宋_GB2312" w:eastAsia="仿宋_GB2312"/>
                <w:sz w:val="21"/>
              </w:rPr>
              <w:t>2套</w:t>
            </w:r>
          </w:p>
          <w:p>
            <w:pPr>
              <w:pStyle w:val="null3"/>
            </w:pPr>
            <w:r>
              <w:rPr>
                <w:rFonts w:ascii="仿宋_GB2312" w:hAnsi="仿宋_GB2312" w:cs="仿宋_GB2312" w:eastAsia="仿宋_GB2312"/>
                <w:sz w:val="21"/>
              </w:rPr>
              <w:t>1、需为可视化智慧校园综合信息管理平台的一个子系统服务模块，需支持主流网络摄像机接入；</w:t>
            </w:r>
            <w:r>
              <w:br/>
            </w:r>
            <w:r>
              <w:rPr>
                <w:rFonts w:ascii="仿宋_GB2312" w:hAnsi="仿宋_GB2312" w:cs="仿宋_GB2312" w:eastAsia="仿宋_GB2312"/>
                <w:sz w:val="21"/>
              </w:rPr>
              <w:t>2、每间教室同时录制不少于2路视频及1路教学电脑画面；</w:t>
            </w:r>
            <w:r>
              <w:br/>
            </w:r>
            <w:r>
              <w:rPr>
                <w:rFonts w:ascii="仿宋_GB2312" w:hAnsi="仿宋_GB2312" w:cs="仿宋_GB2312" w:eastAsia="仿宋_GB2312"/>
                <w:sz w:val="21"/>
              </w:rPr>
              <w:t>3、录制完成后无需等待，可及时点播、下载；</w:t>
            </w:r>
            <w:r>
              <w:br/>
            </w:r>
            <w:r>
              <w:rPr>
                <w:rFonts w:ascii="仿宋_GB2312" w:hAnsi="仿宋_GB2312" w:cs="仿宋_GB2312" w:eastAsia="仿宋_GB2312"/>
                <w:sz w:val="21"/>
              </w:rPr>
              <w:t>4、压缩编码方式采用H.264，需支持main profile 和 high profile；</w:t>
            </w:r>
            <w:r>
              <w:br/>
            </w:r>
            <w:r>
              <w:rPr>
                <w:rFonts w:ascii="仿宋_GB2312" w:hAnsi="仿宋_GB2312" w:cs="仿宋_GB2312" w:eastAsia="仿宋_GB2312"/>
                <w:sz w:val="21"/>
              </w:rPr>
              <w:t>5、需支持手动录制和按课表和录制计划全自动录制；</w:t>
            </w:r>
            <w:r>
              <w:br/>
            </w:r>
            <w:r>
              <w:rPr>
                <w:rFonts w:ascii="仿宋_GB2312" w:hAnsi="仿宋_GB2312" w:cs="仿宋_GB2312" w:eastAsia="仿宋_GB2312"/>
                <w:sz w:val="21"/>
              </w:rPr>
              <w:t>6、需支持资源模式与电影模式同时录制,电影模式导播不局限于同一间教室，支持跨教室导播；</w:t>
            </w:r>
            <w:r>
              <w:br/>
            </w:r>
            <w:r>
              <w:rPr>
                <w:rFonts w:ascii="仿宋_GB2312" w:hAnsi="仿宋_GB2312" w:cs="仿宋_GB2312" w:eastAsia="仿宋_GB2312"/>
                <w:sz w:val="21"/>
              </w:rPr>
              <w:t>7、需支持实时视频巡查、支持云镜控制；</w:t>
            </w:r>
            <w:r>
              <w:br/>
            </w:r>
            <w:r>
              <w:rPr>
                <w:rFonts w:ascii="仿宋_GB2312" w:hAnsi="仿宋_GB2312" w:cs="仿宋_GB2312" w:eastAsia="仿宋_GB2312"/>
                <w:sz w:val="21"/>
              </w:rPr>
              <w:t>8、电影模式导播需支持多种转场特效，需支持实时添加字幕，可设置位置、颜色、大小、字体等参数；</w:t>
            </w:r>
            <w:r>
              <w:br/>
            </w:r>
            <w:r>
              <w:rPr>
                <w:rFonts w:ascii="仿宋_GB2312" w:hAnsi="仿宋_GB2312" w:cs="仿宋_GB2312" w:eastAsia="仿宋_GB2312"/>
                <w:sz w:val="21"/>
              </w:rPr>
              <w:t>9、需支持实时添加校标，可设置大小、位置、透明度等参数；</w:t>
            </w:r>
            <w:r>
              <w:br/>
            </w:r>
            <w:r>
              <w:rPr>
                <w:rFonts w:ascii="仿宋_GB2312" w:hAnsi="仿宋_GB2312" w:cs="仿宋_GB2312" w:eastAsia="仿宋_GB2312"/>
                <w:sz w:val="21"/>
              </w:rPr>
              <w:t>10、录制的课件文件需采用通用标准MP4格式；</w:t>
            </w:r>
            <w:r>
              <w:br/>
            </w:r>
            <w:r>
              <w:rPr>
                <w:rFonts w:ascii="仿宋_GB2312" w:hAnsi="仿宋_GB2312" w:cs="仿宋_GB2312" w:eastAsia="仿宋_GB2312"/>
                <w:sz w:val="21"/>
              </w:rPr>
              <w:t>11、系统需采用B/S架构，支持Chrome、火狐、360等国产浏览器，无需额外安装任何插件，即可进行课件的直播、点播；</w:t>
            </w:r>
            <w:r>
              <w:br/>
            </w:r>
            <w:r>
              <w:rPr>
                <w:rFonts w:ascii="仿宋_GB2312" w:hAnsi="仿宋_GB2312" w:cs="仿宋_GB2312" w:eastAsia="仿宋_GB2312"/>
                <w:sz w:val="21"/>
              </w:rPr>
              <w:t>12、需支持课件自动上传至媒体资源中心；</w:t>
            </w:r>
            <w:r>
              <w:br/>
            </w:r>
            <w:r>
              <w:rPr>
                <w:rFonts w:ascii="仿宋_GB2312" w:hAnsi="仿宋_GB2312" w:cs="仿宋_GB2312" w:eastAsia="仿宋_GB2312"/>
                <w:sz w:val="21"/>
              </w:rPr>
              <w:t>13、需支持实训教学场景应用，可实现学生扫码预约实现实训场景录制、考试场景录制等功能；</w:t>
            </w:r>
            <w:r>
              <w:br/>
            </w:r>
            <w:r>
              <w:rPr>
                <w:rFonts w:ascii="仿宋_GB2312" w:hAnsi="仿宋_GB2312" w:cs="仿宋_GB2312" w:eastAsia="仿宋_GB2312"/>
                <w:sz w:val="21"/>
              </w:rPr>
              <w:t>14、在总体录制能力范围内不限制单间教室录制的视频数量；</w:t>
            </w:r>
            <w:r>
              <w:br/>
            </w:r>
            <w:r>
              <w:rPr>
                <w:rFonts w:ascii="仿宋_GB2312" w:hAnsi="仿宋_GB2312" w:cs="仿宋_GB2312" w:eastAsia="仿宋_GB2312"/>
                <w:sz w:val="21"/>
              </w:rPr>
              <w:t>15、需支持常用操作系统部署；</w:t>
            </w:r>
            <w:r>
              <w:br/>
            </w:r>
            <w:r>
              <w:rPr>
                <w:rFonts w:ascii="仿宋_GB2312" w:hAnsi="仿宋_GB2312" w:cs="仿宋_GB2312" w:eastAsia="仿宋_GB2312"/>
                <w:sz w:val="21"/>
                <w:b/>
              </w:rPr>
              <w:t>16、整体功能及应用须提供与学校现有</w:t>
            </w:r>
            <w:r>
              <w:rPr>
                <w:rFonts w:ascii="仿宋_GB2312" w:hAnsi="仿宋_GB2312" w:cs="仿宋_GB2312" w:eastAsia="仿宋_GB2312"/>
                <w:sz w:val="21"/>
                <w:b/>
              </w:rPr>
              <w:t>可视化智慧校园综合信息管理平台</w:t>
            </w:r>
            <w:r>
              <w:rPr>
                <w:rFonts w:ascii="仿宋_GB2312" w:hAnsi="仿宋_GB2312" w:cs="仿宋_GB2312" w:eastAsia="仿宋_GB2312"/>
                <w:sz w:val="21"/>
                <w:b/>
              </w:rPr>
              <w:t>系统的无缝对接，实现统一管理运维；（需提供书面对接承诺函）</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二十一、</w:t>
            </w:r>
            <w:r>
              <w:rPr>
                <w:rFonts w:ascii="仿宋_GB2312" w:hAnsi="仿宋_GB2312" w:cs="仿宋_GB2312" w:eastAsia="仿宋_GB2312"/>
                <w:sz w:val="21"/>
              </w:rPr>
              <w:t>AI行为分析摄像机（老师）</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pPr>
            <w:r>
              <w:rPr>
                <w:rFonts w:ascii="仿宋_GB2312" w:hAnsi="仿宋_GB2312" w:cs="仿宋_GB2312" w:eastAsia="仿宋_GB2312"/>
                <w:sz w:val="21"/>
              </w:rPr>
              <w:t>1、需内置GPU芯片，支持深度学习算法，有效提升检测准确率；</w:t>
            </w:r>
            <w:r>
              <w:br/>
            </w:r>
            <w:r>
              <w:rPr>
                <w:rFonts w:ascii="仿宋_GB2312" w:hAnsi="仿宋_GB2312" w:cs="仿宋_GB2312" w:eastAsia="仿宋_GB2312"/>
                <w:sz w:val="21"/>
              </w:rPr>
              <w:t>2、需支持人脸检测；支持优选；支持抓拍；支持上报最优的人脸抓图；支持人脸增强，人脸曝光；支持人脸属性提取，支持6种属性，8种表情：性别，年龄，眼镜，表情（愤怒，悲伤，厌恶，害怕，惊讶，平静，高兴，困惑），口罩，胡子；支持人脸抠图区域可设：人脸，单寸照；</w:t>
            </w:r>
            <w:r>
              <w:br/>
            </w:r>
            <w:r>
              <w:rPr>
                <w:rFonts w:ascii="仿宋_GB2312" w:hAnsi="仿宋_GB2312" w:cs="仿宋_GB2312" w:eastAsia="仿宋_GB2312"/>
                <w:sz w:val="21"/>
              </w:rPr>
              <w:t>3、需支持实时抓拍，优选抓拍，质量优先三种抓拍策略；支持添加≥5个人脸库；支持单个以及批量人员注册；支持人脸识别相似度设置；支持≥1万人脸底库的人脸比对；</w:t>
            </w:r>
            <w:r>
              <w:br/>
            </w:r>
            <w:r>
              <w:rPr>
                <w:rFonts w:ascii="仿宋_GB2312" w:hAnsi="仿宋_GB2312" w:cs="仿宋_GB2312" w:eastAsia="仿宋_GB2312"/>
                <w:sz w:val="21"/>
              </w:rPr>
              <w:t>4、需支持教师跟踪，可对讲台上的老师进行自动跟踪；</w:t>
            </w:r>
            <w:r>
              <w:br/>
            </w:r>
            <w:r>
              <w:rPr>
                <w:rFonts w:ascii="仿宋_GB2312" w:hAnsi="仿宋_GB2312" w:cs="仿宋_GB2312" w:eastAsia="仿宋_GB2312"/>
                <w:sz w:val="21"/>
              </w:rPr>
              <w:t>5、需支持对教师行为进行分析；行为包括：背对、走动、板书、人数异常、打电话。需支持板书联动定位；</w:t>
            </w:r>
            <w:r>
              <w:br/>
            </w:r>
            <w:r>
              <w:rPr>
                <w:rFonts w:ascii="仿宋_GB2312" w:hAnsi="仿宋_GB2312" w:cs="仿宋_GB2312" w:eastAsia="仿宋_GB2312"/>
                <w:sz w:val="21"/>
              </w:rPr>
              <w:t>6、需支持级联人脸识别；</w:t>
            </w:r>
            <w:r>
              <w:br/>
            </w:r>
            <w:r>
              <w:rPr>
                <w:rFonts w:ascii="仿宋_GB2312" w:hAnsi="仿宋_GB2312" w:cs="仿宋_GB2312" w:eastAsia="仿宋_GB2312"/>
                <w:sz w:val="21"/>
              </w:rPr>
              <w:t>7、隐蔽性设计，采用静音芯片、茶色球罩；</w:t>
            </w:r>
            <w:r>
              <w:br/>
            </w:r>
            <w:r>
              <w:rPr>
                <w:rFonts w:ascii="仿宋_GB2312" w:hAnsi="仿宋_GB2312" w:cs="仿宋_GB2312" w:eastAsia="仿宋_GB2312"/>
                <w:sz w:val="21"/>
              </w:rPr>
              <w:t>8、细节相机需支持≥4倍光学变倍，≥16倍数字变倍；</w:t>
            </w:r>
            <w:r>
              <w:br/>
            </w:r>
            <w:r>
              <w:rPr>
                <w:rFonts w:ascii="仿宋_GB2312" w:hAnsi="仿宋_GB2312" w:cs="仿宋_GB2312" w:eastAsia="仿宋_GB2312"/>
                <w:sz w:val="21"/>
              </w:rPr>
              <w:t>9、全景细节兼顾：全景双≥400W，2.2mm 超大视角；细节≥400W，1/1.8英寸超低照度；</w:t>
            </w:r>
            <w:r>
              <w:br/>
            </w:r>
            <w:r>
              <w:rPr>
                <w:rFonts w:ascii="仿宋_GB2312" w:hAnsi="仿宋_GB2312" w:cs="仿宋_GB2312" w:eastAsia="仿宋_GB2312"/>
                <w:sz w:val="21"/>
              </w:rPr>
              <w:t>10、需支持超星光级超低照度。全景相机：彩色最优：0.005lux/F2.2，黑白最优：0.0005lux/F2.2；细节相机：彩色最优：0.001lux/F1.7，黑白最优：0.0001lux/F1.7；</w:t>
            </w:r>
            <w:r>
              <w:br/>
            </w:r>
            <w:r>
              <w:rPr>
                <w:rFonts w:ascii="仿宋_GB2312" w:hAnsi="仿宋_GB2312" w:cs="仿宋_GB2312" w:eastAsia="仿宋_GB2312"/>
                <w:sz w:val="21"/>
              </w:rPr>
              <w:t>11、需支持 H.265 编码，实现超低码流传输；</w:t>
            </w:r>
            <w:r>
              <w:br/>
            </w:r>
            <w:r>
              <w:rPr>
                <w:rFonts w:ascii="仿宋_GB2312" w:hAnsi="仿宋_GB2312" w:cs="仿宋_GB2312" w:eastAsia="仿宋_GB2312"/>
                <w:sz w:val="21"/>
              </w:rPr>
              <w:t>12、水平：0°~180°非连续旋转，垂直：-10°~+90°；</w:t>
            </w:r>
            <w:r>
              <w:br/>
            </w:r>
            <w:r>
              <w:rPr>
                <w:rFonts w:ascii="仿宋_GB2312" w:hAnsi="仿宋_GB2312" w:cs="仿宋_GB2312" w:eastAsia="仿宋_GB2312"/>
                <w:sz w:val="21"/>
              </w:rPr>
              <w:t>13、需支持≥300个预置位，≥8条巡航路径，≥5条巡迹路径；</w:t>
            </w:r>
            <w:r>
              <w:br/>
            </w:r>
            <w:r>
              <w:rPr>
                <w:rFonts w:ascii="仿宋_GB2312" w:hAnsi="仿宋_GB2312" w:cs="仿宋_GB2312" w:eastAsia="仿宋_GB2312"/>
                <w:sz w:val="21"/>
              </w:rPr>
              <w:t>14、需支持≥1路音频输入和≥1路音频输出；</w:t>
            </w:r>
            <w:r>
              <w:br/>
            </w:r>
            <w:r>
              <w:rPr>
                <w:rFonts w:ascii="仿宋_GB2312" w:hAnsi="仿宋_GB2312" w:cs="仿宋_GB2312" w:eastAsia="仿宋_GB2312"/>
                <w:sz w:val="21"/>
              </w:rPr>
              <w:t>15、需内置≥2路报警输入和≥1路报警输出，支持报警联动功能；</w:t>
            </w:r>
            <w:r>
              <w:br/>
            </w:r>
            <w:r>
              <w:rPr>
                <w:rFonts w:ascii="仿宋_GB2312" w:hAnsi="仿宋_GB2312" w:cs="仿宋_GB2312" w:eastAsia="仿宋_GB2312"/>
                <w:sz w:val="21"/>
              </w:rPr>
              <w:t>16、需支持TVS 6000V 防雷、防浪涌和防突波保护；</w:t>
            </w:r>
            <w:r>
              <w:br/>
            </w:r>
            <w:r>
              <w:rPr>
                <w:rFonts w:ascii="仿宋_GB2312" w:hAnsi="仿宋_GB2312" w:cs="仿宋_GB2312" w:eastAsia="仿宋_GB2312"/>
                <w:sz w:val="21"/>
              </w:rPr>
              <w:t>17、需支持DC12V/3A±10%</w:t>
            </w:r>
            <w:r>
              <w:rPr>
                <w:rFonts w:ascii="仿宋_GB2312" w:hAnsi="仿宋_GB2312" w:cs="仿宋_GB2312" w:eastAsia="仿宋_GB2312"/>
                <w:sz w:val="21"/>
              </w:rPr>
              <w:t>和</w:t>
            </w:r>
            <w:r>
              <w:rPr>
                <w:rFonts w:ascii="仿宋_GB2312" w:hAnsi="仿宋_GB2312" w:cs="仿宋_GB2312" w:eastAsia="仿宋_GB2312"/>
                <w:sz w:val="21"/>
              </w:rPr>
              <w:t>PoE（802.3at）。</w:t>
            </w:r>
          </w:p>
        </w:tc>
      </w:tr>
      <w:tr>
        <w:tc>
          <w:tcPr>
            <w:tcW w:type="dxa" w:w="2769"/>
          </w:tcPr>
          <w:p>
            <w:pPr>
              <w:pStyle w:val="null3"/>
            </w:pPr>
            <w:r>
              <w:rPr>
                <w:rFonts w:ascii="仿宋_GB2312" w:hAnsi="仿宋_GB2312" w:cs="仿宋_GB2312" w:eastAsia="仿宋_GB2312"/>
              </w:rPr>
              <w:t>23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二十二、</w:t>
            </w:r>
            <w:r>
              <w:rPr>
                <w:rFonts w:ascii="仿宋_GB2312" w:hAnsi="仿宋_GB2312" w:cs="仿宋_GB2312" w:eastAsia="仿宋_GB2312"/>
                <w:sz w:val="21"/>
                <w:b/>
              </w:rPr>
              <w:t>AI行为分析摄像机（学生）</w:t>
            </w:r>
            <w:r>
              <w:rPr>
                <w:rFonts w:ascii="仿宋_GB2312" w:hAnsi="仿宋_GB2312" w:cs="仿宋_GB2312" w:eastAsia="仿宋_GB2312"/>
                <w:sz w:val="21"/>
                <w:b/>
              </w:rPr>
              <w:t>，数量</w:t>
            </w:r>
            <w:r>
              <w:rPr>
                <w:rFonts w:ascii="仿宋_GB2312" w:hAnsi="仿宋_GB2312" w:cs="仿宋_GB2312" w:eastAsia="仿宋_GB2312"/>
                <w:sz w:val="21"/>
                <w:b/>
              </w:rPr>
              <w:t>2套</w:t>
            </w:r>
          </w:p>
          <w:p>
            <w:pPr>
              <w:pStyle w:val="null3"/>
            </w:pPr>
            <w:r>
              <w:rPr>
                <w:rFonts w:ascii="仿宋_GB2312" w:hAnsi="仿宋_GB2312" w:cs="仿宋_GB2312" w:eastAsia="仿宋_GB2312"/>
                <w:sz w:val="21"/>
              </w:rPr>
              <w:t>1、需内置GPU芯片，支持深度学习算法，有效提升检测准确率；</w:t>
            </w:r>
            <w:r>
              <w:br/>
            </w:r>
            <w:r>
              <w:rPr>
                <w:rFonts w:ascii="仿宋_GB2312" w:hAnsi="仿宋_GB2312" w:cs="仿宋_GB2312" w:eastAsia="仿宋_GB2312"/>
                <w:sz w:val="21"/>
              </w:rPr>
              <w:t>2、需支持人脸检测，支持优选抓拍；支持上报最优的人脸抓图；支持人脸增强，人脸曝光；支持 7 种人脸属性提取，5种表情：性别，年龄，眼镜，表情（生气，平静，高兴，悲伤，吃惊），口罩，肤色，胡子；支持人脸抠图区域可设：人脸，单寸照；支持添加≥5个人脸库；支持单个以及批量人员注册；支持人脸识别相似度设置；支持≥1万人脸底库的人脸比对；</w:t>
            </w:r>
            <w:r>
              <w:br/>
            </w:r>
            <w:r>
              <w:rPr>
                <w:rFonts w:ascii="仿宋_GB2312" w:hAnsi="仿宋_GB2312" w:cs="仿宋_GB2312" w:eastAsia="仿宋_GB2312"/>
                <w:sz w:val="21"/>
              </w:rPr>
              <w:t>4</w:t>
            </w:r>
            <w:r>
              <w:rPr>
                <w:rFonts w:ascii="仿宋_GB2312" w:hAnsi="仿宋_GB2312" w:cs="仿宋_GB2312" w:eastAsia="仿宋_GB2312"/>
                <w:sz w:val="21"/>
              </w:rPr>
              <w:t>、需支持对课堂人员行为进行分析；行为包括：读写、举手、听讲、趴桌子、玩手机</w:t>
            </w:r>
            <w:r>
              <w:rPr>
                <w:rFonts w:ascii="仿宋_GB2312" w:hAnsi="仿宋_GB2312" w:cs="仿宋_GB2312" w:eastAsia="仿宋_GB2312"/>
                <w:sz w:val="21"/>
              </w:rPr>
              <w:t>5 种行为。支持对人员属性进行识别，包括性别，年龄，眼镜，表情（生气，平静，高兴，悲伤，吃惊），口罩，肤色，胡子等属性。支持级联人脸识别；</w:t>
            </w:r>
            <w:r>
              <w:br/>
            </w:r>
            <w:r>
              <w:rPr>
                <w:rFonts w:ascii="仿宋_GB2312" w:hAnsi="仿宋_GB2312" w:cs="仿宋_GB2312" w:eastAsia="仿宋_GB2312"/>
                <w:sz w:val="21"/>
              </w:rPr>
              <w:t>5、隐蔽性设计，采用静音芯片、茶色球罩；</w:t>
            </w:r>
            <w:r>
              <w:br/>
            </w:r>
            <w:r>
              <w:rPr>
                <w:rFonts w:ascii="仿宋_GB2312" w:hAnsi="仿宋_GB2312" w:cs="仿宋_GB2312" w:eastAsia="仿宋_GB2312"/>
                <w:sz w:val="21"/>
              </w:rPr>
              <w:t>6、细节相机支持≥4倍光学变倍，≥16倍数字变倍；</w:t>
            </w:r>
            <w:r>
              <w:br/>
            </w:r>
            <w:r>
              <w:rPr>
                <w:rFonts w:ascii="仿宋_GB2312" w:hAnsi="仿宋_GB2312" w:cs="仿宋_GB2312" w:eastAsia="仿宋_GB2312"/>
                <w:sz w:val="21"/>
              </w:rPr>
              <w:t>7、全景细节兼顾：全景双≥200W，2.2mm超大视角；细节≥400W，1/1.8英寸 超低照度；</w:t>
            </w:r>
            <w:r>
              <w:br/>
            </w:r>
            <w:r>
              <w:rPr>
                <w:rFonts w:ascii="仿宋_GB2312" w:hAnsi="仿宋_GB2312" w:cs="仿宋_GB2312" w:eastAsia="仿宋_GB2312"/>
                <w:sz w:val="21"/>
              </w:rPr>
              <w:t>8、需支持超星光级超低照度。全景相机：彩色最优：0.05Lux@F2.2（1/12s），黑白最优：0.005Lux@F2.2（1/12s）；细节相机：彩色最优：0.001Lux@F1.7（1/12s），黑白最优：0.0001Lux@F1.7（1/12s）；</w:t>
            </w:r>
            <w:r>
              <w:br/>
            </w:r>
            <w:r>
              <w:rPr>
                <w:rFonts w:ascii="仿宋_GB2312" w:hAnsi="仿宋_GB2312" w:cs="仿宋_GB2312" w:eastAsia="仿宋_GB2312"/>
                <w:sz w:val="21"/>
              </w:rPr>
              <w:t>9、需支持H.265编码，实现超低码流传输；</w:t>
            </w:r>
            <w:r>
              <w:br/>
            </w:r>
            <w:r>
              <w:rPr>
                <w:rFonts w:ascii="仿宋_GB2312" w:hAnsi="仿宋_GB2312" w:cs="仿宋_GB2312" w:eastAsia="仿宋_GB2312"/>
                <w:sz w:val="21"/>
              </w:rPr>
              <w:t>10、水平：0°~180°非连续旋转，垂直：-10°~+90°；</w:t>
            </w:r>
            <w:r>
              <w:br/>
            </w:r>
            <w:r>
              <w:rPr>
                <w:rFonts w:ascii="仿宋_GB2312" w:hAnsi="仿宋_GB2312" w:cs="仿宋_GB2312" w:eastAsia="仿宋_GB2312"/>
                <w:sz w:val="21"/>
              </w:rPr>
              <w:t>11、需支持≥300个预置位，≥8条巡航路径，≥5条巡迹路径；</w:t>
            </w:r>
            <w:r>
              <w:br/>
            </w:r>
            <w:r>
              <w:rPr>
                <w:rFonts w:ascii="仿宋_GB2312" w:hAnsi="仿宋_GB2312" w:cs="仿宋_GB2312" w:eastAsia="仿宋_GB2312"/>
                <w:sz w:val="21"/>
              </w:rPr>
              <w:t>12、需支持≥1路音频输入和≥1路音频输出；</w:t>
            </w:r>
            <w:r>
              <w:br/>
            </w:r>
            <w:r>
              <w:rPr>
                <w:rFonts w:ascii="仿宋_GB2312" w:hAnsi="仿宋_GB2312" w:cs="仿宋_GB2312" w:eastAsia="仿宋_GB2312"/>
                <w:sz w:val="21"/>
              </w:rPr>
              <w:t>13、需内置2路报警输入和≥1路报警输出，支持报警联动功能；</w:t>
            </w:r>
            <w:r>
              <w:br/>
            </w:r>
            <w:r>
              <w:rPr>
                <w:rFonts w:ascii="仿宋_GB2312" w:hAnsi="仿宋_GB2312" w:cs="仿宋_GB2312" w:eastAsia="仿宋_GB2312"/>
                <w:sz w:val="21"/>
              </w:rPr>
              <w:t>14、需支持TVS 6000V防雷、防浪涌和防突波保护；</w:t>
            </w:r>
            <w:r>
              <w:br/>
            </w:r>
            <w:r>
              <w:rPr>
                <w:rFonts w:ascii="仿宋_GB2312" w:hAnsi="仿宋_GB2312" w:cs="仿宋_GB2312" w:eastAsia="仿宋_GB2312"/>
                <w:sz w:val="21"/>
              </w:rPr>
              <w:t>15、需支持DC12V/3A±10%</w:t>
            </w:r>
            <w:r>
              <w:rPr>
                <w:rFonts w:ascii="仿宋_GB2312" w:hAnsi="仿宋_GB2312" w:cs="仿宋_GB2312" w:eastAsia="仿宋_GB2312"/>
                <w:sz w:val="21"/>
              </w:rPr>
              <w:t>和</w:t>
            </w:r>
            <w:r>
              <w:rPr>
                <w:rFonts w:ascii="仿宋_GB2312" w:hAnsi="仿宋_GB2312" w:cs="仿宋_GB2312" w:eastAsia="仿宋_GB2312"/>
                <w:sz w:val="21"/>
              </w:rPr>
              <w:t>PoE（802.3at）</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二十三、</w:t>
            </w:r>
            <w:r>
              <w:rPr>
                <w:rFonts w:ascii="仿宋_GB2312" w:hAnsi="仿宋_GB2312" w:cs="仿宋_GB2312" w:eastAsia="仿宋_GB2312"/>
                <w:sz w:val="21"/>
              </w:rPr>
              <w:t>智慧讲桌，数量</w:t>
            </w:r>
            <w:r>
              <w:rPr>
                <w:rFonts w:ascii="仿宋_GB2312" w:hAnsi="仿宋_GB2312" w:cs="仿宋_GB2312" w:eastAsia="仿宋_GB2312"/>
                <w:sz w:val="21"/>
              </w:rPr>
              <w:t>2台</w:t>
            </w:r>
          </w:p>
          <w:p>
            <w:pPr>
              <w:pStyle w:val="null3"/>
            </w:pPr>
            <w:r>
              <w:rPr>
                <w:rFonts w:ascii="仿宋_GB2312" w:hAnsi="仿宋_GB2312" w:cs="仿宋_GB2312" w:eastAsia="仿宋_GB2312"/>
                <w:sz w:val="21"/>
              </w:rPr>
              <w:t>硬件参数要求</w:t>
            </w:r>
            <w:r>
              <w:br/>
            </w:r>
            <w:r>
              <w:rPr>
                <w:rFonts w:ascii="仿宋_GB2312" w:hAnsi="仿宋_GB2312" w:cs="仿宋_GB2312" w:eastAsia="仿宋_GB2312"/>
                <w:sz w:val="21"/>
              </w:rPr>
              <w:t>1、屏体的屏幕采用≥23.8英寸电容触摸屏，具备防眩光功能，厚度≥2.1mm；支持≥10点触控；支持屏幕手动角度调节，可实现与桌面形成20°至80°角度调节.</w:t>
            </w:r>
            <w:r>
              <w:br/>
            </w:r>
            <w:r>
              <w:rPr>
                <w:rFonts w:ascii="仿宋_GB2312" w:hAnsi="仿宋_GB2312" w:cs="仿宋_GB2312" w:eastAsia="仿宋_GB2312"/>
                <w:sz w:val="21"/>
              </w:rPr>
              <w:t>2、屏体侧面具有物理实体快捷按键≥6个，按键功能包括：屏幕一键开/关屏幕、对连接的大屏进行一键熄屏以及一键音量加、一键音量减。</w:t>
            </w:r>
            <w:r>
              <w:br/>
            </w:r>
            <w:r>
              <w:rPr>
                <w:rFonts w:ascii="仿宋_GB2312" w:hAnsi="仿宋_GB2312" w:cs="仿宋_GB2312" w:eastAsia="仿宋_GB2312"/>
                <w:sz w:val="21"/>
              </w:rPr>
              <w:t>3、</w:t>
            </w:r>
            <w:r>
              <w:rPr>
                <w:rFonts w:ascii="仿宋_GB2312" w:hAnsi="仿宋_GB2312" w:cs="仿宋_GB2312" w:eastAsia="仿宋_GB2312"/>
                <w:sz w:val="21"/>
              </w:rPr>
              <w:t>屏体内置接口：</w:t>
            </w:r>
            <w:r>
              <w:rPr>
                <w:rFonts w:ascii="仿宋_GB2312" w:hAnsi="仿宋_GB2312" w:cs="仿宋_GB2312" w:eastAsia="仿宋_GB2312"/>
                <w:sz w:val="21"/>
              </w:rPr>
              <w:t>USB接口≥</w:t>
            </w:r>
            <w:r>
              <w:rPr>
                <w:rFonts w:ascii="仿宋_GB2312" w:hAnsi="仿宋_GB2312" w:cs="仿宋_GB2312" w:eastAsia="仿宋_GB2312"/>
                <w:sz w:val="21"/>
              </w:rPr>
              <w:t>6</w:t>
            </w:r>
            <w:r>
              <w:rPr>
                <w:rFonts w:ascii="仿宋_GB2312" w:hAnsi="仿宋_GB2312" w:cs="仿宋_GB2312" w:eastAsia="仿宋_GB2312"/>
                <w:sz w:val="21"/>
              </w:rPr>
              <w:t>路；支持接入</w:t>
            </w:r>
            <w:r>
              <w:rPr>
                <w:rFonts w:ascii="仿宋_GB2312" w:hAnsi="仿宋_GB2312" w:cs="仿宋_GB2312" w:eastAsia="仿宋_GB2312"/>
                <w:sz w:val="21"/>
              </w:rPr>
              <w:t>U盘等设备，可被连接的大屏识别和使用；Type-C接口≥1路；HDMIIN接口≥</w:t>
            </w:r>
            <w:r>
              <w:rPr>
                <w:rFonts w:ascii="仿宋_GB2312" w:hAnsi="仿宋_GB2312" w:cs="仿宋_GB2312" w:eastAsia="仿宋_GB2312"/>
                <w:sz w:val="21"/>
              </w:rPr>
              <w:t>3</w:t>
            </w:r>
            <w:r>
              <w:rPr>
                <w:rFonts w:ascii="仿宋_GB2312" w:hAnsi="仿宋_GB2312" w:cs="仿宋_GB2312" w:eastAsia="仿宋_GB2312"/>
                <w:sz w:val="21"/>
              </w:rPr>
              <w:t>个；支持通过</w:t>
            </w:r>
            <w:r>
              <w:rPr>
                <w:rFonts w:ascii="仿宋_GB2312" w:hAnsi="仿宋_GB2312" w:cs="仿宋_GB2312" w:eastAsia="仿宋_GB2312"/>
                <w:sz w:val="21"/>
              </w:rPr>
              <w:t>Type-C或HDMIIN接口单路连接笔记本，使画面显示在屏幕及连接的大屏上；Type-C接口支持连接移动桌面系统终端(如平板、笔记本、手机)，支持将移动桌面系统终端画面显示在主屏幕及连接的大屏上并可用于充电。HDMIOUT接口≥1个；RJ45接口≥1个；AUDIOOUT接口≥1个；RS232接口≥1个。</w:t>
            </w:r>
          </w:p>
          <w:p>
            <w:pPr>
              <w:pStyle w:val="null3"/>
            </w:pPr>
            <w:r>
              <w:rPr>
                <w:rFonts w:ascii="仿宋_GB2312" w:hAnsi="仿宋_GB2312" w:cs="仿宋_GB2312" w:eastAsia="仿宋_GB2312"/>
                <w:sz w:val="21"/>
              </w:rPr>
              <w:t>4</w:t>
            </w:r>
            <w:r>
              <w:rPr>
                <w:rFonts w:ascii="仿宋_GB2312" w:hAnsi="仿宋_GB2312" w:cs="仿宋_GB2312" w:eastAsia="仿宋_GB2312"/>
                <w:sz w:val="21"/>
              </w:rPr>
              <w:t>、屏体侧边内置</w:t>
            </w:r>
            <w:r>
              <w:rPr>
                <w:rFonts w:ascii="仿宋_GB2312" w:hAnsi="仿宋_GB2312" w:cs="仿宋_GB2312" w:eastAsia="仿宋_GB2312"/>
                <w:sz w:val="21"/>
              </w:rPr>
              <w:t>NFC模块；讲台屏至少支持NFC刷卡、二维码2种方式实现设备使用前的用户身份认证。</w:t>
            </w:r>
            <w:r>
              <w:br/>
            </w:r>
            <w:r>
              <w:rPr>
                <w:rFonts w:ascii="仿宋_GB2312" w:hAnsi="仿宋_GB2312" w:cs="仿宋_GB2312" w:eastAsia="仿宋_GB2312"/>
                <w:sz w:val="21"/>
              </w:rPr>
              <w:t>5</w:t>
            </w:r>
            <w:r>
              <w:rPr>
                <w:rFonts w:ascii="仿宋_GB2312" w:hAnsi="仿宋_GB2312" w:cs="仿宋_GB2312" w:eastAsia="仿宋_GB2312"/>
                <w:sz w:val="21"/>
              </w:rPr>
              <w:t>、讲台屏需支持在整机全通道下唤出多功能中控菜单并实现相关操作。</w:t>
            </w:r>
            <w:r>
              <w:br/>
            </w:r>
            <w:r>
              <w:rPr>
                <w:rFonts w:ascii="仿宋_GB2312" w:hAnsi="仿宋_GB2312" w:cs="仿宋_GB2312" w:eastAsia="仿宋_GB2312"/>
                <w:sz w:val="21"/>
              </w:rPr>
              <w:t>6</w:t>
            </w:r>
            <w:r>
              <w:rPr>
                <w:rFonts w:ascii="仿宋_GB2312" w:hAnsi="仿宋_GB2312" w:cs="仿宋_GB2312" w:eastAsia="仿宋_GB2312"/>
                <w:sz w:val="21"/>
              </w:rPr>
              <w:t>、屏幕可调出中控菜单界面，支持一键上课及下课两种场景控制，也支持对连接的大屏单独控制开关机；支持对屏幕输入源显示画面切换，包括</w:t>
            </w:r>
            <w:r>
              <w:rPr>
                <w:rFonts w:ascii="仿宋_GB2312" w:hAnsi="仿宋_GB2312" w:cs="仿宋_GB2312" w:eastAsia="仿宋_GB2312"/>
                <w:sz w:val="21"/>
              </w:rPr>
              <w:t>HDMI、Type-C。支持接入匹配教室内的录播主机时，支持显示录播导播流画面，支持选择开始录制、暂停录制和结束录制功能；当有物联产品接入匹配教室时，支持进行可视化显示物联设备和应用场景化管理；</w:t>
            </w:r>
            <w:r>
              <w:br/>
            </w:r>
            <w:r>
              <w:rPr>
                <w:rFonts w:ascii="仿宋_GB2312" w:hAnsi="仿宋_GB2312" w:cs="仿宋_GB2312" w:eastAsia="仿宋_GB2312"/>
                <w:sz w:val="21"/>
              </w:rPr>
              <w:t>7</w:t>
            </w:r>
            <w:r>
              <w:rPr>
                <w:rFonts w:ascii="仿宋_GB2312" w:hAnsi="仿宋_GB2312" w:cs="仿宋_GB2312" w:eastAsia="仿宋_GB2312"/>
                <w:sz w:val="21"/>
              </w:rPr>
              <w:t>、支持控制讲桌升降，无需使用升降控制器物理按键操作。</w:t>
            </w:r>
            <w:r>
              <w:br/>
            </w:r>
            <w:r>
              <w:rPr>
                <w:rFonts w:ascii="仿宋_GB2312" w:hAnsi="仿宋_GB2312" w:cs="仿宋_GB2312" w:eastAsia="仿宋_GB2312"/>
                <w:sz w:val="21"/>
              </w:rPr>
              <w:t>软件参数要求</w:t>
            </w:r>
            <w:r>
              <w:br/>
            </w:r>
            <w:r>
              <w:rPr>
                <w:rFonts w:ascii="仿宋_GB2312" w:hAnsi="仿宋_GB2312" w:cs="仿宋_GB2312" w:eastAsia="仿宋_GB2312"/>
                <w:sz w:val="21"/>
              </w:rPr>
              <w:t>1、讲台屏具备工作台模式和全屏模式两种教学模式。全屏模式下支持全屏操作讲台;工作台模式支持独立的操作区域。支持设置开机默认显示的教学模式。</w:t>
            </w:r>
            <w:r>
              <w:br/>
            </w:r>
            <w:r>
              <w:rPr>
                <w:rFonts w:ascii="仿宋_GB2312" w:hAnsi="仿宋_GB2312" w:cs="仿宋_GB2312" w:eastAsia="仿宋_GB2312"/>
                <w:sz w:val="21"/>
              </w:rPr>
              <w:t>2、讲台屏具备教学课件(PPT、PPTX、ENBX)提示功能，课件进入放映模式后，在讲台工作台区域显示下一页课件和当前页课件备注，并支持通过讲台工作台区域进行上下页切换；教学课件提示支持常见的课件软件使用，包含常用软件、教学白板，支持常见的课件格式提示。</w:t>
            </w:r>
            <w:r>
              <w:br/>
            </w:r>
            <w:r>
              <w:rPr>
                <w:rFonts w:ascii="仿宋_GB2312" w:hAnsi="仿宋_GB2312" w:cs="仿宋_GB2312" w:eastAsia="仿宋_GB2312"/>
                <w:sz w:val="21"/>
              </w:rPr>
              <w:t>3、讲台屏具备教学工具，支持通过讲台工作台区域快速打开教学工具，包含批注、放大镜、白板、计时器、随机抽选、返回桌面。</w:t>
            </w:r>
            <w:r>
              <w:br/>
            </w:r>
            <w:r>
              <w:rPr>
                <w:rFonts w:ascii="仿宋_GB2312" w:hAnsi="仿宋_GB2312" w:cs="仿宋_GB2312" w:eastAsia="仿宋_GB2312"/>
                <w:sz w:val="21"/>
              </w:rPr>
              <w:t>4、讲台屏具备U盘隐私操作功能，当在大屏或讲台插入U盘后，可以选择在讲台上安全打开U盘，打开后U盘上内容仅讲台上可见;点击U盘内容后，可以在大屏上打开该内容。</w:t>
            </w:r>
            <w:r>
              <w:br/>
            </w:r>
            <w:r>
              <w:rPr>
                <w:rFonts w:ascii="仿宋_GB2312" w:hAnsi="仿宋_GB2312" w:cs="仿宋_GB2312" w:eastAsia="仿宋_GB2312"/>
                <w:sz w:val="21"/>
              </w:rPr>
              <w:t>5、讲台屏支持多屏幕画面切换功能：接入拼接使用的大屏时，可以通过讲台屏体预览多个显示画面，并且支持通过讲台切换画面，切换后支持触控对应画面。</w:t>
            </w:r>
            <w:r>
              <w:br/>
            </w:r>
            <w:r>
              <w:rPr>
                <w:rFonts w:ascii="仿宋_GB2312" w:hAnsi="仿宋_GB2312" w:cs="仿宋_GB2312" w:eastAsia="仿宋_GB2312"/>
                <w:sz w:val="21"/>
              </w:rPr>
              <w:t>6、讲台屏具备锁屏功能，可以选择无密码锁屏、密码锁屏扫码锁屏方式进行锁屏，锁屏后每次设备开机都将自动进入锁屏界面。</w:t>
            </w:r>
            <w:r>
              <w:br/>
            </w:r>
            <w:r>
              <w:rPr>
                <w:rFonts w:ascii="仿宋_GB2312" w:hAnsi="仿宋_GB2312" w:cs="仿宋_GB2312" w:eastAsia="仿宋_GB2312"/>
                <w:sz w:val="21"/>
              </w:rPr>
              <w:t>讲台桌体要求</w:t>
            </w:r>
            <w:r>
              <w:br/>
            </w:r>
            <w:r>
              <w:rPr>
                <w:rFonts w:ascii="仿宋_GB2312" w:hAnsi="仿宋_GB2312" w:cs="仿宋_GB2312" w:eastAsia="仿宋_GB2312"/>
                <w:sz w:val="21"/>
              </w:rPr>
              <w:t>1、讲桌为钢木结合设计,采用冷轧钢板桌体,钢版厚度≥1.0mm；讲桌采用双层木质桌面设计，上层桌体木板厚度≥25mm，下层桌面厚度≥12mm。</w:t>
            </w:r>
            <w:r>
              <w:br/>
            </w:r>
            <w:r>
              <w:rPr>
                <w:rFonts w:ascii="仿宋_GB2312" w:hAnsi="仿宋_GB2312" w:cs="仿宋_GB2312" w:eastAsia="仿宋_GB2312"/>
                <w:sz w:val="21"/>
              </w:rPr>
              <w:t>2、升降立柱最大承重为≥120kg，讲桌具备垂直平面水平位置≥110N推力位移仍不超过5mm的移动。</w:t>
            </w:r>
            <w:r>
              <w:br/>
            </w:r>
            <w:r>
              <w:rPr>
                <w:rFonts w:ascii="仿宋_GB2312" w:hAnsi="仿宋_GB2312" w:cs="仿宋_GB2312" w:eastAsia="仿宋_GB2312"/>
                <w:sz w:val="21"/>
              </w:rPr>
              <w:t>3、讲桌尺寸设计</w:t>
            </w:r>
            <w:r>
              <w:rPr>
                <w:rFonts w:ascii="仿宋_GB2312" w:hAnsi="仿宋_GB2312" w:cs="仿宋_GB2312" w:eastAsia="仿宋_GB2312"/>
                <w:sz w:val="21"/>
              </w:rPr>
              <w:t>参考</w:t>
            </w:r>
            <w:r>
              <w:rPr>
                <w:rFonts w:ascii="仿宋_GB2312" w:hAnsi="仿宋_GB2312" w:cs="仿宋_GB2312" w:eastAsia="仿宋_GB2312"/>
                <w:sz w:val="21"/>
              </w:rPr>
              <w:t>为长</w:t>
            </w:r>
            <w:r>
              <w:rPr>
                <w:rFonts w:ascii="仿宋_GB2312" w:hAnsi="仿宋_GB2312" w:cs="仿宋_GB2312" w:eastAsia="仿宋_GB2312"/>
                <w:sz w:val="21"/>
              </w:rPr>
              <w:t>×宽×高≥1620mm×770mm×875mm，讲台桌面支持升降功能，水平桌面支持电动升降功能，1080mm≥水平桌面距地高度≥780mm，根据人体工学设计，水平桌面高度合适教师站、坐教学。</w:t>
            </w:r>
            <w:r>
              <w:br/>
            </w:r>
            <w:r>
              <w:rPr>
                <w:rFonts w:ascii="仿宋_GB2312" w:hAnsi="仿宋_GB2312" w:cs="仿宋_GB2312" w:eastAsia="仿宋_GB2312"/>
                <w:sz w:val="21"/>
              </w:rPr>
              <w:t>4、底部机柜尺寸设计</w:t>
            </w:r>
            <w:r>
              <w:rPr>
                <w:rFonts w:ascii="仿宋_GB2312" w:hAnsi="仿宋_GB2312" w:cs="仿宋_GB2312" w:eastAsia="仿宋_GB2312"/>
                <w:sz w:val="21"/>
              </w:rPr>
              <w:t>参考</w:t>
            </w:r>
            <w:r>
              <w:rPr>
                <w:rFonts w:ascii="仿宋_GB2312" w:hAnsi="仿宋_GB2312" w:cs="仿宋_GB2312" w:eastAsia="仿宋_GB2312"/>
                <w:sz w:val="21"/>
              </w:rPr>
              <w:t>为长</w:t>
            </w:r>
            <w:r>
              <w:rPr>
                <w:rFonts w:ascii="仿宋_GB2312" w:hAnsi="仿宋_GB2312" w:cs="仿宋_GB2312" w:eastAsia="仿宋_GB2312"/>
                <w:sz w:val="21"/>
              </w:rPr>
              <w:t>×宽×高≥1560mm×585mm×500mm，机柜容量≥10U,可适装标准19英寸系列网络、通讯类产品，机柜内部带有标准机架和标准电脑主机空间，主机柜门带有磁吸式小门，无需打开柜门即可开关电脑。机柜门采用大面积散热孔设计，易于柜内设备的通风散热，避免设备损坏。前后门都可以打开，方便设备安装及维护，前后门只需要一把钥匙管理；</w:t>
            </w:r>
            <w:r>
              <w:br/>
            </w:r>
            <w:r>
              <w:rPr>
                <w:rFonts w:ascii="仿宋_GB2312" w:hAnsi="仿宋_GB2312" w:cs="仿宋_GB2312" w:eastAsia="仿宋_GB2312"/>
                <w:sz w:val="21"/>
              </w:rPr>
              <w:t>5、讲桌具有升降控制器设计，至少具备水平桌面距地高度LED数字显示、上升按键、下降按键；还具有一键调节水平桌面到出厂默认适合教师坐姿的高度和一键调节水平桌面到出厂默认适合教师站姿的高度，且均为独立按键，不与任何其他功能键复用，出厂即可使用，无需任何现场部署设置；</w:t>
            </w:r>
            <w:r>
              <w:br/>
            </w:r>
            <w:r>
              <w:rPr>
                <w:rFonts w:ascii="仿宋_GB2312" w:hAnsi="仿宋_GB2312" w:cs="仿宋_GB2312" w:eastAsia="仿宋_GB2312"/>
                <w:sz w:val="21"/>
              </w:rPr>
              <w:t>6</w:t>
            </w:r>
            <w:r>
              <w:rPr>
                <w:rFonts w:ascii="仿宋_GB2312" w:hAnsi="仿宋_GB2312" w:cs="仿宋_GB2312" w:eastAsia="仿宋_GB2312"/>
                <w:sz w:val="21"/>
              </w:rPr>
              <w:t>、支持过流过压保护、遇阻反弹保护。</w:t>
            </w:r>
            <w:r>
              <w:br/>
            </w:r>
            <w:r>
              <w:rPr>
                <w:rFonts w:ascii="仿宋_GB2312" w:hAnsi="仿宋_GB2312" w:cs="仿宋_GB2312" w:eastAsia="仿宋_GB2312"/>
                <w:sz w:val="21"/>
              </w:rPr>
              <w:t>7</w:t>
            </w:r>
            <w:r>
              <w:rPr>
                <w:rFonts w:ascii="仿宋_GB2312" w:hAnsi="仿宋_GB2312" w:cs="仿宋_GB2312" w:eastAsia="仿宋_GB2312"/>
                <w:sz w:val="21"/>
              </w:rPr>
              <w:t>、讲台正面支持学校进行</w:t>
            </w:r>
            <w:r>
              <w:rPr>
                <w:rFonts w:ascii="仿宋_GB2312" w:hAnsi="仿宋_GB2312" w:cs="仿宋_GB2312" w:eastAsia="仿宋_GB2312"/>
                <w:sz w:val="21"/>
              </w:rPr>
              <w:t>LOGO定制。</w:t>
            </w:r>
          </w:p>
        </w:tc>
      </w:tr>
      <w:tr>
        <w:tc>
          <w:tcPr>
            <w:tcW w:type="dxa" w:w="2769"/>
          </w:tcPr>
          <w:p>
            <w:pPr>
              <w:pStyle w:val="null3"/>
            </w:pPr>
            <w:r>
              <w:rPr>
                <w:rFonts w:ascii="仿宋_GB2312" w:hAnsi="仿宋_GB2312" w:cs="仿宋_GB2312" w:eastAsia="仿宋_GB2312"/>
              </w:rPr>
              <w:t>25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二十四、</w:t>
            </w:r>
            <w:r>
              <w:rPr>
                <w:rFonts w:ascii="仿宋_GB2312" w:hAnsi="仿宋_GB2312" w:cs="仿宋_GB2312" w:eastAsia="仿宋_GB2312"/>
                <w:sz w:val="21"/>
              </w:rPr>
              <w:t>智能会议主机</w:t>
            </w:r>
            <w:r>
              <w:rPr>
                <w:rFonts w:ascii="仿宋_GB2312" w:hAnsi="仿宋_GB2312" w:cs="仿宋_GB2312" w:eastAsia="仿宋_GB2312"/>
                <w:sz w:val="21"/>
              </w:rPr>
              <w:t>，数量</w:t>
            </w:r>
            <w:r>
              <w:rPr>
                <w:rFonts w:ascii="仿宋_GB2312" w:hAnsi="仿宋_GB2312" w:cs="仿宋_GB2312" w:eastAsia="仿宋_GB2312"/>
                <w:sz w:val="21"/>
              </w:rPr>
              <w:t>2套</w:t>
            </w:r>
          </w:p>
          <w:p>
            <w:pPr>
              <w:pStyle w:val="null3"/>
            </w:pPr>
            <w:r>
              <w:rPr>
                <w:rFonts w:ascii="仿宋_GB2312" w:hAnsi="仿宋_GB2312" w:cs="仿宋_GB2312" w:eastAsia="仿宋_GB2312"/>
                <w:sz w:val="21"/>
              </w:rPr>
              <w:t>1、支持4K 60fps画面投放，支持3840*2160 60fps、3840*2160 30fps、1920*1080 60fps、1920*1080 30fps；</w:t>
            </w:r>
            <w:r>
              <w:br/>
            </w:r>
            <w:r>
              <w:rPr>
                <w:rFonts w:ascii="仿宋_GB2312" w:hAnsi="仿宋_GB2312" w:cs="仿宋_GB2312" w:eastAsia="仿宋_GB2312"/>
                <w:sz w:val="21"/>
              </w:rPr>
              <w:t>2、支持≥8路画面投放；</w:t>
            </w:r>
            <w:r>
              <w:br/>
            </w:r>
            <w:r>
              <w:rPr>
                <w:rFonts w:ascii="仿宋_GB2312" w:hAnsi="仿宋_GB2312" w:cs="仿宋_GB2312" w:eastAsia="仿宋_GB2312"/>
                <w:sz w:val="21"/>
              </w:rPr>
              <w:t>3、支持两路画面输出，支持双屏同显、双屏异显，支持投屏画面跨屏显示；</w:t>
            </w:r>
            <w:r>
              <w:br/>
            </w:r>
            <w:r>
              <w:rPr>
                <w:rFonts w:ascii="仿宋_GB2312" w:hAnsi="仿宋_GB2312" w:cs="仿宋_GB2312" w:eastAsia="仿宋_GB2312"/>
                <w:sz w:val="21"/>
              </w:rPr>
              <w:t>4、支持 Wi-Fi 6、Wi-Fi5双路 Wi-Fi 方案；</w:t>
            </w:r>
            <w:r>
              <w:br/>
            </w:r>
            <w:r>
              <w:rPr>
                <w:rFonts w:ascii="仿宋_GB2312" w:hAnsi="仿宋_GB2312" w:cs="仿宋_GB2312" w:eastAsia="仿宋_GB2312"/>
                <w:sz w:val="21"/>
              </w:rPr>
              <w:t>5、支持通过客户端实现一键投屏；</w:t>
            </w:r>
            <w:r>
              <w:br/>
            </w:r>
            <w:r>
              <w:rPr>
                <w:rFonts w:ascii="仿宋_GB2312" w:hAnsi="仿宋_GB2312" w:cs="仿宋_GB2312" w:eastAsia="仿宋_GB2312"/>
                <w:sz w:val="21"/>
              </w:rPr>
              <w:t>6、支持宣传模板制作和宣传策略的启用。宣传模板支持图片、视频等素材，宣传策略支持按星期和具体时间点配置；</w:t>
            </w:r>
            <w:r>
              <w:br/>
            </w:r>
            <w:r>
              <w:rPr>
                <w:rFonts w:ascii="仿宋_GB2312" w:hAnsi="仿宋_GB2312" w:cs="仿宋_GB2312" w:eastAsia="仿宋_GB2312"/>
                <w:sz w:val="21"/>
              </w:rPr>
              <w:t>7、HDMI 输出接口≥2，HDMI 输入接口≥1;</w:t>
            </w:r>
            <w:r>
              <w:br/>
            </w:r>
            <w:r>
              <w:rPr>
                <w:rFonts w:ascii="仿宋_GB2312" w:hAnsi="仿宋_GB2312" w:cs="仿宋_GB2312" w:eastAsia="仿宋_GB2312"/>
                <w:sz w:val="21"/>
              </w:rPr>
              <w:t>8、搭配移动鼠标可以实现批注、聚光灯、PPT 左翻页、PPT 右翻页等演讲辅助功能。</w:t>
            </w:r>
          </w:p>
        </w:tc>
      </w:tr>
      <w:tr>
        <w:tc>
          <w:tcPr>
            <w:tcW w:type="dxa" w:w="2769"/>
          </w:tcPr>
          <w:p>
            <w:pPr>
              <w:pStyle w:val="null3"/>
            </w:pPr>
            <w:r>
              <w:rPr>
                <w:rFonts w:ascii="仿宋_GB2312" w:hAnsi="仿宋_GB2312" w:cs="仿宋_GB2312" w:eastAsia="仿宋_GB2312"/>
              </w:rPr>
              <w:t>26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二十五、</w:t>
            </w:r>
            <w:r>
              <w:rPr>
                <w:rFonts w:ascii="仿宋_GB2312" w:hAnsi="仿宋_GB2312" w:cs="仿宋_GB2312" w:eastAsia="仿宋_GB2312"/>
                <w:sz w:val="21"/>
              </w:rPr>
              <w:t>教学显示终端</w:t>
            </w:r>
            <w:r>
              <w:rPr>
                <w:rFonts w:ascii="仿宋_GB2312" w:hAnsi="仿宋_GB2312" w:cs="仿宋_GB2312" w:eastAsia="仿宋_GB2312"/>
                <w:sz w:val="21"/>
              </w:rPr>
              <w:t>，数量</w:t>
            </w:r>
            <w:r>
              <w:rPr>
                <w:rFonts w:ascii="仿宋_GB2312" w:hAnsi="仿宋_GB2312" w:cs="仿宋_GB2312" w:eastAsia="仿宋_GB2312"/>
                <w:sz w:val="21"/>
              </w:rPr>
              <w:t>4台</w:t>
            </w:r>
          </w:p>
          <w:p>
            <w:pPr>
              <w:pStyle w:val="null3"/>
            </w:pPr>
            <w:r>
              <w:rPr>
                <w:rFonts w:ascii="仿宋_GB2312" w:hAnsi="仿宋_GB2312" w:cs="仿宋_GB2312" w:eastAsia="仿宋_GB2312"/>
                <w:sz w:val="21"/>
              </w:rPr>
              <w:t>尺寸：</w:t>
            </w:r>
            <w:r>
              <w:rPr>
                <w:rFonts w:ascii="仿宋_GB2312" w:hAnsi="仿宋_GB2312" w:cs="仿宋_GB2312" w:eastAsia="仿宋_GB2312"/>
                <w:sz w:val="21"/>
              </w:rPr>
              <w:t>≥55 英寸，分辨率：≥3840*2160，屏幕比例：16:9，输入接口：HDMI接口≥3路，通道识别自动开关机。</w:t>
            </w:r>
          </w:p>
        </w:tc>
      </w:tr>
      <w:tr>
        <w:tc>
          <w:tcPr>
            <w:tcW w:type="dxa" w:w="2769"/>
          </w:tcPr>
          <w:p>
            <w:pPr>
              <w:pStyle w:val="null3"/>
            </w:pPr>
            <w:r>
              <w:rPr>
                <w:rFonts w:ascii="仿宋_GB2312" w:hAnsi="仿宋_GB2312" w:cs="仿宋_GB2312" w:eastAsia="仿宋_GB2312"/>
              </w:rPr>
              <w:t>27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rPr>
              <w:t>二十六、</w:t>
            </w:r>
            <w:r>
              <w:rPr>
                <w:rFonts w:ascii="仿宋_GB2312" w:hAnsi="仿宋_GB2312" w:cs="仿宋_GB2312" w:eastAsia="仿宋_GB2312"/>
                <w:sz w:val="21"/>
              </w:rPr>
              <w:t>交换机</w:t>
            </w:r>
            <w:r>
              <w:rPr>
                <w:rFonts w:ascii="仿宋_GB2312" w:hAnsi="仿宋_GB2312" w:cs="仿宋_GB2312" w:eastAsia="仿宋_GB2312"/>
                <w:sz w:val="21"/>
              </w:rPr>
              <w:t>，数量</w:t>
            </w:r>
            <w:r>
              <w:rPr>
                <w:rFonts w:ascii="仿宋_GB2312" w:hAnsi="仿宋_GB2312" w:cs="仿宋_GB2312" w:eastAsia="仿宋_GB2312"/>
                <w:sz w:val="21"/>
              </w:rPr>
              <w:t>2台</w:t>
            </w:r>
          </w:p>
          <w:p>
            <w:pPr>
              <w:pStyle w:val="null3"/>
            </w:pPr>
            <w:r>
              <w:rPr>
                <w:rFonts w:ascii="仿宋_GB2312" w:hAnsi="仿宋_GB2312" w:cs="仿宋_GB2312" w:eastAsia="仿宋_GB2312"/>
                <w:sz w:val="21"/>
              </w:rPr>
              <w:t>1、固化端口≥24个10/100/1000Mbps电口，≥4个千兆SFP光口；</w:t>
            </w:r>
            <w:r>
              <w:br/>
            </w:r>
            <w:r>
              <w:rPr>
                <w:rFonts w:ascii="仿宋_GB2312" w:hAnsi="仿宋_GB2312" w:cs="仿宋_GB2312" w:eastAsia="仿宋_GB2312"/>
                <w:sz w:val="21"/>
              </w:rPr>
              <w:t>2、交换容量≥396Gbps，包转发率≥108Mpps/144Mpps；</w:t>
            </w:r>
            <w:r>
              <w:br/>
            </w:r>
            <w:r>
              <w:rPr>
                <w:rFonts w:ascii="仿宋_GB2312" w:hAnsi="仿宋_GB2312" w:cs="仿宋_GB2312" w:eastAsia="仿宋_GB2312"/>
                <w:sz w:val="21"/>
              </w:rPr>
              <w:t>3、含≥4只千兆光模块</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二十七、联排座椅，数量</w:t>
            </w:r>
            <w:r>
              <w:rPr>
                <w:rFonts w:ascii="仿宋_GB2312" w:hAnsi="仿宋_GB2312" w:cs="仿宋_GB2312" w:eastAsia="仿宋_GB2312"/>
                <w:sz w:val="21"/>
                <w:color w:val="000000"/>
              </w:rPr>
              <w:t>254位</w:t>
            </w:r>
          </w:p>
          <w:p>
            <w:pPr>
              <w:pStyle w:val="null3"/>
            </w:pPr>
            <w:r>
              <w:rPr>
                <w:rFonts w:ascii="仿宋_GB2312" w:hAnsi="仿宋_GB2312" w:cs="仿宋_GB2312" w:eastAsia="仿宋_GB2312"/>
                <w:sz w:val="21"/>
              </w:rPr>
              <w:t>1、背板≥1.2mm冷轧板；</w:t>
            </w:r>
            <w:r>
              <w:br/>
            </w:r>
            <w:r>
              <w:rPr>
                <w:rFonts w:ascii="仿宋_GB2312" w:hAnsi="仿宋_GB2312" w:cs="仿宋_GB2312" w:eastAsia="仿宋_GB2312"/>
                <w:sz w:val="21"/>
              </w:rPr>
              <w:t>2、坐板多层板热压成型，厚度≥15mm，封透明漆或 PVC。</w:t>
            </w:r>
            <w:r>
              <w:br/>
            </w:r>
            <w:r>
              <w:rPr>
                <w:rFonts w:ascii="仿宋_GB2312" w:hAnsi="仿宋_GB2312" w:cs="仿宋_GB2312" w:eastAsia="仿宋_GB2312"/>
                <w:sz w:val="21"/>
              </w:rPr>
              <w:t>3、后置固定式写字板，板面为多层板，厚度≥20mm；</w:t>
            </w:r>
            <w:r>
              <w:br/>
            </w:r>
            <w:r>
              <w:rPr>
                <w:rFonts w:ascii="仿宋_GB2312" w:hAnsi="仿宋_GB2312" w:cs="仿宋_GB2312" w:eastAsia="仿宋_GB2312"/>
                <w:sz w:val="21"/>
              </w:rPr>
              <w:t>4、脚架尺寸≥80*35*1.2mm；</w:t>
            </w:r>
            <w:r>
              <w:br/>
            </w:r>
            <w:r>
              <w:rPr>
                <w:rFonts w:ascii="仿宋_GB2312" w:hAnsi="仿宋_GB2312" w:cs="仿宋_GB2312" w:eastAsia="仿宋_GB2312"/>
                <w:sz w:val="21"/>
              </w:rPr>
              <w:t>5、座架结构为弹簧回复结构；</w:t>
            </w:r>
            <w:r>
              <w:br/>
            </w:r>
            <w:r>
              <w:rPr>
                <w:rFonts w:ascii="仿宋_GB2312" w:hAnsi="仿宋_GB2312" w:cs="仿宋_GB2312" w:eastAsia="仿宋_GB2312"/>
                <w:sz w:val="21"/>
              </w:rPr>
              <w:t>6、规格约为≥520*400*860；</w:t>
            </w:r>
            <w:r>
              <w:br/>
            </w:r>
            <w:r>
              <w:rPr>
                <w:rFonts w:ascii="仿宋_GB2312" w:hAnsi="仿宋_GB2312" w:cs="仿宋_GB2312" w:eastAsia="仿宋_GB2312"/>
                <w:sz w:val="21"/>
              </w:rPr>
              <w:t>7、弹簧采用回弹次数≥12000次以上的材料；</w:t>
            </w:r>
            <w:r>
              <w:br/>
            </w:r>
            <w:r>
              <w:rPr>
                <w:rFonts w:ascii="仿宋_GB2312" w:hAnsi="仿宋_GB2312" w:cs="仿宋_GB2312" w:eastAsia="仿宋_GB2312"/>
                <w:sz w:val="21"/>
              </w:rPr>
              <w:t>8、桌面安装完毕后，必须平整；</w:t>
            </w:r>
            <w:r>
              <w:br/>
            </w:r>
            <w:r>
              <w:rPr>
                <w:rFonts w:ascii="仿宋_GB2312" w:hAnsi="仿宋_GB2312" w:cs="仿宋_GB2312" w:eastAsia="仿宋_GB2312"/>
                <w:sz w:val="21"/>
              </w:rPr>
              <w:t>9、环保要求：</w:t>
            </w:r>
            <w:r>
              <w:rPr>
                <w:rFonts w:ascii="仿宋_GB2312" w:hAnsi="仿宋_GB2312" w:cs="仿宋_GB2312" w:eastAsia="仿宋_GB2312"/>
                <w:sz w:val="21"/>
              </w:rPr>
              <w:t>需提供有效期内的</w:t>
            </w:r>
            <w:r>
              <w:rPr>
                <w:rFonts w:ascii="仿宋_GB2312" w:hAnsi="仿宋_GB2312" w:cs="仿宋_GB2312" w:eastAsia="仿宋_GB2312"/>
                <w:sz w:val="21"/>
              </w:rPr>
              <w:t>中国环境标志产品认证</w:t>
            </w:r>
            <w:r>
              <w:rPr>
                <w:rFonts w:ascii="仿宋_GB2312" w:hAnsi="仿宋_GB2312" w:cs="仿宋_GB2312" w:eastAsia="仿宋_GB2312"/>
                <w:sz w:val="21"/>
              </w:rPr>
              <w:t>证书</w:t>
            </w:r>
            <w:r>
              <w:rPr>
                <w:rFonts w:ascii="仿宋_GB2312" w:hAnsi="仿宋_GB2312" w:cs="仿宋_GB2312" w:eastAsia="仿宋_GB2312"/>
                <w:sz w:val="21"/>
              </w:rPr>
              <w:t>；</w:t>
            </w:r>
            <w:r>
              <w:br/>
            </w:r>
            <w:r>
              <w:rPr>
                <w:rFonts w:ascii="仿宋_GB2312" w:hAnsi="仿宋_GB2312" w:cs="仿宋_GB2312" w:eastAsia="仿宋_GB2312"/>
                <w:sz w:val="21"/>
              </w:rPr>
              <w:t>10、原有座椅拆除，拆除原有座椅及垃圾清理；</w:t>
            </w:r>
            <w:r>
              <w:br/>
            </w:r>
            <w:r>
              <w:rPr>
                <w:rFonts w:ascii="仿宋_GB2312" w:hAnsi="仿宋_GB2312" w:cs="仿宋_GB2312" w:eastAsia="仿宋_GB2312"/>
                <w:sz w:val="21"/>
              </w:rPr>
              <w:t>11、塑胶地面铺设：塑胶地板地面≥210㎡；</w:t>
            </w:r>
            <w:r>
              <w:br/>
            </w:r>
            <w:r>
              <w:rPr>
                <w:rFonts w:ascii="仿宋_GB2312" w:hAnsi="仿宋_GB2312" w:cs="仿宋_GB2312" w:eastAsia="仿宋_GB2312"/>
                <w:sz w:val="21"/>
              </w:rPr>
              <w:t>[项目特征]</w:t>
            </w:r>
            <w:r>
              <w:br/>
            </w:r>
            <w:r>
              <w:rPr>
                <w:rFonts w:ascii="仿宋_GB2312" w:hAnsi="仿宋_GB2312" w:cs="仿宋_GB2312" w:eastAsia="仿宋_GB2312"/>
                <w:sz w:val="21"/>
              </w:rPr>
              <w:t>11.1.基层：原有自流平地面；</w:t>
            </w:r>
            <w:r>
              <w:br/>
            </w:r>
            <w:r>
              <w:rPr>
                <w:rFonts w:ascii="仿宋_GB2312" w:hAnsi="仿宋_GB2312" w:cs="仿宋_GB2312" w:eastAsia="仿宋_GB2312"/>
                <w:sz w:val="21"/>
              </w:rPr>
              <w:t>11.2.面层材料品种、规格:2.0塑胶地板；</w:t>
            </w:r>
            <w:r>
              <w:br/>
            </w:r>
            <w:r>
              <w:rPr>
                <w:rFonts w:ascii="仿宋_GB2312" w:hAnsi="仿宋_GB2312" w:cs="仿宋_GB2312" w:eastAsia="仿宋_GB2312"/>
                <w:sz w:val="21"/>
              </w:rPr>
              <w:t>11.3.安装定制踢脚线，踢脚线高度:100mm；</w:t>
            </w:r>
            <w:r>
              <w:br/>
            </w:r>
            <w:r>
              <w:rPr>
                <w:rFonts w:ascii="仿宋_GB2312" w:hAnsi="仿宋_GB2312" w:cs="仿宋_GB2312" w:eastAsia="仿宋_GB2312"/>
                <w:sz w:val="21"/>
              </w:rPr>
              <w:t>12、</w:t>
            </w:r>
            <w:r>
              <w:rPr>
                <w:rFonts w:ascii="仿宋_GB2312" w:hAnsi="仿宋_GB2312" w:cs="仿宋_GB2312" w:eastAsia="仿宋_GB2312"/>
                <w:sz w:val="21"/>
              </w:rPr>
              <w:t>联排座椅整体安装，地面修复铺设为交钥匙工程</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二十</w:t>
            </w:r>
            <w:r>
              <w:rPr>
                <w:rFonts w:ascii="仿宋_GB2312" w:hAnsi="仿宋_GB2312" w:cs="仿宋_GB2312" w:eastAsia="仿宋_GB2312"/>
                <w:sz w:val="21"/>
              </w:rPr>
              <w:t>八</w:t>
            </w:r>
            <w:r>
              <w:rPr>
                <w:rFonts w:ascii="仿宋_GB2312" w:hAnsi="仿宋_GB2312" w:cs="仿宋_GB2312" w:eastAsia="仿宋_GB2312"/>
                <w:sz w:val="21"/>
              </w:rPr>
              <w:t>、</w:t>
            </w:r>
            <w:r>
              <w:rPr>
                <w:rFonts w:ascii="仿宋_GB2312" w:hAnsi="仿宋_GB2312" w:cs="仿宋_GB2312" w:eastAsia="仿宋_GB2312"/>
                <w:sz w:val="21"/>
              </w:rPr>
              <w:t>木制讲台</w:t>
            </w:r>
            <w:r>
              <w:rPr>
                <w:rFonts w:ascii="仿宋_GB2312" w:hAnsi="仿宋_GB2312" w:cs="仿宋_GB2312" w:eastAsia="仿宋_GB2312"/>
                <w:sz w:val="21"/>
              </w:rPr>
              <w:t>，数量</w:t>
            </w:r>
            <w:r>
              <w:rPr>
                <w:rFonts w:ascii="仿宋_GB2312" w:hAnsi="仿宋_GB2312" w:cs="仿宋_GB2312" w:eastAsia="仿宋_GB2312"/>
                <w:sz w:val="21"/>
              </w:rPr>
              <w:t>2</w:t>
            </w:r>
            <w:r>
              <w:rPr>
                <w:rFonts w:ascii="仿宋_GB2312" w:hAnsi="仿宋_GB2312" w:cs="仿宋_GB2312" w:eastAsia="仿宋_GB2312"/>
                <w:sz w:val="21"/>
              </w:rPr>
              <w:t>套</w:t>
            </w:r>
            <w:r>
              <w:br/>
            </w:r>
            <w:r>
              <w:rPr>
                <w:rFonts w:ascii="仿宋_GB2312" w:hAnsi="仿宋_GB2312" w:cs="仿宋_GB2312" w:eastAsia="仿宋_GB2312"/>
                <w:sz w:val="21"/>
              </w:rPr>
              <w:t>木制结构讲台</w:t>
            </w:r>
            <w:r>
              <w:rPr>
                <w:rFonts w:ascii="仿宋_GB2312" w:hAnsi="仿宋_GB2312" w:cs="仿宋_GB2312" w:eastAsia="仿宋_GB2312"/>
                <w:sz w:val="21"/>
              </w:rPr>
              <w:t>2个，要求为实木材质，实木厚度不少2cm，讲台长宽高要求不低于400cm*150cm*20cm；</w:t>
            </w:r>
          </w:p>
          <w:p>
            <w:pPr>
              <w:pStyle w:val="null3"/>
            </w:pPr>
          </w:p>
        </w:tc>
      </w:tr>
      <w:tr>
        <w:tc>
          <w:tcPr>
            <w:tcW w:type="dxa" w:w="2769"/>
          </w:tcPr>
          <w:p>
            <w:pPr>
              <w:pStyle w:val="null3"/>
            </w:pPr>
            <w:r>
              <w:rPr>
                <w:rFonts w:ascii="仿宋_GB2312" w:hAnsi="仿宋_GB2312" w:cs="仿宋_GB2312" w:eastAsia="仿宋_GB2312"/>
              </w:rPr>
              <w:t>30</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二十九、防盗门，数量</w:t>
            </w:r>
            <w:r>
              <w:rPr>
                <w:rFonts w:ascii="仿宋_GB2312" w:hAnsi="仿宋_GB2312" w:cs="仿宋_GB2312" w:eastAsia="仿宋_GB2312"/>
                <w:sz w:val="21"/>
              </w:rPr>
              <w:t>4</w:t>
            </w:r>
            <w:r>
              <w:rPr>
                <w:rFonts w:ascii="仿宋_GB2312" w:hAnsi="仿宋_GB2312" w:cs="仿宋_GB2312" w:eastAsia="仿宋_GB2312"/>
                <w:sz w:val="21"/>
              </w:rPr>
              <w:t>套</w:t>
            </w:r>
            <w:r>
              <w:br/>
            </w:r>
            <w:r>
              <w:rPr>
                <w:rFonts w:ascii="仿宋_GB2312" w:hAnsi="仿宋_GB2312" w:cs="仿宋_GB2312" w:eastAsia="仿宋_GB2312"/>
                <w:sz w:val="21"/>
              </w:rPr>
              <w:t>厚度不低于</w:t>
            </w:r>
            <w:r>
              <w:rPr>
                <w:rFonts w:ascii="仿宋_GB2312" w:hAnsi="仿宋_GB2312" w:cs="仿宋_GB2312" w:eastAsia="仿宋_GB2312"/>
                <w:sz w:val="21"/>
              </w:rPr>
              <w:t>7cm门扇；尺寸2050*1160cm,子母门开孔装钢化玻璃；</w:t>
            </w:r>
          </w:p>
          <w:p>
            <w:pPr>
              <w:pStyle w:val="null3"/>
            </w:pPr>
          </w:p>
        </w:tc>
      </w:tr>
      <w:tr>
        <w:tc>
          <w:tcPr>
            <w:tcW w:type="dxa" w:w="2769"/>
          </w:tcPr>
          <w:p>
            <w:pPr>
              <w:pStyle w:val="null3"/>
            </w:pPr>
            <w:r>
              <w:rPr>
                <w:rFonts w:ascii="仿宋_GB2312" w:hAnsi="仿宋_GB2312" w:cs="仿宋_GB2312" w:eastAsia="仿宋_GB2312"/>
              </w:rPr>
              <w:t>31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三十</w:t>
            </w:r>
            <w:r>
              <w:rPr>
                <w:rFonts w:ascii="仿宋_GB2312" w:hAnsi="仿宋_GB2312" w:cs="仿宋_GB2312" w:eastAsia="仿宋_GB2312"/>
                <w:sz w:val="21"/>
              </w:rPr>
              <w:t>、定制窗帘，数量</w:t>
            </w:r>
            <w:r>
              <w:rPr>
                <w:rFonts w:ascii="仿宋_GB2312" w:hAnsi="仿宋_GB2312" w:cs="仿宋_GB2312" w:eastAsia="仿宋_GB2312"/>
                <w:sz w:val="21"/>
              </w:rPr>
              <w:t>2间</w:t>
            </w:r>
          </w:p>
          <w:p>
            <w:pPr>
              <w:pStyle w:val="null3"/>
            </w:pPr>
            <w:r>
              <w:rPr>
                <w:rFonts w:ascii="仿宋_GB2312" w:hAnsi="仿宋_GB2312" w:cs="仿宋_GB2312" w:eastAsia="仿宋_GB2312"/>
                <w:sz w:val="21"/>
              </w:rPr>
              <w:t>1、布艺窗帘成品定制；</w:t>
            </w:r>
            <w:r>
              <w:br/>
            </w:r>
            <w:r>
              <w:rPr>
                <w:rFonts w:ascii="仿宋_GB2312" w:hAnsi="仿宋_GB2312" w:cs="仿宋_GB2312" w:eastAsia="仿宋_GB2312"/>
                <w:sz w:val="21"/>
              </w:rPr>
              <w:t>2、成品布艺窗帘制作与安装；</w:t>
            </w:r>
            <w:r>
              <w:br/>
            </w:r>
            <w:r>
              <w:rPr>
                <w:rFonts w:ascii="仿宋_GB2312" w:hAnsi="仿宋_GB2312" w:cs="仿宋_GB2312" w:eastAsia="仿宋_GB2312"/>
                <w:sz w:val="21"/>
              </w:rPr>
              <w:t>3、材质为尼龙，遮光率≥90%，褶皱率≥1.5；</w:t>
            </w:r>
            <w:r>
              <w:br/>
            </w:r>
            <w:r>
              <w:rPr>
                <w:rFonts w:ascii="仿宋_GB2312" w:hAnsi="仿宋_GB2312" w:cs="仿宋_GB2312" w:eastAsia="仿宋_GB2312"/>
                <w:sz w:val="21"/>
              </w:rPr>
              <w:t>4、采用窗帘杆安装，杆为铝合金材质；</w:t>
            </w:r>
            <w:r>
              <w:br/>
            </w:r>
            <w:r>
              <w:rPr>
                <w:rFonts w:ascii="仿宋_GB2312" w:hAnsi="仿宋_GB2312" w:cs="仿宋_GB2312" w:eastAsia="仿宋_GB2312"/>
                <w:sz w:val="21"/>
              </w:rPr>
              <w:t>5、每间教室9个窗户，窗户高 288cm，宽84cm</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32</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三十一</w:t>
            </w:r>
            <w:r>
              <w:rPr>
                <w:rFonts w:ascii="仿宋_GB2312" w:hAnsi="仿宋_GB2312" w:cs="仿宋_GB2312" w:eastAsia="仿宋_GB2312"/>
                <w:sz w:val="21"/>
              </w:rPr>
              <w:t>、</w:t>
            </w:r>
            <w:r>
              <w:rPr>
                <w:rFonts w:ascii="仿宋_GB2312" w:hAnsi="仿宋_GB2312" w:cs="仿宋_GB2312" w:eastAsia="仿宋_GB2312"/>
                <w:sz w:val="21"/>
              </w:rPr>
              <w:t>设备安装辅材及提升</w:t>
            </w:r>
            <w:r>
              <w:rPr>
                <w:rFonts w:ascii="仿宋_GB2312" w:hAnsi="仿宋_GB2312" w:cs="仿宋_GB2312" w:eastAsia="仿宋_GB2312"/>
                <w:sz w:val="21"/>
              </w:rPr>
              <w:t>，数量</w:t>
            </w:r>
            <w:r>
              <w:rPr>
                <w:rFonts w:ascii="仿宋_GB2312" w:hAnsi="仿宋_GB2312" w:cs="仿宋_GB2312" w:eastAsia="仿宋_GB2312"/>
                <w:sz w:val="21"/>
              </w:rPr>
              <w:t>2间</w:t>
            </w:r>
          </w:p>
          <w:p>
            <w:pPr>
              <w:pStyle w:val="null3"/>
            </w:pPr>
            <w:r>
              <w:rPr>
                <w:rFonts w:ascii="仿宋_GB2312" w:hAnsi="仿宋_GB2312" w:cs="仿宋_GB2312" w:eastAsia="仿宋_GB2312"/>
                <w:sz w:val="21"/>
              </w:rPr>
              <w:t>1、包含设备安装所需要的专业音频线、视频线、电源线、六类网线、插座、HDMI线等安装调试；</w:t>
            </w:r>
            <w:r>
              <w:br/>
            </w:r>
            <w:r>
              <w:rPr>
                <w:rFonts w:ascii="仿宋_GB2312" w:hAnsi="仿宋_GB2312" w:cs="仿宋_GB2312" w:eastAsia="仿宋_GB2312"/>
                <w:sz w:val="21"/>
              </w:rPr>
              <w:t>2、顶面刷喷乳胶漆翻新处理；</w:t>
            </w:r>
            <w:r>
              <w:br/>
            </w:r>
            <w:r>
              <w:rPr>
                <w:rFonts w:ascii="仿宋_GB2312" w:hAnsi="仿宋_GB2312" w:cs="仿宋_GB2312" w:eastAsia="仿宋_GB2312"/>
                <w:sz w:val="21"/>
              </w:rPr>
              <w:t>3、定制LED长条灯具及筒灯；</w:t>
            </w:r>
            <w:r>
              <w:br/>
            </w:r>
            <w:r>
              <w:rPr>
                <w:rFonts w:ascii="仿宋_GB2312" w:hAnsi="仿宋_GB2312" w:cs="仿宋_GB2312" w:eastAsia="仿宋_GB2312"/>
                <w:sz w:val="21"/>
              </w:rPr>
              <w:t>4、项目所有强弱电改造</w:t>
            </w:r>
            <w:r>
              <w:rPr>
                <w:rFonts w:ascii="仿宋_GB2312" w:hAnsi="仿宋_GB2312" w:cs="仿宋_GB2312" w:eastAsia="仿宋_GB2312"/>
                <w:sz w:val="21"/>
              </w:rPr>
              <w:t>，</w:t>
            </w:r>
            <w:r>
              <w:rPr>
                <w:rFonts w:ascii="仿宋_GB2312" w:hAnsi="仿宋_GB2312" w:cs="仿宋_GB2312" w:eastAsia="仿宋_GB2312"/>
                <w:sz w:val="21"/>
              </w:rPr>
              <w:t>还需提供国标电缆</w:t>
            </w:r>
            <w:r>
              <w:rPr>
                <w:rFonts w:ascii="仿宋_GB2312" w:hAnsi="仿宋_GB2312" w:cs="仿宋_GB2312" w:eastAsia="仿宋_GB2312"/>
                <w:sz w:val="21"/>
              </w:rPr>
              <w:t>ZC-YJV-5*10</w:t>
            </w:r>
            <w:r>
              <w:rPr>
                <w:rFonts w:ascii="仿宋_GB2312" w:hAnsi="仿宋_GB2312" w:cs="仿宋_GB2312" w:eastAsia="仿宋_GB2312"/>
                <w:sz w:val="21"/>
              </w:rPr>
              <w:t>≥</w:t>
            </w:r>
            <w:r>
              <w:rPr>
                <w:rFonts w:ascii="仿宋_GB2312" w:hAnsi="仿宋_GB2312" w:cs="仿宋_GB2312" w:eastAsia="仿宋_GB2312"/>
                <w:sz w:val="21"/>
              </w:rPr>
              <w:t>150米</w:t>
            </w:r>
            <w:r>
              <w:rPr>
                <w:rFonts w:ascii="仿宋_GB2312" w:hAnsi="仿宋_GB2312" w:cs="仿宋_GB2312" w:eastAsia="仿宋_GB2312"/>
                <w:sz w:val="21"/>
              </w:rPr>
              <w:t>；</w:t>
            </w:r>
            <w:r>
              <w:br/>
            </w:r>
            <w:r>
              <w:rPr>
                <w:rFonts w:ascii="仿宋_GB2312" w:hAnsi="仿宋_GB2312" w:cs="仿宋_GB2312" w:eastAsia="仿宋_GB2312"/>
                <w:sz w:val="21"/>
              </w:rPr>
              <w:t>5、室内顶面处理：采用石膏板+铝方通吊顶 (采用平面不上人形，铝方通天棚面层，50*100mm)；</w:t>
            </w:r>
            <w:r>
              <w:br/>
            </w:r>
            <w:r>
              <w:rPr>
                <w:rFonts w:ascii="仿宋_GB2312" w:hAnsi="仿宋_GB2312" w:cs="仿宋_GB2312" w:eastAsia="仿宋_GB2312"/>
                <w:sz w:val="21"/>
              </w:rPr>
              <w:t>6、整体交钥匙工程</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33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三十</w:t>
            </w:r>
            <w:r>
              <w:rPr>
                <w:rFonts w:ascii="仿宋_GB2312" w:hAnsi="仿宋_GB2312" w:cs="仿宋_GB2312" w:eastAsia="仿宋_GB2312"/>
                <w:sz w:val="21"/>
              </w:rPr>
              <w:t>二</w:t>
            </w:r>
            <w:r>
              <w:rPr>
                <w:rFonts w:ascii="仿宋_GB2312" w:hAnsi="仿宋_GB2312" w:cs="仿宋_GB2312" w:eastAsia="仿宋_GB2312"/>
                <w:sz w:val="21"/>
              </w:rPr>
              <w:t>、</w:t>
            </w:r>
            <w:r>
              <w:rPr>
                <w:rFonts w:ascii="仿宋_GB2312" w:hAnsi="仿宋_GB2312" w:cs="仿宋_GB2312" w:eastAsia="仿宋_GB2312"/>
                <w:sz w:val="21"/>
              </w:rPr>
              <w:t>设施设备拆除搬运及垃圾清运</w:t>
            </w:r>
            <w:r>
              <w:rPr>
                <w:rFonts w:ascii="仿宋_GB2312" w:hAnsi="仿宋_GB2312" w:cs="仿宋_GB2312" w:eastAsia="仿宋_GB2312"/>
                <w:sz w:val="21"/>
              </w:rPr>
              <w:t>，数量</w:t>
            </w:r>
            <w:r>
              <w:rPr>
                <w:rFonts w:ascii="仿宋_GB2312" w:hAnsi="仿宋_GB2312" w:cs="仿宋_GB2312" w:eastAsia="仿宋_GB2312"/>
                <w:sz w:val="21"/>
              </w:rPr>
              <w:t>2间</w:t>
            </w:r>
          </w:p>
          <w:p>
            <w:pPr>
              <w:pStyle w:val="null3"/>
              <w:jc w:val="left"/>
            </w:pPr>
            <w:r>
              <w:rPr>
                <w:rFonts w:ascii="仿宋_GB2312" w:hAnsi="仿宋_GB2312" w:cs="仿宋_GB2312" w:eastAsia="仿宋_GB2312"/>
                <w:sz w:val="21"/>
              </w:rPr>
              <w:t>1、将教室内现有50套桌椅、12套柜子、2套双开门、窗帘9套、2套黑板、2套讲台、1套多媒体讲桌（交换机、中控等）、10台吊装风扇、18条电灯、1套吊装投影仪、1套投影幕布、1对壁装音箱、1套示证展台等拆除并搬运至指定地方；</w:t>
            </w:r>
          </w:p>
          <w:p>
            <w:pPr>
              <w:pStyle w:val="null3"/>
              <w:jc w:val="left"/>
            </w:pPr>
            <w:r>
              <w:rPr>
                <w:rFonts w:ascii="仿宋_GB2312" w:hAnsi="仿宋_GB2312" w:cs="仿宋_GB2312" w:eastAsia="仿宋_GB2312"/>
                <w:sz w:val="21"/>
              </w:rPr>
              <w:t>2、保留原有1台无线AP设备、1套烟感传感器、2套安防摄像机、2套听力考试专用音箱、2台柜式空调等；</w:t>
            </w:r>
          </w:p>
          <w:p>
            <w:pPr>
              <w:pStyle w:val="null3"/>
            </w:pPr>
            <w:r>
              <w:rPr>
                <w:rFonts w:ascii="仿宋_GB2312" w:hAnsi="仿宋_GB2312" w:cs="仿宋_GB2312" w:eastAsia="仿宋_GB2312"/>
                <w:sz w:val="21"/>
              </w:rPr>
              <w:t>3、将拆除垃圾与装修垃圾装车外运。</w:t>
            </w:r>
          </w:p>
        </w:tc>
      </w:tr>
      <w:tr>
        <w:tc>
          <w:tcPr>
            <w:tcW w:type="dxa" w:w="2769"/>
          </w:tcPr>
          <w:p>
            <w:pPr>
              <w:pStyle w:val="null3"/>
            </w:pPr>
            <w:r>
              <w:rPr>
                <w:rFonts w:ascii="仿宋_GB2312" w:hAnsi="仿宋_GB2312" w:cs="仿宋_GB2312" w:eastAsia="仿宋_GB2312"/>
              </w:rPr>
              <w:t>34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服务要求</w:t>
            </w:r>
          </w:p>
          <w:p>
            <w:pPr>
              <w:pStyle w:val="null3"/>
              <w:jc w:val="both"/>
            </w:pPr>
            <w:r>
              <w:rPr>
                <w:rFonts w:ascii="仿宋_GB2312" w:hAnsi="仿宋_GB2312" w:cs="仿宋_GB2312" w:eastAsia="仿宋_GB2312"/>
                <w:sz w:val="21"/>
              </w:rPr>
              <w:t>1、按照国家及行业相关标准提供服务。</w:t>
            </w:r>
          </w:p>
          <w:p>
            <w:pPr>
              <w:pStyle w:val="null3"/>
              <w:jc w:val="both"/>
            </w:pPr>
            <w:r>
              <w:rPr>
                <w:rFonts w:ascii="仿宋_GB2312" w:hAnsi="仿宋_GB2312" w:cs="仿宋_GB2312" w:eastAsia="仿宋_GB2312"/>
                <w:sz w:val="21"/>
              </w:rPr>
              <w:t>2、质保：五年质保期内免费保修。</w:t>
            </w:r>
          </w:p>
          <w:p>
            <w:pPr>
              <w:pStyle w:val="null3"/>
              <w:jc w:val="both"/>
            </w:pPr>
            <w:r>
              <w:rPr>
                <w:rFonts w:ascii="仿宋_GB2312" w:hAnsi="仿宋_GB2312" w:cs="仿宋_GB2312" w:eastAsia="仿宋_GB2312"/>
                <w:sz w:val="21"/>
              </w:rPr>
              <w:t>3、交货期：自合同签订起30个工作日内</w:t>
            </w:r>
            <w:r>
              <w:rPr>
                <w:rFonts w:ascii="仿宋_GB2312" w:hAnsi="仿宋_GB2312" w:cs="仿宋_GB2312" w:eastAsia="仿宋_GB2312"/>
                <w:sz w:val="21"/>
              </w:rPr>
              <w:t>交货完毕，且</w:t>
            </w:r>
            <w:r>
              <w:rPr>
                <w:rFonts w:ascii="仿宋_GB2312" w:hAnsi="仿宋_GB2312" w:cs="仿宋_GB2312" w:eastAsia="仿宋_GB2312"/>
                <w:sz w:val="21"/>
              </w:rPr>
              <w:t>安装调试完成。</w:t>
            </w:r>
          </w:p>
          <w:p>
            <w:pPr>
              <w:pStyle w:val="null3"/>
            </w:pPr>
            <w:r>
              <w:rPr>
                <w:rFonts w:ascii="仿宋_GB2312" w:hAnsi="仿宋_GB2312" w:cs="仿宋_GB2312" w:eastAsia="仿宋_GB2312"/>
                <w:sz w:val="21"/>
              </w:rPr>
              <w:t>4、售后：提供1名技术人员驻场一年；设备故障发生后，需在24小时内进行维修；对使用人员进行1-3次培训。</w:t>
            </w:r>
            <w:r>
              <w:rPr>
                <w:rFonts w:ascii="仿宋_GB2312" w:hAnsi="仿宋_GB2312" w:cs="仿宋_GB2312" w:eastAsia="仿宋_GB2312"/>
                <w:sz w:val="21"/>
              </w:rPr>
              <w:t>技术人员驻场期间，需对现有</w:t>
            </w:r>
            <w:r>
              <w:rPr>
                <w:rFonts w:ascii="仿宋_GB2312" w:hAnsi="仿宋_GB2312" w:cs="仿宋_GB2312" w:eastAsia="仿宋_GB2312"/>
                <w:sz w:val="21"/>
              </w:rPr>
              <w:t>51间智慧教室进行运维保障；学校举办重大活动期间需提供2-3名技术人员进行现场技术保障。</w:t>
            </w:r>
          </w:p>
        </w:tc>
      </w:tr>
      <w:tr>
        <w:tc>
          <w:tcPr>
            <w:tcW w:type="dxa" w:w="2769"/>
          </w:tcPr>
          <w:p>
            <w:pPr>
              <w:pStyle w:val="null3"/>
            </w:pPr>
            <w:r>
              <w:rPr>
                <w:rFonts w:ascii="仿宋_GB2312" w:hAnsi="仿宋_GB2312" w:cs="仿宋_GB2312" w:eastAsia="仿宋_GB2312"/>
              </w:rPr>
              <w:t>35</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商务要求</w:t>
            </w:r>
          </w:p>
          <w:p>
            <w:pPr>
              <w:pStyle w:val="null3"/>
              <w:jc w:val="both"/>
            </w:pPr>
            <w:r>
              <w:rPr>
                <w:rFonts w:ascii="仿宋_GB2312" w:hAnsi="仿宋_GB2312" w:cs="仿宋_GB2312" w:eastAsia="仿宋_GB2312"/>
                <w:sz w:val="21"/>
              </w:rPr>
              <w:t>（一）本项目为交钥匙项目，包含所有的税费、安装、调试、培训等费用。</w:t>
            </w:r>
          </w:p>
          <w:p>
            <w:pPr>
              <w:pStyle w:val="null3"/>
              <w:jc w:val="both"/>
            </w:pPr>
            <w:r>
              <w:rPr>
                <w:rFonts w:ascii="仿宋_GB2312" w:hAnsi="仿宋_GB2312" w:cs="仿宋_GB2312" w:eastAsia="仿宋_GB2312"/>
                <w:sz w:val="21"/>
              </w:rPr>
              <w:t>（二）付款方式：</w:t>
            </w:r>
          </w:p>
          <w:p>
            <w:pPr>
              <w:pStyle w:val="null3"/>
              <w:jc w:val="both"/>
            </w:pPr>
            <w:r>
              <w:rPr>
                <w:rFonts w:ascii="仿宋_GB2312" w:hAnsi="仿宋_GB2312" w:cs="仿宋_GB2312" w:eastAsia="仿宋_GB2312"/>
                <w:sz w:val="21"/>
              </w:rPr>
              <w:t>1、合同签订后</w:t>
            </w:r>
            <w:r>
              <w:rPr>
                <w:rFonts w:ascii="仿宋_GB2312" w:hAnsi="仿宋_GB2312" w:cs="仿宋_GB2312" w:eastAsia="仿宋_GB2312"/>
                <w:sz w:val="21"/>
              </w:rPr>
              <w:t>支付合同金额的</w:t>
            </w:r>
            <w:r>
              <w:rPr>
                <w:rFonts w:ascii="仿宋_GB2312" w:hAnsi="仿宋_GB2312" w:cs="仿宋_GB2312" w:eastAsia="仿宋_GB2312"/>
                <w:sz w:val="21"/>
              </w:rPr>
              <w:t>40%预付款，</w:t>
            </w:r>
            <w:r>
              <w:rPr>
                <w:rFonts w:ascii="仿宋_GB2312" w:hAnsi="仿宋_GB2312" w:cs="仿宋_GB2312" w:eastAsia="仿宋_GB2312"/>
                <w:sz w:val="21"/>
              </w:rPr>
              <w:t>所有货物到达甲方指定地点，安装、调试完毕并验收合格后，支付合同</w:t>
            </w:r>
            <w:r>
              <w:rPr>
                <w:rFonts w:ascii="仿宋_GB2312" w:hAnsi="仿宋_GB2312" w:cs="仿宋_GB2312" w:eastAsia="仿宋_GB2312"/>
                <w:sz w:val="21"/>
              </w:rPr>
              <w:t>金额的</w:t>
            </w:r>
            <w:r>
              <w:rPr>
                <w:rFonts w:ascii="仿宋_GB2312" w:hAnsi="仿宋_GB2312" w:cs="仿宋_GB2312" w:eastAsia="仿宋_GB2312"/>
                <w:sz w:val="21"/>
              </w:rPr>
              <w:t>60%</w:t>
            </w:r>
            <w:r>
              <w:rPr>
                <w:rFonts w:ascii="仿宋_GB2312" w:hAnsi="仿宋_GB2312" w:cs="仿宋_GB2312" w:eastAsia="仿宋_GB2312"/>
                <w:sz w:val="21"/>
              </w:rPr>
              <w:t>。　　</w:t>
            </w:r>
          </w:p>
          <w:p>
            <w:pPr>
              <w:pStyle w:val="null3"/>
              <w:jc w:val="both"/>
            </w:pPr>
            <w:r>
              <w:rPr>
                <w:rFonts w:ascii="仿宋_GB2312" w:hAnsi="仿宋_GB2312" w:cs="仿宋_GB2312" w:eastAsia="仿宋_GB2312"/>
                <w:sz w:val="21"/>
              </w:rPr>
              <w:t>2、支付方式：银行转账。</w:t>
            </w:r>
          </w:p>
          <w:p>
            <w:pPr>
              <w:pStyle w:val="null3"/>
            </w:pPr>
            <w:r>
              <w:rPr>
                <w:rFonts w:ascii="仿宋_GB2312" w:hAnsi="仿宋_GB2312" w:cs="仿宋_GB2312" w:eastAsia="仿宋_GB2312"/>
                <w:sz w:val="21"/>
              </w:rPr>
              <w:t>3、结算方式：供应商持验收书，发票（按合同总价开采购人），成交通知书、供货合同，与采购人结算。</w:t>
            </w:r>
          </w:p>
        </w:tc>
      </w:tr>
      <w:tr>
        <w:tc>
          <w:tcPr>
            <w:tcW w:type="dxa" w:w="2769"/>
          </w:tcPr>
          <w:p>
            <w:pPr>
              <w:pStyle w:val="null3"/>
            </w:pPr>
            <w:r>
              <w:rPr>
                <w:rFonts w:ascii="仿宋_GB2312" w:hAnsi="仿宋_GB2312" w:cs="仿宋_GB2312" w:eastAsia="仿宋_GB2312"/>
              </w:rPr>
              <w:t>36</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b/>
              </w:rPr>
              <w:t>其他</w:t>
            </w:r>
          </w:p>
          <w:p>
            <w:pPr>
              <w:pStyle w:val="null3"/>
            </w:pPr>
            <w:r>
              <w:rPr>
                <w:rFonts w:ascii="仿宋_GB2312" w:hAnsi="仿宋_GB2312" w:cs="仿宋_GB2312" w:eastAsia="仿宋_GB2312"/>
                <w:sz w:val="21"/>
              </w:rPr>
              <w:t>提供</w:t>
            </w:r>
            <w:r>
              <w:rPr>
                <w:rFonts w:ascii="仿宋_GB2312" w:hAnsi="仿宋_GB2312" w:cs="仿宋_GB2312" w:eastAsia="仿宋_GB2312"/>
                <w:sz w:val="21"/>
              </w:rPr>
              <w:t>2023年1月1日至今同类业绩，响应文件提供合同复印件。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 15 个日历天内交货完毕，且安装调试完成。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自合同签订之日起7个日历日内交货完毕。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自合同签订起30个工作日内交货完毕，且安装调试完成。</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西安职业技术学院指定地点。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其他，所有货物到达甲方指定地点，安装、调试完毕并验收合格后，达到付款条件起7个工作日内，支付合同总金额的60.0%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其他，所有货物到达甲方指定地点验收合格后，达到付款条件起7个工作日内，支付合同总金额的60.0%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其他，所有货物到达甲方指定地点，安装、调试完毕并验收合格后，达到付款条件起7个工作日内，支付合同总金额的60.0%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1、供应商所投产品应为全新产品且符合国家质量标准及行业规范的要求，符合国家各项强制规范及安全标准，投标产品不应与第三方存在知识产权权属问题； 2、供应商应当保证所供货物的来源渠道正常，产品是全新的、未使用过的、且完全符合合同规定的质量、规格、技术指标等要求，并在质保期内、外应对由于产品设计、工艺或材料的缺陷而产生的质量问题负责。 3、验收：通过检验的货物方可进行安装、调试、达到使用条件时由采购人负责组织验收或者邀请有关专家、质检机构、采购代理机构共同进行验收；验收合格须交接项目实施的全部资料，并填写采购项目验收报告单。验收须以合同、招投标文件、澄清、及国家相应的标准、规范等为依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1、供应商所投产品应为全新产品且符合国家质量标准及行业规范的要求，符合国家各项强制规范及安全标准，投标产品不应与第三方存在知识产权权属问题； 2、供应商应当保证所供货物的来源渠道正常，产品是全新的、未使用过的、且完全符合合同规定的质量、规格、技术指标等要求，并在质保期内、外应对由于产品设计、工艺或材料的缺陷而产生的质量问题负责。 3、验收：通过检验的货物方可进行安装、调试、达到使用条件时由采购人负责组织验收或者邀请有关专家、质检机构、采购代理机构共同进行验收；验收合格须交接项目实施的全部资料，并填写采购项目验收报告单。验收须以合同、招投标文件、澄清、及国家相应的标准、规范等为依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1、供应商所投产品应为全新产品且符合国家质量标准及行业规范的要求，符合国家各项强制规范及安全标准，投标产品不应与第三方存在知识产权权属问题； 2、供应商应当保证所供货物的来源渠道正常，产品是全新的、未使用过的、且完全符合合同规定的质量、规格、技术指标等要求，并在质保期内、外应对由于产品设计、工艺或材料的缺陷而产生的质量问题负责。 3、验收：通过检验的货物方可进行安装、调试、达到使用条件时由采购人负责组织验收或者邀请有关专家、质检机构、采购代理机构共同进行验收；验收合格须交接项目实施的全部资料，并填写采购项目验收报告单。验收须以合同、招投标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验收合格通过之日起 3 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验收合格通过之日起后1年。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验收合格通过之日起5年。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参照《中华人民共和国政府采购法》的相关条款和本合同约定，中标（成交）供应商未全面履行合同义务或者发生违约，采购人会同采购代理机构有权终止合同，依法向中标（成交）供应商要求经济索赔，并报请监督机构进行相应的行政处罚。采购人违约的，应当赔偿给中标（成交）供应商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依据谈判文件及合同的约定。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依据谈判文件及合同的约定。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3275408596@qq.com）。否则，采购代理机构可以向财政部门反映情况并提供相应的佐证。供应商一年内累计出现三次该情形，将被监管部门记录为失信行为。 3.5.2关于异常低价的处理：根据《关于推动解决政府采购异常低价问题的通知》（财库〔2026〕2号）规定，政府采购评审中出现下列情形之一的，谈判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谈判小组基于专业判断，认为供应商报价过低，有可能影响产品质量或者不能诚信履约的其他情形。谈判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 3.5.3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3.5.4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3275408596@qq.com）。否则，采购代理机构可以向财政部门反映情况并提供相应的佐证。供应商一年内累计出现三次该情形，将被监管部门记录为失信行为。 3.5.2关于异常低价的处理：根据《关于推动解决政府采购异常低价问题的通知》（财库〔2026〕2号）规定，政府采购评审中出现下列情形之一的，谈判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谈判小组基于专业判断，认为供应商报价过低，有可能影响产品质量或者不能诚信履约的其他情形。谈判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 3.5.3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3.5.4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3.5.1关于弃标的说明：按照《西安市财政局关于促进政府采购公平竞争优化营商环境的通知》（市财函〔2021〕431号）规定：供应商登记免费领取谈判文件的，如不参与项目谈判，应在提交谈判响应文件截止时间前一日以书面形式告知采购代理机构（出具弃标函发送至代理机构邮箱：3275408596@qq.com）。否则，采购代理机构可以向财政部门反映情况并提供相应的佐证。供应商一年内累计出现三次该情形，将被监管部门记录为失信行为。 3.5.2关于异常低价的处理：根据《关于推动解决政府采购异常低价问题的通知》（财库〔2026〕2号）规定，政府采购评审中出现下列情形之一的，谈判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谈判小组基于专业判断，认为供应商报价过低，有可能影响产品质量或者不能诚信履约的其他情形。谈判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 3.5.3 本项目落实《国务院办公厅关于在政府采购中实施本国产品标准及相关政策的通知 》-（国办发〔2025〕34号）政策：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供应商享受对本国产品的支持政策的，对其提供的产品出具符合要求的《关于符合本国产品标准的声明函》或财政部会同有关部门规定的有关证明文件后，可用扣除后的价格参与评审。③供应商可同时享受支持中小企业发展政策及对本国产品的支持政策。 3.5.4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具有独立承担民事责任能力的法人、其他组织或自然人，并出具合法有效的营业执照或事业单位法人证书等国家规定的相关证明，自然人参与的提供其身份证明；(副本复印件)</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2026 年01月至今任意一个月依法缴纳税收的证明（纳税凭证复印件），依法免税的应提供相关证明文件。</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2026 年01月至今任意一个月依法缴纳社会保险的证明（缴费凭证复印件），依法不需要缴纳社会保障资金的应提供相关证明文件。</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法定授权书</w:t>
            </w:r>
          </w:p>
        </w:tc>
        <w:tc>
          <w:tcPr>
            <w:tcW w:type="dxa" w:w="3322"/>
          </w:tcPr>
          <w:p>
            <w:pPr>
              <w:pStyle w:val="null3"/>
            </w:pPr>
            <w:r>
              <w:rPr>
                <w:rFonts w:ascii="仿宋_GB2312" w:hAnsi="仿宋_GB2312" w:cs="仿宋_GB2312" w:eastAsia="仿宋_GB2312"/>
              </w:rPr>
              <w:t>法定代表人直接参加谈判的，须出具法定代表人身份证明。授权代表参加谈判的，须出具法定代表人授权书并附法定代表人身份证明，提供委托代理人在本单位养老保险缴纳证明。</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参加本次政府采购活动前没有被列入失信被执行人、重大税收违法案件当事人名单或执行期已结束。（代理机构在投标截止时间后登陆“信用中国”查询，查询起止时间：投标截止时间前三年内）。</w:t>
            </w:r>
          </w:p>
        </w:tc>
        <w:tc>
          <w:tcPr>
            <w:tcW w:type="dxa" w:w="1661"/>
          </w:tcPr>
          <w:p>
            <w:pPr>
              <w:pStyle w:val="null3"/>
            </w:pPr>
            <w:r>
              <w:rPr>
                <w:rFonts w:ascii="仿宋_GB2312" w:hAnsi="仿宋_GB2312" w:cs="仿宋_GB2312" w:eastAsia="仿宋_GB2312"/>
              </w:rPr>
              <w:t>6.6资格证明文件.docx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具有独立承担民事责任能力：具有独立承担民事责任能力的法人、其他组织或自然人，并出具合法有效的营业执照或事业单位法人证书等国家规定的相关证明，自然人参与的提供其身份证明；(副本复印件)</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2026 年01月至今任意一个月依法缴纳税收的证明（纳税凭证复印件），依法免税的应提供相关证明文件。</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2026 年01月至今任意一个月依法缴纳社会保险的证明（缴费凭证复印件），依法不需要缴纳社会保障资金的应提供相关证明文件。</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法定授权书</w:t>
            </w:r>
          </w:p>
        </w:tc>
        <w:tc>
          <w:tcPr>
            <w:tcW w:type="dxa" w:w="3322"/>
          </w:tcPr>
          <w:p>
            <w:pPr>
              <w:pStyle w:val="null3"/>
            </w:pPr>
            <w:r>
              <w:rPr>
                <w:rFonts w:ascii="仿宋_GB2312" w:hAnsi="仿宋_GB2312" w:cs="仿宋_GB2312" w:eastAsia="仿宋_GB2312"/>
              </w:rPr>
              <w:t>法定代表人直接参加谈判的，须出具法定代表人身份证明。授权代表参加谈判的，须出具法定代表人授权书并附法定代表人身份证明，提供委托代理人在本单位养老保险缴纳证明。</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参加本次政府采购活动前没有被列入失信被执行人、重大税收违法案件当事人名单或执行期已结束。（代理机构在投标截止时间后登陆“信用中国”查询，查询起止时间：投标截止时间前三年内）</w:t>
            </w:r>
          </w:p>
        </w:tc>
        <w:tc>
          <w:tcPr>
            <w:tcW w:type="dxa" w:w="1661"/>
          </w:tcPr>
          <w:p>
            <w:pPr>
              <w:pStyle w:val="null3"/>
            </w:pPr>
            <w:r>
              <w:rPr>
                <w:rFonts w:ascii="仿宋_GB2312" w:hAnsi="仿宋_GB2312" w:cs="仿宋_GB2312" w:eastAsia="仿宋_GB2312"/>
              </w:rPr>
              <w:t>6.6资格证明文件.docx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具有独立承担民事责任能力：具有独立承担民事责任能力的法人、其他组织或自然人，并出具合法有效的营业执照或事业单位法人证书等国家规定的相关证明，自然人参与的提供其身份证明；(副本复印件)</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2026 年01月至今任意一个月依法缴纳税收的证明（纳税凭证复印件），依法免税的应提供相关证明文件。</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2026 年01月至今任意一个月依法缴纳社会保险的证明（缴费凭证复印件），依法不需要缴纳社会保障资金的应提供相关证明文件。</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法定授权书</w:t>
            </w:r>
          </w:p>
        </w:tc>
        <w:tc>
          <w:tcPr>
            <w:tcW w:type="dxa" w:w="3322"/>
          </w:tcPr>
          <w:p>
            <w:pPr>
              <w:pStyle w:val="null3"/>
            </w:pPr>
            <w:r>
              <w:rPr>
                <w:rFonts w:ascii="仿宋_GB2312" w:hAnsi="仿宋_GB2312" w:cs="仿宋_GB2312" w:eastAsia="仿宋_GB2312"/>
              </w:rPr>
              <w:t>法定代表人直接参加谈判的，须出具法定代表人身份证明。授权代表参加谈判的，须出具法定代表人授权书并附法定代表人身份证明，提供委托代理人在本单位养老保险缴纳证明。</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http://acc.mof.gov.cn/）可查询）或其基本存款账户开户银行出具的近三个月内资信证明及基本存款账户信息。</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tc>
        <w:tc>
          <w:tcPr>
            <w:tcW w:type="dxa" w:w="1661"/>
          </w:tcPr>
          <w:p>
            <w:pPr>
              <w:pStyle w:val="null3"/>
            </w:pPr>
            <w:r>
              <w:rPr>
                <w:rFonts w:ascii="仿宋_GB2312" w:hAnsi="仿宋_GB2312" w:cs="仿宋_GB2312" w:eastAsia="仿宋_GB2312"/>
              </w:rPr>
              <w:t>6.6资格证明文件.docx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参加本次政府采购活动前没有被列入失信被执行人、重大税收违法案件当事人名单或执行期已结束。（代理机构在投标截止时间后登陆“信用中国”查询，查询起止时间：投标截止时间前三年内）。</w:t>
            </w:r>
          </w:p>
        </w:tc>
        <w:tc>
          <w:tcPr>
            <w:tcW w:type="dxa" w:w="1661"/>
          </w:tcPr>
          <w:p>
            <w:pPr>
              <w:pStyle w:val="null3"/>
            </w:pPr>
            <w:r>
              <w:rPr>
                <w:rFonts w:ascii="仿宋_GB2312" w:hAnsi="仿宋_GB2312" w:cs="仿宋_GB2312" w:eastAsia="仿宋_GB2312"/>
              </w:rPr>
              <w:t>6.6资格证明文件.docx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6.6响应报价表.docx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谈判响应文件签署、盖章符合谈判文件要求</w:t>
            </w:r>
          </w:p>
        </w:tc>
        <w:tc>
          <w:tcPr>
            <w:tcW w:type="dxa" w:w="1661"/>
          </w:tcPr>
          <w:p>
            <w:pPr>
              <w:pStyle w:val="null3"/>
            </w:pPr>
            <w:r>
              <w:rPr>
                <w:rFonts w:ascii="仿宋_GB2312" w:hAnsi="仿宋_GB2312" w:cs="仿宋_GB2312" w:eastAsia="仿宋_GB2312"/>
              </w:rPr>
              <w:t>本国产品说明 中小企业声明函 供应商响应方案.docx 报价表 中国境内生产的组件成本核算基本规则 6.6响应报价表.docx 响应文件封面 技术偏离表.docx 6.6商务偏离表.docx 残疾人福利性单位声明函 标的清单 关于符合本国产品标准的声明函 响应函 监狱企业的证明文件 6.6资格证明文件.docx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谈判报价符合唯一性要求</w:t>
            </w:r>
          </w:p>
        </w:tc>
        <w:tc>
          <w:tcPr>
            <w:tcW w:type="dxa" w:w="3322"/>
          </w:tcPr>
          <w:p>
            <w:pPr>
              <w:pStyle w:val="null3"/>
            </w:pPr>
            <w:r>
              <w:rPr>
                <w:rFonts w:ascii="仿宋_GB2312" w:hAnsi="仿宋_GB2312" w:cs="仿宋_GB2312" w:eastAsia="仿宋_GB2312"/>
              </w:rPr>
              <w:t>谈判报价符合唯一性要求；谈判报价未超出采购预算或采购最高限价</w:t>
            </w:r>
          </w:p>
        </w:tc>
        <w:tc>
          <w:tcPr>
            <w:tcW w:type="dxa" w:w="1661"/>
          </w:tcPr>
          <w:p>
            <w:pPr>
              <w:pStyle w:val="null3"/>
            </w:pPr>
            <w:r>
              <w:rPr>
                <w:rFonts w:ascii="仿宋_GB2312" w:hAnsi="仿宋_GB2312" w:cs="仿宋_GB2312" w:eastAsia="仿宋_GB2312"/>
              </w:rPr>
              <w:t>标的清单 报价表 6.6响应报价表.docx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响应内容不存在漏项或数量与要求不符合谈判文件规定情形，响应内容满足谈判文件的商务 、技术等实质性要求，不存在采购档次降低或影响采购性能、功能的情形</w:t>
            </w:r>
          </w:p>
        </w:tc>
        <w:tc>
          <w:tcPr>
            <w:tcW w:type="dxa" w:w="1661"/>
          </w:tcPr>
          <w:p>
            <w:pPr>
              <w:pStyle w:val="null3"/>
            </w:pPr>
            <w:r>
              <w:rPr>
                <w:rFonts w:ascii="仿宋_GB2312" w:hAnsi="仿宋_GB2312" w:cs="仿宋_GB2312" w:eastAsia="仿宋_GB2312"/>
              </w:rPr>
              <w:t>技术偏离表.docx 6.6商务偏离表.docx 供应商响应方案.docx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6.6响应报价表.docx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谈判响应文件签署、盖章符合谈判文件要求</w:t>
            </w:r>
          </w:p>
        </w:tc>
        <w:tc>
          <w:tcPr>
            <w:tcW w:type="dxa" w:w="1661"/>
          </w:tcPr>
          <w:p>
            <w:pPr>
              <w:pStyle w:val="null3"/>
            </w:pPr>
            <w:r>
              <w:rPr>
                <w:rFonts w:ascii="仿宋_GB2312" w:hAnsi="仿宋_GB2312" w:cs="仿宋_GB2312" w:eastAsia="仿宋_GB2312"/>
              </w:rPr>
              <w:t>本国产品说明 中小企业声明函 供应商响应方案.docx 报价表 中国境内生产的组件成本核算基本规则 6.6响应报价表.docx 响应文件封面 技术偏离表.docx 6.6商务偏离表.docx 残疾人福利性单位声明函 标的清单 关于符合本国产品标准的声明函 响应函 监狱企业的证明文件 6.6资格证明文件.docx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谈判报价符合唯一性要求</w:t>
            </w:r>
          </w:p>
        </w:tc>
        <w:tc>
          <w:tcPr>
            <w:tcW w:type="dxa" w:w="3322"/>
          </w:tcPr>
          <w:p>
            <w:pPr>
              <w:pStyle w:val="null3"/>
            </w:pPr>
            <w:r>
              <w:rPr>
                <w:rFonts w:ascii="仿宋_GB2312" w:hAnsi="仿宋_GB2312" w:cs="仿宋_GB2312" w:eastAsia="仿宋_GB2312"/>
              </w:rPr>
              <w:t>谈判报价符合唯一性要求；谈判报价未超出采购预算或采购最高限价</w:t>
            </w:r>
          </w:p>
        </w:tc>
        <w:tc>
          <w:tcPr>
            <w:tcW w:type="dxa" w:w="1661"/>
          </w:tcPr>
          <w:p>
            <w:pPr>
              <w:pStyle w:val="null3"/>
            </w:pPr>
            <w:r>
              <w:rPr>
                <w:rFonts w:ascii="仿宋_GB2312" w:hAnsi="仿宋_GB2312" w:cs="仿宋_GB2312" w:eastAsia="仿宋_GB2312"/>
              </w:rPr>
              <w:t>标的清单 报价表 6.6响应报价表.docx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响应内容不存在漏项或数量与要求不符合谈判文件规定情形，响应内容满足谈判文件的商务 、技术等实质性要求，不存在采购档次降低或影响采购性能、功能的情形</w:t>
            </w:r>
          </w:p>
        </w:tc>
        <w:tc>
          <w:tcPr>
            <w:tcW w:type="dxa" w:w="1661"/>
          </w:tcPr>
          <w:p>
            <w:pPr>
              <w:pStyle w:val="null3"/>
            </w:pPr>
            <w:r>
              <w:rPr>
                <w:rFonts w:ascii="仿宋_GB2312" w:hAnsi="仿宋_GB2312" w:cs="仿宋_GB2312" w:eastAsia="仿宋_GB2312"/>
              </w:rPr>
              <w:t>技术偏离表.docx 6.6商务偏离表.docx 供应商响应方案.docx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 6.6响应报价表.docx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签字或盖章</w:t>
            </w:r>
          </w:p>
        </w:tc>
        <w:tc>
          <w:tcPr>
            <w:tcW w:type="dxa" w:w="3322"/>
          </w:tcPr>
          <w:p>
            <w:pPr>
              <w:pStyle w:val="null3"/>
            </w:pPr>
            <w:r>
              <w:rPr>
                <w:rFonts w:ascii="仿宋_GB2312" w:hAnsi="仿宋_GB2312" w:cs="仿宋_GB2312" w:eastAsia="仿宋_GB2312"/>
              </w:rPr>
              <w:t>谈判响应文件签署、盖章符合谈判文件要求</w:t>
            </w:r>
          </w:p>
        </w:tc>
        <w:tc>
          <w:tcPr>
            <w:tcW w:type="dxa" w:w="1661"/>
          </w:tcPr>
          <w:p>
            <w:pPr>
              <w:pStyle w:val="null3"/>
            </w:pPr>
            <w:r>
              <w:rPr>
                <w:rFonts w:ascii="仿宋_GB2312" w:hAnsi="仿宋_GB2312" w:cs="仿宋_GB2312" w:eastAsia="仿宋_GB2312"/>
              </w:rPr>
              <w:t>本国产品说明 中小企业声明函 供应商响应方案.docx 报价表 中国境内生产的组件成本核算基本规则 6.6响应报价表.docx 响应文件封面 技术偏离表.docx 6.6商务偏离表.docx 残疾人福利性单位声明函 标的清单 关于符合本国产品标准的声明函 响应函 监狱企业的证明文件 6.6资格证明文件.docx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谈判报价符合唯一性要求</w:t>
            </w:r>
          </w:p>
        </w:tc>
        <w:tc>
          <w:tcPr>
            <w:tcW w:type="dxa" w:w="3322"/>
          </w:tcPr>
          <w:p>
            <w:pPr>
              <w:pStyle w:val="null3"/>
            </w:pPr>
            <w:r>
              <w:rPr>
                <w:rFonts w:ascii="仿宋_GB2312" w:hAnsi="仿宋_GB2312" w:cs="仿宋_GB2312" w:eastAsia="仿宋_GB2312"/>
              </w:rPr>
              <w:t>谈判报价符合唯一性要求；谈判报价未超出采购预算或采购最高限价</w:t>
            </w:r>
          </w:p>
        </w:tc>
        <w:tc>
          <w:tcPr>
            <w:tcW w:type="dxa" w:w="1661"/>
          </w:tcPr>
          <w:p>
            <w:pPr>
              <w:pStyle w:val="null3"/>
            </w:pPr>
            <w:r>
              <w:rPr>
                <w:rFonts w:ascii="仿宋_GB2312" w:hAnsi="仿宋_GB2312" w:cs="仿宋_GB2312" w:eastAsia="仿宋_GB2312"/>
              </w:rPr>
              <w:t>标的清单 报价表 6.6响应报价表.docx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响应文件有效期有效期满足谈判文件要求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响应内容不存在漏项或数量与要求不符合谈判文件规定情形，响应内容满足谈判文件的商务 、技术等实质性要求，不存在采购档次降低或影响采购性能、功能的情形</w:t>
            </w:r>
          </w:p>
        </w:tc>
        <w:tc>
          <w:tcPr>
            <w:tcW w:type="dxa" w:w="1661"/>
          </w:tcPr>
          <w:p>
            <w:pPr>
              <w:pStyle w:val="null3"/>
            </w:pPr>
            <w:r>
              <w:rPr>
                <w:rFonts w:ascii="仿宋_GB2312" w:hAnsi="仿宋_GB2312" w:cs="仿宋_GB2312" w:eastAsia="仿宋_GB2312"/>
              </w:rPr>
              <w:t>技术偏离表.docx 6.6商务偏离表.docx 供应商响应方案.docx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标的清单 关于符合本国产品标准的声明函 中国境内生产的组件成本核算基本规则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标的清单 关于符合本国产品标准的声明函 中国境内生产的组件成本核算基本规则</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r>
        <w:tc>
          <w:tcPr>
            <w:tcW w:type="dxa" w:w="58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910"/>
          </w:tcPr>
          <w:p>
            <w:pPr>
              <w:pStyle w:val="null3"/>
            </w:pPr>
            <w:r>
              <w:rPr>
                <w:rFonts w:ascii="仿宋_GB2312" w:hAnsi="仿宋_GB2312" w:cs="仿宋_GB2312" w:eastAsia="仿宋_GB2312"/>
              </w:rPr>
              <w:t>本国产品说明 关于符合本国产品标准的声明函 标的清单 中国境内生产的组件成本核算基本规则</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同一核心品牌下多家供应商最后报价相同的，优先选取技术响应更优（参数更高、服务方案更细）的供应商进入成交候选人排序，其余同品牌供应商不进入候选人名单、不排序。</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同一核心品牌下多家供应商最后报价相同的，优先选取技术响应更优（参数更高、服务方案更细）的供应商进入成交候选人排序，其余同品牌供应商不进入候选人名单、不排序。</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同一核心品牌下多家供应商最后报价相同的，优先选取技术响应更优（参数更高、服务方案更细）的供应商进入成交候选人排序，其余同品牌供应商不进入候选人名单、不排序。。</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详见附件：6.6资格证明文件.docx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详见附件：6.6响应报价表.docx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详见附件：6.6商务偏离表.docx</w:t>
      </w:r>
    </w:p>
    <w:p>
      <w:pPr>
        <w:pStyle w:val="null3"/>
        <w:ind w:firstLine="960"/>
      </w:pPr>
      <w:r>
        <w:rPr>
          <w:rFonts w:ascii="仿宋_GB2312" w:hAnsi="仿宋_GB2312" w:cs="仿宋_GB2312" w:eastAsia="仿宋_GB2312"/>
        </w:rPr>
        <w:t>详见附件：供应商响应方案.docx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详见附件：6.6资格证明文件.docx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详见附件：6.6响应报价表.docx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详见附件：6.6商务偏离表.docx</w:t>
      </w:r>
    </w:p>
    <w:p>
      <w:pPr>
        <w:pStyle w:val="null3"/>
        <w:ind w:firstLine="960"/>
      </w:pPr>
      <w:r>
        <w:rPr>
          <w:rFonts w:ascii="仿宋_GB2312" w:hAnsi="仿宋_GB2312" w:cs="仿宋_GB2312" w:eastAsia="仿宋_GB2312"/>
        </w:rPr>
        <w:t>详见附件：供应商响应方案.docx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详见附件：6.6资格证明文件.docx</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详见附件：6.6响应报价表.docx</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详见附件：6.6商务偏离表.docx</w:t>
      </w:r>
    </w:p>
    <w:p>
      <w:pPr>
        <w:pStyle w:val="null3"/>
        <w:ind w:firstLine="960"/>
      </w:pPr>
      <w:r>
        <w:rPr>
          <w:rFonts w:ascii="仿宋_GB2312" w:hAnsi="仿宋_GB2312" w:cs="仿宋_GB2312" w:eastAsia="仿宋_GB2312"/>
        </w:rPr>
        <w:t>详见附件：供应商响应方案.docx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详见附件：教育教学设施设备购置合同模板.docx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